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823BA" w14:textId="1D72D3EB" w:rsidR="00D71432" w:rsidRPr="002674B7" w:rsidRDefault="00D71432" w:rsidP="00C04B89">
      <w:pPr>
        <w:spacing w:after="0" w:line="240" w:lineRule="auto"/>
        <w:rPr>
          <w:rFonts w:cstheme="minorHAnsi"/>
          <w:sz w:val="24"/>
          <w:szCs w:val="24"/>
        </w:rPr>
      </w:pPr>
      <w:r w:rsidRPr="002674B7">
        <w:rPr>
          <w:rFonts w:cstheme="minorHAnsi"/>
          <w:noProof/>
          <w:sz w:val="24"/>
          <w:szCs w:val="24"/>
        </w:rPr>
        <w:drawing>
          <wp:inline distT="0" distB="0" distL="0" distR="0" wp14:anchorId="32482811" wp14:editId="32482812">
            <wp:extent cx="1609725" cy="1065593"/>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609725" cy="1065593"/>
                    </a:xfrm>
                    <a:prstGeom prst="rect">
                      <a:avLst/>
                    </a:prstGeom>
                    <a:noFill/>
                    <a:ln w="9525">
                      <a:noFill/>
                      <a:miter lim="800000"/>
                      <a:headEnd/>
                      <a:tailEnd/>
                    </a:ln>
                  </pic:spPr>
                </pic:pic>
              </a:graphicData>
            </a:graphic>
          </wp:inline>
        </w:drawing>
      </w:r>
      <w:r w:rsidR="00101A35" w:rsidRPr="002674B7">
        <w:rPr>
          <w:rFonts w:cstheme="minorHAnsi"/>
          <w:sz w:val="24"/>
          <w:szCs w:val="24"/>
        </w:rPr>
        <w:t xml:space="preserve">                        </w:t>
      </w:r>
    </w:p>
    <w:p w14:paraId="324823BB" w14:textId="77777777" w:rsidR="002A7252" w:rsidRPr="002674B7" w:rsidRDefault="00101A35" w:rsidP="00C04B89">
      <w:pPr>
        <w:spacing w:after="0" w:line="240" w:lineRule="auto"/>
        <w:rPr>
          <w:rFonts w:cstheme="minorHAnsi"/>
          <w:sz w:val="24"/>
          <w:szCs w:val="24"/>
        </w:rPr>
      </w:pPr>
      <w:r w:rsidRPr="002674B7">
        <w:rPr>
          <w:rFonts w:cstheme="minorHAnsi"/>
          <w:sz w:val="24"/>
          <w:szCs w:val="24"/>
        </w:rPr>
        <w:t xml:space="preserve">                          </w:t>
      </w:r>
    </w:p>
    <w:p w14:paraId="324823BC" w14:textId="77777777" w:rsidR="002A7252" w:rsidRPr="002674B7" w:rsidRDefault="002A7252" w:rsidP="00C04B89">
      <w:pPr>
        <w:spacing w:after="0" w:line="240" w:lineRule="auto"/>
        <w:rPr>
          <w:rFonts w:cstheme="minorHAnsi"/>
          <w:sz w:val="24"/>
          <w:szCs w:val="24"/>
        </w:rPr>
      </w:pPr>
    </w:p>
    <w:p w14:paraId="324823BD" w14:textId="77777777" w:rsidR="002A7252" w:rsidRPr="002674B7" w:rsidRDefault="002A7252" w:rsidP="00C04B89">
      <w:pPr>
        <w:spacing w:after="0" w:line="240" w:lineRule="auto"/>
        <w:rPr>
          <w:rFonts w:cstheme="minorHAnsi"/>
          <w:sz w:val="24"/>
          <w:szCs w:val="24"/>
        </w:rPr>
      </w:pPr>
    </w:p>
    <w:p w14:paraId="324823BE" w14:textId="77777777" w:rsidR="005021A6" w:rsidRPr="00066498" w:rsidRDefault="005021A6" w:rsidP="00C04B89">
      <w:pPr>
        <w:spacing w:after="0" w:line="240" w:lineRule="auto"/>
        <w:jc w:val="center"/>
        <w:rPr>
          <w:rFonts w:cstheme="minorHAnsi"/>
          <w:color w:val="FF0000"/>
          <w:sz w:val="52"/>
          <w:szCs w:val="52"/>
        </w:rPr>
      </w:pPr>
    </w:p>
    <w:p w14:paraId="324823BF" w14:textId="77777777" w:rsidR="00101A35" w:rsidRPr="00066498" w:rsidRDefault="00101A35" w:rsidP="00C04B89">
      <w:pPr>
        <w:spacing w:after="0" w:line="240" w:lineRule="auto"/>
        <w:ind w:right="-516" w:hanging="539"/>
        <w:jc w:val="center"/>
        <w:rPr>
          <w:rFonts w:cstheme="minorHAnsi"/>
          <w:b/>
          <w:sz w:val="52"/>
          <w:szCs w:val="52"/>
        </w:rPr>
      </w:pPr>
      <w:r w:rsidRPr="00066498">
        <w:rPr>
          <w:rFonts w:cstheme="minorHAnsi"/>
          <w:b/>
          <w:sz w:val="52"/>
          <w:szCs w:val="52"/>
        </w:rPr>
        <w:t xml:space="preserve">Knowsley </w:t>
      </w:r>
      <w:r w:rsidR="00192AC6" w:rsidRPr="00066498">
        <w:rPr>
          <w:rFonts w:cstheme="minorHAnsi"/>
          <w:b/>
          <w:sz w:val="52"/>
          <w:szCs w:val="52"/>
        </w:rPr>
        <w:t xml:space="preserve">Adult </w:t>
      </w:r>
      <w:r w:rsidR="0003018D" w:rsidRPr="00066498">
        <w:rPr>
          <w:rFonts w:cstheme="minorHAnsi"/>
          <w:b/>
          <w:sz w:val="52"/>
          <w:szCs w:val="52"/>
        </w:rPr>
        <w:t xml:space="preserve">&amp; </w:t>
      </w:r>
      <w:r w:rsidR="00192AC6" w:rsidRPr="00066498">
        <w:rPr>
          <w:rFonts w:cstheme="minorHAnsi"/>
          <w:b/>
          <w:sz w:val="52"/>
          <w:szCs w:val="52"/>
        </w:rPr>
        <w:t>Children’s</w:t>
      </w:r>
    </w:p>
    <w:p w14:paraId="324823C0" w14:textId="77777777" w:rsidR="00D71432" w:rsidRPr="00066498" w:rsidRDefault="00D71432" w:rsidP="00C04B89">
      <w:pPr>
        <w:spacing w:after="0" w:line="240" w:lineRule="auto"/>
        <w:ind w:right="-516" w:hanging="539"/>
        <w:rPr>
          <w:rFonts w:cstheme="minorHAnsi"/>
          <w:b/>
          <w:sz w:val="52"/>
          <w:szCs w:val="52"/>
        </w:rPr>
      </w:pPr>
    </w:p>
    <w:p w14:paraId="324823C1" w14:textId="0295A319" w:rsidR="0020306F" w:rsidRPr="00066498" w:rsidRDefault="003A31B5" w:rsidP="00C04B89">
      <w:pPr>
        <w:spacing w:after="0" w:line="240" w:lineRule="auto"/>
        <w:ind w:right="-516" w:hanging="539"/>
        <w:jc w:val="center"/>
        <w:rPr>
          <w:rFonts w:cstheme="minorHAnsi"/>
          <w:b/>
          <w:sz w:val="52"/>
          <w:szCs w:val="52"/>
        </w:rPr>
      </w:pPr>
      <w:r w:rsidRPr="00066498">
        <w:rPr>
          <w:rFonts w:cstheme="minorHAnsi"/>
          <w:b/>
          <w:sz w:val="52"/>
          <w:szCs w:val="52"/>
        </w:rPr>
        <w:t>Social Worker</w:t>
      </w:r>
      <w:r w:rsidR="00101A35" w:rsidRPr="00066498">
        <w:rPr>
          <w:rFonts w:cstheme="minorHAnsi"/>
          <w:b/>
          <w:sz w:val="52"/>
          <w:szCs w:val="52"/>
        </w:rPr>
        <w:t xml:space="preserve"> </w:t>
      </w:r>
      <w:r w:rsidR="00CD52C2" w:rsidRPr="00066498">
        <w:rPr>
          <w:rFonts w:cstheme="minorHAnsi"/>
          <w:b/>
          <w:sz w:val="52"/>
          <w:szCs w:val="52"/>
        </w:rPr>
        <w:t xml:space="preserve">Supervision </w:t>
      </w:r>
      <w:r w:rsidR="00E44A6D" w:rsidRPr="00066498">
        <w:rPr>
          <w:rFonts w:cstheme="minorHAnsi"/>
          <w:b/>
          <w:sz w:val="52"/>
          <w:szCs w:val="52"/>
        </w:rPr>
        <w:t>Policy</w:t>
      </w:r>
      <w:r w:rsidR="005021A6" w:rsidRPr="00066498">
        <w:rPr>
          <w:rFonts w:cstheme="minorHAnsi"/>
          <w:b/>
          <w:sz w:val="52"/>
          <w:szCs w:val="52"/>
        </w:rPr>
        <w:t xml:space="preserve"> </w:t>
      </w:r>
    </w:p>
    <w:p w14:paraId="324823C2" w14:textId="77777777" w:rsidR="005722B2" w:rsidRPr="00066498" w:rsidRDefault="005722B2" w:rsidP="00C04B89">
      <w:pPr>
        <w:spacing w:after="0" w:line="240" w:lineRule="auto"/>
        <w:ind w:right="-516" w:hanging="539"/>
        <w:jc w:val="center"/>
        <w:rPr>
          <w:rFonts w:cstheme="minorHAnsi"/>
          <w:b/>
          <w:sz w:val="52"/>
          <w:szCs w:val="52"/>
        </w:rPr>
      </w:pPr>
    </w:p>
    <w:p w14:paraId="324823C3" w14:textId="41B3E880" w:rsidR="00674D8E" w:rsidRPr="00066498" w:rsidRDefault="005722B2" w:rsidP="00C04B89">
      <w:pPr>
        <w:spacing w:after="0" w:line="240" w:lineRule="auto"/>
        <w:ind w:right="-516" w:hanging="539"/>
        <w:jc w:val="center"/>
        <w:rPr>
          <w:rFonts w:cstheme="minorHAnsi"/>
          <w:b/>
          <w:sz w:val="52"/>
          <w:szCs w:val="52"/>
        </w:rPr>
      </w:pPr>
      <w:r w:rsidRPr="00066498">
        <w:rPr>
          <w:rFonts w:cstheme="minorHAnsi"/>
          <w:b/>
          <w:sz w:val="52"/>
          <w:szCs w:val="52"/>
        </w:rPr>
        <w:t>20</w:t>
      </w:r>
      <w:r w:rsidR="007E495C" w:rsidRPr="00066498">
        <w:rPr>
          <w:rFonts w:cstheme="minorHAnsi"/>
          <w:b/>
          <w:sz w:val="52"/>
          <w:szCs w:val="52"/>
        </w:rPr>
        <w:t>2</w:t>
      </w:r>
      <w:r w:rsidR="00F23B80">
        <w:rPr>
          <w:rFonts w:cstheme="minorHAnsi"/>
          <w:b/>
          <w:sz w:val="52"/>
          <w:szCs w:val="52"/>
        </w:rPr>
        <w:t>4</w:t>
      </w:r>
      <w:r w:rsidR="00192AC6" w:rsidRPr="00066498">
        <w:rPr>
          <w:rFonts w:cstheme="minorHAnsi"/>
          <w:b/>
          <w:sz w:val="52"/>
          <w:szCs w:val="52"/>
        </w:rPr>
        <w:t xml:space="preserve"> </w:t>
      </w:r>
      <w:r w:rsidR="000A3BD5" w:rsidRPr="00066498">
        <w:rPr>
          <w:rFonts w:cstheme="minorHAnsi"/>
          <w:b/>
          <w:sz w:val="52"/>
          <w:szCs w:val="52"/>
        </w:rPr>
        <w:t>–</w:t>
      </w:r>
      <w:r w:rsidR="00262410" w:rsidRPr="00066498">
        <w:rPr>
          <w:rFonts w:cstheme="minorHAnsi"/>
          <w:b/>
          <w:sz w:val="52"/>
          <w:szCs w:val="52"/>
        </w:rPr>
        <w:t xml:space="preserve"> </w:t>
      </w:r>
      <w:r w:rsidR="000A3BD5" w:rsidRPr="00066498">
        <w:rPr>
          <w:rFonts w:cstheme="minorHAnsi"/>
          <w:b/>
          <w:sz w:val="52"/>
          <w:szCs w:val="52"/>
        </w:rPr>
        <w:t>202</w:t>
      </w:r>
      <w:r w:rsidR="00F44E01" w:rsidRPr="00066498">
        <w:rPr>
          <w:rFonts w:cstheme="minorHAnsi"/>
          <w:b/>
          <w:sz w:val="52"/>
          <w:szCs w:val="52"/>
        </w:rPr>
        <w:t>6</w:t>
      </w:r>
    </w:p>
    <w:p w14:paraId="324823C4" w14:textId="77777777" w:rsidR="0020306F" w:rsidRPr="002674B7" w:rsidRDefault="0020306F" w:rsidP="00C04B89">
      <w:pPr>
        <w:spacing w:after="0" w:line="240" w:lineRule="auto"/>
        <w:ind w:right="-516" w:hanging="539"/>
        <w:jc w:val="center"/>
        <w:rPr>
          <w:rFonts w:cstheme="minorHAnsi"/>
          <w:b/>
          <w:sz w:val="24"/>
          <w:szCs w:val="24"/>
        </w:rPr>
      </w:pPr>
    </w:p>
    <w:p w14:paraId="324823C5" w14:textId="77777777" w:rsidR="0020306F" w:rsidRPr="002674B7" w:rsidRDefault="0020306F" w:rsidP="00C04B89">
      <w:pPr>
        <w:spacing w:after="0" w:line="240" w:lineRule="auto"/>
        <w:ind w:right="-516" w:hanging="539"/>
        <w:jc w:val="center"/>
        <w:rPr>
          <w:rFonts w:cstheme="minorHAnsi"/>
          <w:b/>
          <w:sz w:val="24"/>
          <w:szCs w:val="24"/>
        </w:rPr>
      </w:pPr>
    </w:p>
    <w:p w14:paraId="324823C6" w14:textId="77777777" w:rsidR="00D71432" w:rsidRPr="002674B7" w:rsidRDefault="00D71432" w:rsidP="00C04B89">
      <w:pPr>
        <w:spacing w:after="0" w:line="240" w:lineRule="auto"/>
        <w:ind w:right="-516" w:hanging="539"/>
        <w:rPr>
          <w:rFonts w:cstheme="minorHAnsi"/>
          <w:b/>
          <w:sz w:val="24"/>
          <w:szCs w:val="24"/>
        </w:rPr>
      </w:pPr>
    </w:p>
    <w:p w14:paraId="324823C7" w14:textId="77777777" w:rsidR="00D43189" w:rsidRPr="002674B7" w:rsidRDefault="00E44A6D" w:rsidP="00C04B89">
      <w:pPr>
        <w:spacing w:after="0" w:line="240" w:lineRule="auto"/>
        <w:ind w:right="-516" w:hanging="539"/>
        <w:rPr>
          <w:rFonts w:cstheme="minorHAnsi"/>
          <w:b/>
          <w:sz w:val="24"/>
          <w:szCs w:val="24"/>
        </w:rPr>
      </w:pPr>
      <w:r w:rsidRPr="002674B7">
        <w:rPr>
          <w:rFonts w:cstheme="minorHAnsi"/>
          <w:b/>
          <w:sz w:val="24"/>
          <w:szCs w:val="24"/>
        </w:rPr>
        <w:t xml:space="preserve"> </w:t>
      </w:r>
    </w:p>
    <w:p w14:paraId="324823C8" w14:textId="77777777" w:rsidR="00C43998" w:rsidRPr="002674B7" w:rsidRDefault="00C43998" w:rsidP="00C04B89">
      <w:pPr>
        <w:spacing w:after="0" w:line="240" w:lineRule="auto"/>
        <w:ind w:right="-516" w:hanging="539"/>
        <w:rPr>
          <w:rFonts w:cstheme="minorHAnsi"/>
          <w:b/>
          <w:sz w:val="24"/>
          <w:szCs w:val="24"/>
        </w:rPr>
      </w:pPr>
    </w:p>
    <w:p w14:paraId="324823C9" w14:textId="77777777" w:rsidR="00C43998" w:rsidRPr="002674B7" w:rsidRDefault="00C43998" w:rsidP="00C04B89">
      <w:pPr>
        <w:spacing w:after="0" w:line="240" w:lineRule="auto"/>
        <w:ind w:right="-516" w:hanging="539"/>
        <w:rPr>
          <w:rFonts w:cstheme="minorHAnsi"/>
          <w:b/>
          <w:sz w:val="24"/>
          <w:szCs w:val="24"/>
        </w:rPr>
      </w:pPr>
    </w:p>
    <w:p w14:paraId="7F4A3810" w14:textId="77777777" w:rsidR="00F44E01" w:rsidRDefault="00F44E01" w:rsidP="00C04B89">
      <w:pPr>
        <w:spacing w:after="0" w:line="240" w:lineRule="auto"/>
        <w:ind w:right="-516"/>
        <w:rPr>
          <w:rFonts w:cstheme="minorHAnsi"/>
          <w:b/>
          <w:sz w:val="24"/>
          <w:szCs w:val="24"/>
        </w:rPr>
      </w:pPr>
    </w:p>
    <w:p w14:paraId="3C33DEF7" w14:textId="77777777" w:rsidR="00F44E01" w:rsidRDefault="00F44E01" w:rsidP="00C04B89">
      <w:pPr>
        <w:spacing w:after="0" w:line="240" w:lineRule="auto"/>
        <w:ind w:right="-516"/>
        <w:rPr>
          <w:rFonts w:cstheme="minorHAnsi"/>
          <w:b/>
          <w:sz w:val="24"/>
          <w:szCs w:val="24"/>
        </w:rPr>
      </w:pPr>
    </w:p>
    <w:p w14:paraId="11B38BFC" w14:textId="77777777" w:rsidR="00F44E01" w:rsidRDefault="00F44E01" w:rsidP="00C04B89">
      <w:pPr>
        <w:spacing w:after="0" w:line="240" w:lineRule="auto"/>
        <w:ind w:right="-516"/>
        <w:rPr>
          <w:rFonts w:cstheme="minorHAnsi"/>
          <w:b/>
          <w:sz w:val="24"/>
          <w:szCs w:val="24"/>
        </w:rPr>
      </w:pPr>
    </w:p>
    <w:p w14:paraId="2541D7B8" w14:textId="77777777" w:rsidR="00F44E01" w:rsidRDefault="00F44E01" w:rsidP="00C04B89">
      <w:pPr>
        <w:spacing w:after="0" w:line="240" w:lineRule="auto"/>
        <w:ind w:right="-516"/>
        <w:rPr>
          <w:rFonts w:cstheme="minorHAnsi"/>
          <w:b/>
          <w:sz w:val="24"/>
          <w:szCs w:val="24"/>
        </w:rPr>
      </w:pPr>
    </w:p>
    <w:p w14:paraId="3E0EB8F6" w14:textId="77777777" w:rsidR="00F44E01" w:rsidRDefault="00F44E01" w:rsidP="00C04B89">
      <w:pPr>
        <w:spacing w:after="0" w:line="240" w:lineRule="auto"/>
        <w:ind w:right="-516"/>
        <w:rPr>
          <w:rFonts w:cstheme="minorHAnsi"/>
          <w:b/>
          <w:sz w:val="24"/>
          <w:szCs w:val="24"/>
        </w:rPr>
      </w:pPr>
    </w:p>
    <w:p w14:paraId="3E1C05C3" w14:textId="77777777" w:rsidR="00F44E01" w:rsidRDefault="00F44E01" w:rsidP="00C04B89">
      <w:pPr>
        <w:spacing w:after="0" w:line="240" w:lineRule="auto"/>
        <w:ind w:right="-516"/>
        <w:rPr>
          <w:rFonts w:cstheme="minorHAnsi"/>
          <w:b/>
          <w:sz w:val="24"/>
          <w:szCs w:val="24"/>
        </w:rPr>
      </w:pPr>
    </w:p>
    <w:p w14:paraId="644598FB" w14:textId="77777777" w:rsidR="00F44E01" w:rsidRDefault="00F44E01" w:rsidP="00C04B89">
      <w:pPr>
        <w:spacing w:after="0" w:line="240" w:lineRule="auto"/>
        <w:ind w:right="-516"/>
        <w:rPr>
          <w:rFonts w:cstheme="minorHAnsi"/>
          <w:b/>
          <w:sz w:val="24"/>
          <w:szCs w:val="24"/>
        </w:rPr>
      </w:pPr>
    </w:p>
    <w:p w14:paraId="7ED2205F" w14:textId="77777777" w:rsidR="00F44E01" w:rsidRDefault="00F44E01" w:rsidP="00C04B89">
      <w:pPr>
        <w:spacing w:after="0" w:line="240" w:lineRule="auto"/>
        <w:ind w:right="-516"/>
        <w:rPr>
          <w:rFonts w:cstheme="minorHAnsi"/>
          <w:b/>
          <w:sz w:val="24"/>
          <w:szCs w:val="24"/>
        </w:rPr>
      </w:pPr>
    </w:p>
    <w:p w14:paraId="1536B74B" w14:textId="77777777" w:rsidR="00F44E01" w:rsidRPr="002674B7" w:rsidRDefault="00F44E01" w:rsidP="00C04B89">
      <w:pPr>
        <w:spacing w:after="0" w:line="240" w:lineRule="auto"/>
        <w:ind w:right="-516"/>
        <w:rPr>
          <w:rFonts w:cstheme="minorHAnsi"/>
          <w:b/>
          <w:sz w:val="24"/>
          <w:szCs w:val="24"/>
        </w:rPr>
      </w:pPr>
    </w:p>
    <w:tbl>
      <w:tblPr>
        <w:tblpPr w:leftFromText="180" w:rightFromText="180" w:vertAnchor="text" w:horzAnchor="margin" w:tblpY="440"/>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4254"/>
      </w:tblGrid>
      <w:tr w:rsidR="000270D7" w:rsidRPr="002674B7" w14:paraId="324823CD" w14:textId="77777777" w:rsidTr="00075E46">
        <w:tc>
          <w:tcPr>
            <w:tcW w:w="4643" w:type="dxa"/>
          </w:tcPr>
          <w:p w14:paraId="324823CB" w14:textId="77777777" w:rsidR="000270D7" w:rsidRPr="002674B7" w:rsidRDefault="000270D7" w:rsidP="00C04B89">
            <w:pPr>
              <w:spacing w:after="0" w:line="240" w:lineRule="auto"/>
              <w:ind w:right="71"/>
              <w:rPr>
                <w:rFonts w:cstheme="minorHAnsi"/>
                <w:b/>
                <w:sz w:val="24"/>
                <w:szCs w:val="24"/>
              </w:rPr>
            </w:pPr>
            <w:r w:rsidRPr="002674B7">
              <w:rPr>
                <w:rFonts w:cstheme="minorHAnsi"/>
                <w:b/>
                <w:sz w:val="24"/>
                <w:szCs w:val="24"/>
              </w:rPr>
              <w:t>Version:</w:t>
            </w:r>
          </w:p>
        </w:tc>
        <w:tc>
          <w:tcPr>
            <w:tcW w:w="4254" w:type="dxa"/>
          </w:tcPr>
          <w:p w14:paraId="324823CC" w14:textId="1E7D7408" w:rsidR="000270D7" w:rsidRPr="002674B7" w:rsidRDefault="00CD52C2" w:rsidP="00C04B89">
            <w:pPr>
              <w:spacing w:after="0" w:line="240" w:lineRule="auto"/>
              <w:ind w:right="71"/>
              <w:rPr>
                <w:rFonts w:cstheme="minorHAnsi"/>
                <w:b/>
                <w:sz w:val="24"/>
                <w:szCs w:val="24"/>
              </w:rPr>
            </w:pPr>
            <w:r w:rsidRPr="002674B7">
              <w:rPr>
                <w:rFonts w:cstheme="minorHAnsi"/>
                <w:b/>
                <w:sz w:val="24"/>
                <w:szCs w:val="24"/>
              </w:rPr>
              <w:t>0.1</w:t>
            </w:r>
          </w:p>
        </w:tc>
      </w:tr>
      <w:tr w:rsidR="000270D7" w:rsidRPr="002674B7" w14:paraId="324823D0" w14:textId="77777777" w:rsidTr="00075E46">
        <w:tc>
          <w:tcPr>
            <w:tcW w:w="4643" w:type="dxa"/>
          </w:tcPr>
          <w:p w14:paraId="324823CE" w14:textId="77777777" w:rsidR="000270D7" w:rsidRPr="002674B7" w:rsidRDefault="000270D7" w:rsidP="00C04B89">
            <w:pPr>
              <w:spacing w:after="0" w:line="240" w:lineRule="auto"/>
              <w:ind w:right="71"/>
              <w:rPr>
                <w:rFonts w:cstheme="minorHAnsi"/>
                <w:b/>
                <w:sz w:val="24"/>
                <w:szCs w:val="24"/>
              </w:rPr>
            </w:pPr>
            <w:r w:rsidRPr="002674B7">
              <w:rPr>
                <w:rFonts w:cstheme="minorHAnsi"/>
                <w:b/>
                <w:sz w:val="24"/>
                <w:szCs w:val="24"/>
              </w:rPr>
              <w:t>Approved by:</w:t>
            </w:r>
          </w:p>
        </w:tc>
        <w:tc>
          <w:tcPr>
            <w:tcW w:w="4254" w:type="dxa"/>
          </w:tcPr>
          <w:p w14:paraId="324823CF" w14:textId="77777777" w:rsidR="000270D7" w:rsidRPr="002674B7" w:rsidRDefault="00752D0E" w:rsidP="00C04B89">
            <w:pPr>
              <w:spacing w:after="0" w:line="240" w:lineRule="auto"/>
              <w:ind w:right="71"/>
              <w:rPr>
                <w:rFonts w:cstheme="minorHAnsi"/>
                <w:b/>
                <w:sz w:val="24"/>
                <w:szCs w:val="24"/>
              </w:rPr>
            </w:pPr>
            <w:r w:rsidRPr="002674B7">
              <w:rPr>
                <w:rFonts w:cstheme="minorHAnsi"/>
                <w:b/>
                <w:sz w:val="24"/>
                <w:szCs w:val="24"/>
              </w:rPr>
              <w:t>Social Care Workforce Development Strategy Group</w:t>
            </w:r>
            <w:r w:rsidR="001D0DC2" w:rsidRPr="002674B7">
              <w:rPr>
                <w:rFonts w:cstheme="minorHAnsi"/>
                <w:b/>
                <w:sz w:val="24"/>
                <w:szCs w:val="24"/>
              </w:rPr>
              <w:t xml:space="preserve"> </w:t>
            </w:r>
          </w:p>
        </w:tc>
      </w:tr>
      <w:tr w:rsidR="000270D7" w:rsidRPr="002674B7" w14:paraId="324823D3" w14:textId="77777777" w:rsidTr="00075E46">
        <w:tc>
          <w:tcPr>
            <w:tcW w:w="4643" w:type="dxa"/>
          </w:tcPr>
          <w:p w14:paraId="324823D1" w14:textId="77777777" w:rsidR="000270D7" w:rsidRPr="002674B7" w:rsidRDefault="000270D7" w:rsidP="00C04B89">
            <w:pPr>
              <w:spacing w:after="0" w:line="240" w:lineRule="auto"/>
              <w:ind w:right="71"/>
              <w:rPr>
                <w:rFonts w:cstheme="minorHAnsi"/>
                <w:b/>
                <w:sz w:val="24"/>
                <w:szCs w:val="24"/>
              </w:rPr>
            </w:pPr>
            <w:r w:rsidRPr="002674B7">
              <w:rPr>
                <w:rFonts w:cstheme="minorHAnsi"/>
                <w:b/>
                <w:sz w:val="24"/>
                <w:szCs w:val="24"/>
              </w:rPr>
              <w:t>Date formally approved:</w:t>
            </w:r>
          </w:p>
        </w:tc>
        <w:tc>
          <w:tcPr>
            <w:tcW w:w="4254" w:type="dxa"/>
          </w:tcPr>
          <w:p w14:paraId="324823D2" w14:textId="4DD92834" w:rsidR="000270D7" w:rsidRPr="002674B7" w:rsidRDefault="000270D7" w:rsidP="00C04B89">
            <w:pPr>
              <w:spacing w:after="0" w:line="240" w:lineRule="auto"/>
              <w:ind w:right="71"/>
              <w:rPr>
                <w:rFonts w:cstheme="minorHAnsi"/>
                <w:b/>
                <w:sz w:val="24"/>
                <w:szCs w:val="24"/>
              </w:rPr>
            </w:pPr>
          </w:p>
        </w:tc>
      </w:tr>
      <w:tr w:rsidR="000270D7" w:rsidRPr="002674B7" w14:paraId="324823D6" w14:textId="77777777" w:rsidTr="00075E46">
        <w:tc>
          <w:tcPr>
            <w:tcW w:w="4643" w:type="dxa"/>
          </w:tcPr>
          <w:p w14:paraId="324823D4" w14:textId="77777777" w:rsidR="000270D7" w:rsidRPr="002674B7" w:rsidRDefault="000270D7" w:rsidP="00C04B89">
            <w:pPr>
              <w:spacing w:after="0" w:line="240" w:lineRule="auto"/>
              <w:ind w:right="71"/>
              <w:rPr>
                <w:rFonts w:cstheme="minorHAnsi"/>
                <w:b/>
                <w:sz w:val="24"/>
                <w:szCs w:val="24"/>
              </w:rPr>
            </w:pPr>
            <w:r w:rsidRPr="002674B7">
              <w:rPr>
                <w:rFonts w:cstheme="minorHAnsi"/>
                <w:b/>
                <w:sz w:val="24"/>
                <w:szCs w:val="24"/>
              </w:rPr>
              <w:t>Document Author:</w:t>
            </w:r>
          </w:p>
        </w:tc>
        <w:tc>
          <w:tcPr>
            <w:tcW w:w="4254" w:type="dxa"/>
          </w:tcPr>
          <w:p w14:paraId="324823D5" w14:textId="3EFE6DB1" w:rsidR="000270D7" w:rsidRPr="002674B7" w:rsidRDefault="00EE7D88" w:rsidP="00C04B89">
            <w:pPr>
              <w:spacing w:after="0" w:line="240" w:lineRule="auto"/>
              <w:ind w:right="71"/>
              <w:rPr>
                <w:rFonts w:cstheme="minorHAnsi"/>
                <w:b/>
                <w:sz w:val="24"/>
                <w:szCs w:val="24"/>
              </w:rPr>
            </w:pPr>
            <w:r w:rsidRPr="002674B7">
              <w:rPr>
                <w:rFonts w:cstheme="minorHAnsi"/>
                <w:b/>
                <w:sz w:val="24"/>
                <w:szCs w:val="24"/>
              </w:rPr>
              <w:t>Nikki Hart</w:t>
            </w:r>
          </w:p>
        </w:tc>
      </w:tr>
      <w:tr w:rsidR="000270D7" w:rsidRPr="002674B7" w14:paraId="324823D9" w14:textId="77777777" w:rsidTr="00075E46">
        <w:tc>
          <w:tcPr>
            <w:tcW w:w="4643" w:type="dxa"/>
          </w:tcPr>
          <w:p w14:paraId="324823D7" w14:textId="77777777" w:rsidR="000270D7" w:rsidRPr="002674B7" w:rsidRDefault="000270D7" w:rsidP="00C04B89">
            <w:pPr>
              <w:spacing w:after="0" w:line="240" w:lineRule="auto"/>
              <w:ind w:right="71"/>
              <w:rPr>
                <w:rFonts w:cstheme="minorHAnsi"/>
                <w:b/>
                <w:sz w:val="24"/>
                <w:szCs w:val="24"/>
              </w:rPr>
            </w:pPr>
            <w:r w:rsidRPr="002674B7">
              <w:rPr>
                <w:rFonts w:cstheme="minorHAnsi"/>
                <w:b/>
                <w:sz w:val="24"/>
                <w:szCs w:val="24"/>
              </w:rPr>
              <w:t xml:space="preserve">Name of responsible </w:t>
            </w:r>
            <w:r w:rsidR="00C30E70" w:rsidRPr="002674B7">
              <w:rPr>
                <w:rFonts w:cstheme="minorHAnsi"/>
                <w:b/>
                <w:sz w:val="24"/>
                <w:szCs w:val="24"/>
              </w:rPr>
              <w:t>service area</w:t>
            </w:r>
            <w:r w:rsidR="001D0DC2" w:rsidRPr="002674B7">
              <w:rPr>
                <w:rFonts w:cstheme="minorHAnsi"/>
                <w:b/>
                <w:sz w:val="24"/>
                <w:szCs w:val="24"/>
              </w:rPr>
              <w:t>s</w:t>
            </w:r>
            <w:r w:rsidR="00C30E70" w:rsidRPr="002674B7">
              <w:rPr>
                <w:rFonts w:cstheme="minorHAnsi"/>
                <w:b/>
                <w:sz w:val="24"/>
                <w:szCs w:val="24"/>
              </w:rPr>
              <w:t xml:space="preserve">: </w:t>
            </w:r>
          </w:p>
        </w:tc>
        <w:tc>
          <w:tcPr>
            <w:tcW w:w="4254" w:type="dxa"/>
          </w:tcPr>
          <w:p w14:paraId="324823D8" w14:textId="77777777" w:rsidR="000270D7" w:rsidRPr="002674B7" w:rsidRDefault="000270D7" w:rsidP="00C04B89">
            <w:pPr>
              <w:spacing w:after="0" w:line="240" w:lineRule="auto"/>
              <w:ind w:right="71"/>
              <w:rPr>
                <w:rFonts w:cstheme="minorHAnsi"/>
                <w:b/>
                <w:sz w:val="24"/>
                <w:szCs w:val="24"/>
              </w:rPr>
            </w:pPr>
            <w:r w:rsidRPr="002674B7">
              <w:rPr>
                <w:rFonts w:cstheme="minorHAnsi"/>
                <w:b/>
                <w:sz w:val="24"/>
                <w:szCs w:val="24"/>
              </w:rPr>
              <w:t xml:space="preserve">Adult </w:t>
            </w:r>
            <w:r w:rsidR="00752D0E" w:rsidRPr="002674B7">
              <w:rPr>
                <w:rFonts w:cstheme="minorHAnsi"/>
                <w:b/>
                <w:sz w:val="24"/>
                <w:szCs w:val="24"/>
              </w:rPr>
              <w:t xml:space="preserve">Social Care </w:t>
            </w:r>
            <w:r w:rsidRPr="002674B7">
              <w:rPr>
                <w:rFonts w:cstheme="minorHAnsi"/>
                <w:b/>
                <w:sz w:val="24"/>
                <w:szCs w:val="24"/>
              </w:rPr>
              <w:t>&amp;</w:t>
            </w:r>
            <w:r w:rsidR="00C30E70" w:rsidRPr="002674B7">
              <w:rPr>
                <w:rFonts w:cstheme="minorHAnsi"/>
                <w:b/>
                <w:sz w:val="24"/>
                <w:szCs w:val="24"/>
              </w:rPr>
              <w:t xml:space="preserve"> </w:t>
            </w:r>
            <w:r w:rsidRPr="002674B7">
              <w:rPr>
                <w:rFonts w:cstheme="minorHAnsi"/>
                <w:b/>
                <w:sz w:val="24"/>
                <w:szCs w:val="24"/>
              </w:rPr>
              <w:t xml:space="preserve">Children’s Social Care </w:t>
            </w:r>
          </w:p>
        </w:tc>
      </w:tr>
      <w:tr w:rsidR="000270D7" w:rsidRPr="002674B7" w14:paraId="324823DC" w14:textId="77777777" w:rsidTr="00075E46">
        <w:trPr>
          <w:trHeight w:val="70"/>
        </w:trPr>
        <w:tc>
          <w:tcPr>
            <w:tcW w:w="4643" w:type="dxa"/>
          </w:tcPr>
          <w:p w14:paraId="324823DA" w14:textId="77777777" w:rsidR="000270D7" w:rsidRPr="002674B7" w:rsidRDefault="000270D7" w:rsidP="00C04B89">
            <w:pPr>
              <w:spacing w:after="0" w:line="240" w:lineRule="auto"/>
              <w:ind w:right="71"/>
              <w:rPr>
                <w:rFonts w:cstheme="minorHAnsi"/>
                <w:b/>
                <w:sz w:val="24"/>
                <w:szCs w:val="24"/>
              </w:rPr>
            </w:pPr>
            <w:r w:rsidRPr="002674B7">
              <w:rPr>
                <w:rFonts w:cstheme="minorHAnsi"/>
                <w:b/>
                <w:sz w:val="24"/>
                <w:szCs w:val="24"/>
              </w:rPr>
              <w:t>Review date:</w:t>
            </w:r>
          </w:p>
        </w:tc>
        <w:tc>
          <w:tcPr>
            <w:tcW w:w="4254" w:type="dxa"/>
          </w:tcPr>
          <w:p w14:paraId="324823DB" w14:textId="1CD5C803" w:rsidR="000270D7" w:rsidRPr="002674B7" w:rsidRDefault="00EE7D88" w:rsidP="00C04B89">
            <w:pPr>
              <w:spacing w:after="0" w:line="240" w:lineRule="auto"/>
              <w:ind w:right="71"/>
              <w:rPr>
                <w:rFonts w:cstheme="minorHAnsi"/>
                <w:b/>
                <w:sz w:val="24"/>
                <w:szCs w:val="24"/>
              </w:rPr>
            </w:pPr>
            <w:r w:rsidRPr="002674B7">
              <w:rPr>
                <w:rFonts w:cstheme="minorHAnsi"/>
                <w:b/>
                <w:sz w:val="24"/>
                <w:szCs w:val="24"/>
              </w:rPr>
              <w:t>12/24</w:t>
            </w:r>
          </w:p>
        </w:tc>
      </w:tr>
      <w:tr w:rsidR="000270D7" w:rsidRPr="002674B7" w14:paraId="324823DF" w14:textId="77777777" w:rsidTr="00075E46">
        <w:tc>
          <w:tcPr>
            <w:tcW w:w="4643" w:type="dxa"/>
          </w:tcPr>
          <w:p w14:paraId="324823DD" w14:textId="77777777" w:rsidR="000270D7" w:rsidRPr="002674B7" w:rsidRDefault="000270D7" w:rsidP="00C04B89">
            <w:pPr>
              <w:spacing w:after="0" w:line="240" w:lineRule="auto"/>
              <w:ind w:right="71"/>
              <w:rPr>
                <w:rFonts w:cstheme="minorHAnsi"/>
                <w:b/>
                <w:sz w:val="24"/>
                <w:szCs w:val="24"/>
              </w:rPr>
            </w:pPr>
            <w:r w:rsidRPr="002674B7">
              <w:rPr>
                <w:rFonts w:cstheme="minorHAnsi"/>
                <w:b/>
                <w:sz w:val="24"/>
                <w:szCs w:val="24"/>
              </w:rPr>
              <w:t>Target audience:</w:t>
            </w:r>
          </w:p>
        </w:tc>
        <w:tc>
          <w:tcPr>
            <w:tcW w:w="4254" w:type="dxa"/>
          </w:tcPr>
          <w:p w14:paraId="324823DE" w14:textId="77777777" w:rsidR="000270D7" w:rsidRPr="002674B7" w:rsidRDefault="000270D7" w:rsidP="00C04B89">
            <w:pPr>
              <w:spacing w:after="0" w:line="240" w:lineRule="auto"/>
              <w:ind w:right="71"/>
              <w:rPr>
                <w:rFonts w:cstheme="minorHAnsi"/>
                <w:b/>
                <w:sz w:val="24"/>
                <w:szCs w:val="24"/>
              </w:rPr>
            </w:pPr>
            <w:r w:rsidRPr="002674B7">
              <w:rPr>
                <w:rFonts w:cstheme="minorHAnsi"/>
                <w:b/>
                <w:sz w:val="24"/>
                <w:szCs w:val="24"/>
              </w:rPr>
              <w:t>Social Workers</w:t>
            </w:r>
          </w:p>
        </w:tc>
      </w:tr>
    </w:tbl>
    <w:p w14:paraId="324823E0" w14:textId="77777777" w:rsidR="00262410" w:rsidRPr="002674B7" w:rsidRDefault="00262410" w:rsidP="00C04B89">
      <w:pPr>
        <w:spacing w:after="0" w:line="240" w:lineRule="auto"/>
        <w:ind w:right="-516" w:hanging="539"/>
        <w:rPr>
          <w:rFonts w:cstheme="minorHAnsi"/>
          <w:b/>
          <w:sz w:val="24"/>
          <w:szCs w:val="24"/>
        </w:rPr>
      </w:pPr>
    </w:p>
    <w:p w14:paraId="324823E1" w14:textId="24F01A49" w:rsidR="00DC6FED" w:rsidRPr="002674B7" w:rsidRDefault="00DC6FED" w:rsidP="00C04B89">
      <w:pPr>
        <w:spacing w:after="0" w:line="240" w:lineRule="auto"/>
        <w:rPr>
          <w:rFonts w:cstheme="minorHAnsi"/>
          <w:b/>
          <w:sz w:val="24"/>
          <w:szCs w:val="24"/>
        </w:rPr>
      </w:pPr>
      <w:r w:rsidRPr="002674B7">
        <w:rPr>
          <w:rFonts w:cstheme="minorHAnsi"/>
          <w:b/>
          <w:sz w:val="24"/>
          <w:szCs w:val="24"/>
        </w:rPr>
        <w:br w:type="page"/>
      </w:r>
    </w:p>
    <w:p w14:paraId="2A2D328B" w14:textId="77777777" w:rsidR="00B463D1" w:rsidRPr="002674B7" w:rsidRDefault="00B463D1" w:rsidP="00C04B89">
      <w:pPr>
        <w:spacing w:after="0" w:line="240" w:lineRule="auto"/>
        <w:ind w:right="-516" w:hanging="539"/>
        <w:rPr>
          <w:rFonts w:cstheme="minorHAnsi"/>
          <w:b/>
          <w:sz w:val="24"/>
          <w:szCs w:val="24"/>
        </w:rPr>
      </w:pPr>
    </w:p>
    <w:tbl>
      <w:tblPr>
        <w:tblW w:w="994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8788"/>
        <w:gridCol w:w="21"/>
      </w:tblGrid>
      <w:tr w:rsidR="00900E44" w:rsidRPr="002674B7" w14:paraId="324823E4" w14:textId="77777777" w:rsidTr="006A0605">
        <w:trPr>
          <w:cantSplit/>
          <w:trHeight w:val="1134"/>
        </w:trPr>
        <w:tc>
          <w:tcPr>
            <w:tcW w:w="9944" w:type="dxa"/>
            <w:gridSpan w:val="3"/>
          </w:tcPr>
          <w:p w14:paraId="324823E2" w14:textId="77777777" w:rsidR="00900E44" w:rsidRPr="002674B7" w:rsidRDefault="00900E44" w:rsidP="00C04B89">
            <w:pPr>
              <w:spacing w:after="0" w:line="240" w:lineRule="auto"/>
              <w:jc w:val="center"/>
              <w:rPr>
                <w:rFonts w:cstheme="minorHAnsi"/>
                <w:b/>
                <w:sz w:val="24"/>
                <w:szCs w:val="24"/>
              </w:rPr>
            </w:pPr>
          </w:p>
          <w:p w14:paraId="324823E3" w14:textId="77777777" w:rsidR="00900E44" w:rsidRPr="002674B7" w:rsidRDefault="00900E44" w:rsidP="00C04B89">
            <w:pPr>
              <w:spacing w:after="0" w:line="240" w:lineRule="auto"/>
              <w:jc w:val="center"/>
              <w:rPr>
                <w:rFonts w:cstheme="minorHAnsi"/>
                <w:b/>
                <w:sz w:val="24"/>
                <w:szCs w:val="24"/>
              </w:rPr>
            </w:pPr>
            <w:r w:rsidRPr="002674B7">
              <w:rPr>
                <w:rFonts w:cstheme="minorHAnsi"/>
                <w:b/>
                <w:sz w:val="24"/>
                <w:szCs w:val="24"/>
              </w:rPr>
              <w:t>KMBC DOCUMENT CONTROL PAGE</w:t>
            </w:r>
          </w:p>
        </w:tc>
      </w:tr>
      <w:tr w:rsidR="00900E44" w:rsidRPr="002674B7" w14:paraId="324823F0" w14:textId="77777777" w:rsidTr="006A0605">
        <w:trPr>
          <w:gridAfter w:val="1"/>
          <w:wAfter w:w="21" w:type="dxa"/>
          <w:cantSplit/>
          <w:trHeight w:val="1134"/>
        </w:trPr>
        <w:tc>
          <w:tcPr>
            <w:tcW w:w="1135" w:type="dxa"/>
            <w:textDirection w:val="btLr"/>
            <w:vAlign w:val="center"/>
          </w:tcPr>
          <w:p w14:paraId="324823E5" w14:textId="77777777" w:rsidR="00900E44" w:rsidRPr="002674B7" w:rsidRDefault="00900E44" w:rsidP="00C04B89">
            <w:pPr>
              <w:spacing w:after="0" w:line="240" w:lineRule="auto"/>
              <w:ind w:left="113" w:right="113"/>
              <w:jc w:val="center"/>
              <w:rPr>
                <w:rFonts w:cstheme="minorHAnsi"/>
                <w:b/>
                <w:sz w:val="24"/>
                <w:szCs w:val="24"/>
              </w:rPr>
            </w:pPr>
            <w:r w:rsidRPr="002674B7">
              <w:rPr>
                <w:rFonts w:cstheme="minorHAnsi"/>
                <w:b/>
                <w:sz w:val="24"/>
                <w:szCs w:val="24"/>
              </w:rPr>
              <w:t>TITLE</w:t>
            </w:r>
          </w:p>
        </w:tc>
        <w:tc>
          <w:tcPr>
            <w:tcW w:w="8788" w:type="dxa"/>
          </w:tcPr>
          <w:p w14:paraId="324823E6" w14:textId="42C352B2" w:rsidR="00900E44" w:rsidRPr="002674B7" w:rsidRDefault="00900E44" w:rsidP="00C04B89">
            <w:pPr>
              <w:spacing w:after="0" w:line="240" w:lineRule="auto"/>
              <w:rPr>
                <w:rFonts w:cstheme="minorHAnsi"/>
                <w:sz w:val="24"/>
                <w:szCs w:val="24"/>
              </w:rPr>
            </w:pPr>
            <w:r w:rsidRPr="002674B7">
              <w:rPr>
                <w:rFonts w:cstheme="minorHAnsi"/>
                <w:b/>
                <w:sz w:val="24"/>
                <w:szCs w:val="24"/>
              </w:rPr>
              <w:t xml:space="preserve">Title:  </w:t>
            </w:r>
            <w:r w:rsidR="0007656F" w:rsidRPr="002674B7">
              <w:rPr>
                <w:rFonts w:cstheme="minorHAnsi"/>
                <w:sz w:val="24"/>
                <w:szCs w:val="24"/>
              </w:rPr>
              <w:t xml:space="preserve">Social Worker </w:t>
            </w:r>
            <w:r w:rsidR="00EE7D88" w:rsidRPr="002674B7">
              <w:rPr>
                <w:rFonts w:cstheme="minorHAnsi"/>
                <w:sz w:val="24"/>
                <w:szCs w:val="24"/>
              </w:rPr>
              <w:t>Supervision</w:t>
            </w:r>
            <w:r w:rsidR="0007656F" w:rsidRPr="002674B7">
              <w:rPr>
                <w:rFonts w:cstheme="minorHAnsi"/>
                <w:sz w:val="24"/>
                <w:szCs w:val="24"/>
              </w:rPr>
              <w:t xml:space="preserve"> Policy</w:t>
            </w:r>
          </w:p>
          <w:p w14:paraId="324823E7" w14:textId="77777777" w:rsidR="00900E44" w:rsidRPr="002674B7" w:rsidRDefault="00900E44" w:rsidP="00C04B89">
            <w:pPr>
              <w:tabs>
                <w:tab w:val="left" w:pos="2535"/>
              </w:tabs>
              <w:spacing w:after="0" w:line="240" w:lineRule="auto"/>
              <w:rPr>
                <w:rFonts w:cstheme="minorHAnsi"/>
                <w:b/>
                <w:sz w:val="24"/>
                <w:szCs w:val="24"/>
              </w:rPr>
            </w:pPr>
            <w:r w:rsidRPr="002674B7">
              <w:rPr>
                <w:rFonts w:cstheme="minorHAnsi"/>
                <w:b/>
                <w:sz w:val="24"/>
                <w:szCs w:val="24"/>
              </w:rPr>
              <w:tab/>
            </w:r>
          </w:p>
          <w:p w14:paraId="324823E8" w14:textId="5A4857EB" w:rsidR="00900E44" w:rsidRPr="002674B7" w:rsidRDefault="00900E44" w:rsidP="00C04B89">
            <w:pPr>
              <w:spacing w:after="0" w:line="240" w:lineRule="auto"/>
              <w:rPr>
                <w:rFonts w:cstheme="minorHAnsi"/>
                <w:b/>
                <w:sz w:val="24"/>
                <w:szCs w:val="24"/>
              </w:rPr>
            </w:pPr>
            <w:r w:rsidRPr="002674B7">
              <w:rPr>
                <w:rFonts w:cstheme="minorHAnsi"/>
                <w:b/>
                <w:color w:val="000000"/>
                <w:sz w:val="24"/>
                <w:szCs w:val="24"/>
              </w:rPr>
              <w:t xml:space="preserve">Publication Date:  </w:t>
            </w:r>
            <w:r w:rsidRPr="002674B7">
              <w:rPr>
                <w:rFonts w:cstheme="minorHAnsi"/>
                <w:b/>
                <w:sz w:val="24"/>
                <w:szCs w:val="24"/>
              </w:rPr>
              <w:t xml:space="preserve"> </w:t>
            </w:r>
          </w:p>
          <w:p w14:paraId="324823E9" w14:textId="77777777" w:rsidR="00900E44" w:rsidRPr="002674B7" w:rsidRDefault="00900E44" w:rsidP="00C04B89">
            <w:pPr>
              <w:spacing w:after="0" w:line="240" w:lineRule="auto"/>
              <w:rPr>
                <w:rFonts w:cstheme="minorHAnsi"/>
                <w:b/>
                <w:sz w:val="24"/>
                <w:szCs w:val="24"/>
              </w:rPr>
            </w:pPr>
          </w:p>
          <w:p w14:paraId="324823EA" w14:textId="77777777" w:rsidR="00900E44" w:rsidRPr="002674B7" w:rsidRDefault="00900E44" w:rsidP="00C04B89">
            <w:pPr>
              <w:spacing w:after="0" w:line="240" w:lineRule="auto"/>
              <w:rPr>
                <w:rFonts w:cstheme="minorHAnsi"/>
                <w:sz w:val="24"/>
                <w:szCs w:val="24"/>
              </w:rPr>
            </w:pPr>
            <w:r w:rsidRPr="002674B7">
              <w:rPr>
                <w:rFonts w:cstheme="minorHAnsi"/>
                <w:b/>
                <w:sz w:val="24"/>
                <w:szCs w:val="24"/>
              </w:rPr>
              <w:t xml:space="preserve">Document Type:    </w:t>
            </w:r>
            <w:r w:rsidRPr="002674B7">
              <w:rPr>
                <w:rFonts w:cstheme="minorHAnsi"/>
                <w:sz w:val="24"/>
                <w:szCs w:val="24"/>
              </w:rPr>
              <w:t>Policy</w:t>
            </w:r>
          </w:p>
          <w:p w14:paraId="324823EB" w14:textId="77777777" w:rsidR="00900E44" w:rsidRPr="002674B7" w:rsidRDefault="00900E44" w:rsidP="00C04B89">
            <w:pPr>
              <w:spacing w:after="0" w:line="240" w:lineRule="auto"/>
              <w:rPr>
                <w:rFonts w:cstheme="minorHAnsi"/>
                <w:sz w:val="24"/>
                <w:szCs w:val="24"/>
              </w:rPr>
            </w:pPr>
          </w:p>
          <w:p w14:paraId="324823EC" w14:textId="6695388B" w:rsidR="00900E44" w:rsidRPr="002674B7" w:rsidRDefault="00900E44" w:rsidP="00C04B89">
            <w:pPr>
              <w:spacing w:after="0" w:line="240" w:lineRule="auto"/>
              <w:rPr>
                <w:rFonts w:cstheme="minorHAnsi"/>
                <w:sz w:val="24"/>
                <w:szCs w:val="24"/>
              </w:rPr>
            </w:pPr>
            <w:r w:rsidRPr="002674B7">
              <w:rPr>
                <w:rFonts w:cstheme="minorHAnsi"/>
                <w:b/>
                <w:sz w:val="24"/>
                <w:szCs w:val="24"/>
              </w:rPr>
              <w:t>Version Number:</w:t>
            </w:r>
            <w:r w:rsidRPr="002674B7">
              <w:rPr>
                <w:rFonts w:cstheme="minorHAnsi"/>
                <w:sz w:val="24"/>
                <w:szCs w:val="24"/>
              </w:rPr>
              <w:t xml:space="preserve">   </w:t>
            </w:r>
          </w:p>
          <w:p w14:paraId="324823ED" w14:textId="77777777" w:rsidR="00352A70" w:rsidRPr="002674B7" w:rsidRDefault="00900E44" w:rsidP="00C04B89">
            <w:pPr>
              <w:spacing w:after="0" w:line="240" w:lineRule="auto"/>
              <w:ind w:left="720" w:hanging="720"/>
              <w:rPr>
                <w:rFonts w:cstheme="minorHAnsi"/>
                <w:color w:val="000000"/>
                <w:sz w:val="24"/>
                <w:szCs w:val="24"/>
              </w:rPr>
            </w:pPr>
            <w:r w:rsidRPr="002674B7">
              <w:rPr>
                <w:rFonts w:cstheme="minorHAnsi"/>
                <w:b/>
                <w:sz w:val="24"/>
                <w:szCs w:val="24"/>
              </w:rPr>
              <w:t xml:space="preserve">Brief Summary:  </w:t>
            </w:r>
            <w:r w:rsidR="00352A70" w:rsidRPr="002674B7">
              <w:rPr>
                <w:rFonts w:cstheme="minorHAnsi"/>
                <w:color w:val="000000"/>
                <w:sz w:val="24"/>
                <w:szCs w:val="24"/>
              </w:rPr>
              <w:t xml:space="preserve">The policy describes in detail the process and criteria in </w:t>
            </w:r>
            <w:proofErr w:type="gramStart"/>
            <w:r w:rsidR="00352A70" w:rsidRPr="002674B7">
              <w:rPr>
                <w:rFonts w:cstheme="minorHAnsi"/>
                <w:color w:val="000000"/>
                <w:sz w:val="24"/>
                <w:szCs w:val="24"/>
              </w:rPr>
              <w:t>place</w:t>
            </w:r>
            <w:proofErr w:type="gramEnd"/>
            <w:r w:rsidR="00352A70" w:rsidRPr="002674B7">
              <w:rPr>
                <w:rFonts w:cstheme="minorHAnsi"/>
                <w:color w:val="000000"/>
                <w:sz w:val="24"/>
                <w:szCs w:val="24"/>
              </w:rPr>
              <w:t xml:space="preserve"> </w:t>
            </w:r>
          </w:p>
          <w:p w14:paraId="324823EE" w14:textId="79BA2E81" w:rsidR="00900E44" w:rsidRPr="002674B7" w:rsidRDefault="00352A70" w:rsidP="00C04B89">
            <w:pPr>
              <w:spacing w:after="0" w:line="240" w:lineRule="auto"/>
              <w:ind w:left="720" w:hanging="720"/>
              <w:rPr>
                <w:rFonts w:cstheme="minorHAnsi"/>
                <w:b/>
                <w:sz w:val="24"/>
                <w:szCs w:val="24"/>
              </w:rPr>
            </w:pPr>
            <w:r w:rsidRPr="002674B7">
              <w:rPr>
                <w:rFonts w:cstheme="minorHAnsi"/>
                <w:color w:val="000000"/>
                <w:sz w:val="24"/>
                <w:szCs w:val="24"/>
              </w:rPr>
              <w:t xml:space="preserve">for social worker </w:t>
            </w:r>
            <w:r w:rsidR="00EE7D88" w:rsidRPr="002674B7">
              <w:rPr>
                <w:rFonts w:cstheme="minorHAnsi"/>
                <w:color w:val="000000"/>
                <w:sz w:val="24"/>
                <w:szCs w:val="24"/>
              </w:rPr>
              <w:t>supervision</w:t>
            </w:r>
            <w:r w:rsidRPr="002674B7">
              <w:rPr>
                <w:rFonts w:cstheme="minorHAnsi"/>
                <w:color w:val="000000"/>
                <w:sz w:val="24"/>
                <w:szCs w:val="24"/>
              </w:rPr>
              <w:t xml:space="preserve"> </w:t>
            </w:r>
            <w:r w:rsidR="00900E44" w:rsidRPr="002674B7">
              <w:rPr>
                <w:rFonts w:cstheme="minorHAnsi"/>
                <w:b/>
                <w:sz w:val="24"/>
                <w:szCs w:val="24"/>
              </w:rPr>
              <w:t xml:space="preserve"> </w:t>
            </w:r>
          </w:p>
          <w:p w14:paraId="324823EF" w14:textId="77777777" w:rsidR="00352A70" w:rsidRPr="002674B7" w:rsidRDefault="00352A70" w:rsidP="00C04B89">
            <w:pPr>
              <w:spacing w:after="0" w:line="240" w:lineRule="auto"/>
              <w:ind w:left="720" w:hanging="720"/>
              <w:rPr>
                <w:rFonts w:cstheme="minorHAnsi"/>
                <w:b/>
                <w:sz w:val="24"/>
                <w:szCs w:val="24"/>
              </w:rPr>
            </w:pPr>
          </w:p>
        </w:tc>
      </w:tr>
      <w:tr w:rsidR="00900E44" w:rsidRPr="002674B7" w14:paraId="324823F8" w14:textId="77777777" w:rsidTr="006A0605">
        <w:trPr>
          <w:gridAfter w:val="1"/>
          <w:wAfter w:w="21" w:type="dxa"/>
          <w:cantSplit/>
          <w:trHeight w:val="1587"/>
        </w:trPr>
        <w:tc>
          <w:tcPr>
            <w:tcW w:w="1135" w:type="dxa"/>
            <w:textDirection w:val="btLr"/>
            <w:vAlign w:val="center"/>
          </w:tcPr>
          <w:p w14:paraId="324823F1" w14:textId="77777777" w:rsidR="00900E44" w:rsidRPr="002674B7" w:rsidRDefault="00900E44" w:rsidP="00C04B89">
            <w:pPr>
              <w:spacing w:after="0" w:line="240" w:lineRule="auto"/>
              <w:ind w:left="113" w:right="113"/>
              <w:jc w:val="center"/>
              <w:rPr>
                <w:rFonts w:cstheme="minorHAnsi"/>
                <w:b/>
                <w:sz w:val="24"/>
                <w:szCs w:val="24"/>
              </w:rPr>
            </w:pPr>
            <w:r w:rsidRPr="002674B7">
              <w:rPr>
                <w:rFonts w:cstheme="minorHAnsi"/>
                <w:b/>
                <w:sz w:val="24"/>
                <w:szCs w:val="24"/>
              </w:rPr>
              <w:t>ORIGINATOR</w:t>
            </w:r>
          </w:p>
        </w:tc>
        <w:tc>
          <w:tcPr>
            <w:tcW w:w="8788" w:type="dxa"/>
          </w:tcPr>
          <w:p w14:paraId="324823F2" w14:textId="4E2093A7" w:rsidR="00900E44" w:rsidRPr="002674B7" w:rsidRDefault="00900E44" w:rsidP="00C04B89">
            <w:pPr>
              <w:spacing w:after="0" w:line="240" w:lineRule="auto"/>
              <w:rPr>
                <w:rFonts w:cstheme="minorHAnsi"/>
                <w:sz w:val="24"/>
                <w:szCs w:val="24"/>
              </w:rPr>
            </w:pPr>
            <w:r w:rsidRPr="002674B7">
              <w:rPr>
                <w:rFonts w:cstheme="minorHAnsi"/>
                <w:b/>
                <w:sz w:val="24"/>
                <w:szCs w:val="24"/>
              </w:rPr>
              <w:t>Document Author and Job Title:</w:t>
            </w:r>
            <w:r w:rsidR="00352A70" w:rsidRPr="002674B7">
              <w:rPr>
                <w:rFonts w:cstheme="minorHAnsi"/>
                <w:sz w:val="24"/>
                <w:szCs w:val="24"/>
              </w:rPr>
              <w:t xml:space="preserve">  </w:t>
            </w:r>
            <w:r w:rsidR="00A33A8A" w:rsidRPr="002674B7">
              <w:rPr>
                <w:rFonts w:cstheme="minorHAnsi"/>
                <w:sz w:val="24"/>
                <w:szCs w:val="24"/>
              </w:rPr>
              <w:t>Lara Wood</w:t>
            </w:r>
            <w:r w:rsidR="00352A70" w:rsidRPr="002674B7">
              <w:rPr>
                <w:rFonts w:cstheme="minorHAnsi"/>
                <w:sz w:val="24"/>
                <w:szCs w:val="24"/>
              </w:rPr>
              <w:t xml:space="preserve"> </w:t>
            </w:r>
            <w:r w:rsidR="00335F1F" w:rsidRPr="002674B7">
              <w:rPr>
                <w:rFonts w:cstheme="minorHAnsi"/>
                <w:sz w:val="24"/>
                <w:szCs w:val="24"/>
              </w:rPr>
              <w:t>–</w:t>
            </w:r>
            <w:r w:rsidR="00352A70" w:rsidRPr="002674B7">
              <w:rPr>
                <w:rFonts w:cstheme="minorHAnsi"/>
                <w:sz w:val="24"/>
                <w:szCs w:val="24"/>
              </w:rPr>
              <w:t xml:space="preserve"> </w:t>
            </w:r>
            <w:r w:rsidR="00335F1F" w:rsidRPr="002674B7">
              <w:rPr>
                <w:rFonts w:cstheme="minorHAnsi"/>
                <w:sz w:val="24"/>
                <w:szCs w:val="24"/>
              </w:rPr>
              <w:t>Assistant</w:t>
            </w:r>
            <w:r w:rsidR="00810254" w:rsidRPr="002674B7">
              <w:rPr>
                <w:rFonts w:cstheme="minorHAnsi"/>
                <w:sz w:val="24"/>
                <w:szCs w:val="24"/>
              </w:rPr>
              <w:t xml:space="preserve"> Ex</w:t>
            </w:r>
            <w:r w:rsidR="0034377A">
              <w:rPr>
                <w:rFonts w:cstheme="minorHAnsi"/>
                <w:sz w:val="24"/>
                <w:szCs w:val="24"/>
              </w:rPr>
              <w:t>ecutive</w:t>
            </w:r>
            <w:r w:rsidR="00335F1F" w:rsidRPr="002674B7">
              <w:rPr>
                <w:rFonts w:cstheme="minorHAnsi"/>
                <w:sz w:val="24"/>
                <w:szCs w:val="24"/>
              </w:rPr>
              <w:t xml:space="preserve"> Director, Children’s Social Care, </w:t>
            </w:r>
            <w:r w:rsidR="00352A70" w:rsidRPr="002674B7">
              <w:rPr>
                <w:rFonts w:cstheme="minorHAnsi"/>
                <w:sz w:val="24"/>
                <w:szCs w:val="24"/>
              </w:rPr>
              <w:t xml:space="preserve">Paul Dalby </w:t>
            </w:r>
            <w:r w:rsidR="00EE7D88" w:rsidRPr="002674B7">
              <w:rPr>
                <w:rFonts w:cstheme="minorHAnsi"/>
                <w:sz w:val="24"/>
                <w:szCs w:val="24"/>
              </w:rPr>
              <w:t xml:space="preserve">– </w:t>
            </w:r>
            <w:r w:rsidR="0034377A">
              <w:rPr>
                <w:rFonts w:cstheme="minorHAnsi"/>
                <w:sz w:val="24"/>
                <w:szCs w:val="24"/>
              </w:rPr>
              <w:t xml:space="preserve">Interim </w:t>
            </w:r>
            <w:r w:rsidR="00EE7D88" w:rsidRPr="002674B7">
              <w:rPr>
                <w:rFonts w:cstheme="minorHAnsi"/>
                <w:sz w:val="24"/>
                <w:szCs w:val="24"/>
              </w:rPr>
              <w:t>Assistant Executive Director</w:t>
            </w:r>
            <w:r w:rsidR="00352A70" w:rsidRPr="002674B7">
              <w:rPr>
                <w:rFonts w:cstheme="minorHAnsi"/>
                <w:sz w:val="24"/>
                <w:szCs w:val="24"/>
              </w:rPr>
              <w:t>,</w:t>
            </w:r>
            <w:r w:rsidR="0034377A">
              <w:rPr>
                <w:rFonts w:cstheme="minorHAnsi"/>
                <w:sz w:val="24"/>
                <w:szCs w:val="24"/>
              </w:rPr>
              <w:t xml:space="preserve"> Adult Social Care,</w:t>
            </w:r>
            <w:r w:rsidR="00352A70" w:rsidRPr="002674B7">
              <w:rPr>
                <w:rFonts w:cstheme="minorHAnsi"/>
                <w:sz w:val="24"/>
                <w:szCs w:val="24"/>
              </w:rPr>
              <w:t xml:space="preserve"> </w:t>
            </w:r>
            <w:r w:rsidR="00A33A8A" w:rsidRPr="002674B7">
              <w:rPr>
                <w:rFonts w:cstheme="minorHAnsi"/>
                <w:sz w:val="24"/>
                <w:szCs w:val="24"/>
              </w:rPr>
              <w:t>Nikki Hart</w:t>
            </w:r>
            <w:r w:rsidR="00352A70" w:rsidRPr="002674B7">
              <w:rPr>
                <w:rFonts w:cstheme="minorHAnsi"/>
                <w:sz w:val="24"/>
                <w:szCs w:val="24"/>
              </w:rPr>
              <w:t xml:space="preserve"> </w:t>
            </w:r>
            <w:r w:rsidR="009478C9" w:rsidRPr="002674B7">
              <w:rPr>
                <w:rFonts w:cstheme="minorHAnsi"/>
                <w:sz w:val="24"/>
                <w:szCs w:val="24"/>
              </w:rPr>
              <w:t>–</w:t>
            </w:r>
            <w:r w:rsidR="00352A70" w:rsidRPr="002674B7">
              <w:rPr>
                <w:rFonts w:cstheme="minorHAnsi"/>
                <w:sz w:val="24"/>
                <w:szCs w:val="24"/>
              </w:rPr>
              <w:t xml:space="preserve"> </w:t>
            </w:r>
            <w:r w:rsidR="009478C9" w:rsidRPr="002674B7">
              <w:rPr>
                <w:rFonts w:cstheme="minorHAnsi"/>
                <w:sz w:val="24"/>
                <w:szCs w:val="24"/>
              </w:rPr>
              <w:t xml:space="preserve">Senior </w:t>
            </w:r>
            <w:r w:rsidR="00352A70" w:rsidRPr="002674B7">
              <w:rPr>
                <w:rFonts w:cstheme="minorHAnsi"/>
                <w:sz w:val="24"/>
                <w:szCs w:val="24"/>
              </w:rPr>
              <w:t>Workforce Development Practitioner</w:t>
            </w:r>
          </w:p>
          <w:p w14:paraId="324823F3" w14:textId="77777777" w:rsidR="00900E44" w:rsidRPr="002674B7" w:rsidRDefault="00900E44" w:rsidP="00C04B89">
            <w:pPr>
              <w:spacing w:after="0" w:line="240" w:lineRule="auto"/>
              <w:rPr>
                <w:rFonts w:cstheme="minorHAnsi"/>
                <w:sz w:val="24"/>
                <w:szCs w:val="24"/>
              </w:rPr>
            </w:pPr>
          </w:p>
          <w:p w14:paraId="324823F4" w14:textId="77777777" w:rsidR="00900E44" w:rsidRPr="002674B7" w:rsidRDefault="00900E44" w:rsidP="00C04B89">
            <w:pPr>
              <w:spacing w:after="0" w:line="240" w:lineRule="auto"/>
              <w:rPr>
                <w:rFonts w:cstheme="minorHAnsi"/>
                <w:sz w:val="24"/>
                <w:szCs w:val="24"/>
              </w:rPr>
            </w:pPr>
            <w:r w:rsidRPr="002674B7">
              <w:rPr>
                <w:rFonts w:cstheme="minorHAnsi"/>
                <w:b/>
                <w:sz w:val="24"/>
                <w:szCs w:val="24"/>
              </w:rPr>
              <w:t>Responsible</w:t>
            </w:r>
            <w:r w:rsidR="00352A70" w:rsidRPr="002674B7">
              <w:rPr>
                <w:rFonts w:cstheme="minorHAnsi"/>
                <w:b/>
                <w:sz w:val="24"/>
                <w:szCs w:val="24"/>
              </w:rPr>
              <w:t xml:space="preserve"> Service Area</w:t>
            </w:r>
            <w:r w:rsidRPr="002674B7">
              <w:rPr>
                <w:rFonts w:cstheme="minorHAnsi"/>
                <w:b/>
                <w:sz w:val="24"/>
                <w:szCs w:val="24"/>
              </w:rPr>
              <w:t xml:space="preserve">: </w:t>
            </w:r>
            <w:r w:rsidR="00352A70" w:rsidRPr="002674B7">
              <w:rPr>
                <w:rFonts w:cstheme="minorHAnsi"/>
                <w:sz w:val="24"/>
                <w:szCs w:val="24"/>
              </w:rPr>
              <w:t xml:space="preserve"> Adult </w:t>
            </w:r>
            <w:r w:rsidR="00752D0E" w:rsidRPr="002674B7">
              <w:rPr>
                <w:rFonts w:cstheme="minorHAnsi"/>
                <w:sz w:val="24"/>
                <w:szCs w:val="24"/>
              </w:rPr>
              <w:t xml:space="preserve">Social Care </w:t>
            </w:r>
            <w:r w:rsidR="00352A70" w:rsidRPr="002674B7">
              <w:rPr>
                <w:rFonts w:cstheme="minorHAnsi"/>
                <w:sz w:val="24"/>
                <w:szCs w:val="24"/>
              </w:rPr>
              <w:t>and Children’s Social Care</w:t>
            </w:r>
          </w:p>
          <w:p w14:paraId="324823F5" w14:textId="77777777" w:rsidR="00352A70" w:rsidRPr="002674B7" w:rsidRDefault="00352A70" w:rsidP="00C04B89">
            <w:pPr>
              <w:spacing w:after="0" w:line="240" w:lineRule="auto"/>
              <w:rPr>
                <w:rFonts w:cstheme="minorHAnsi"/>
                <w:b/>
                <w:sz w:val="24"/>
                <w:szCs w:val="24"/>
              </w:rPr>
            </w:pPr>
          </w:p>
          <w:p w14:paraId="324823F6" w14:textId="77777777" w:rsidR="00900E44" w:rsidRPr="002674B7" w:rsidRDefault="00900E44" w:rsidP="00C04B89">
            <w:pPr>
              <w:spacing w:after="0" w:line="240" w:lineRule="auto"/>
              <w:rPr>
                <w:rFonts w:cstheme="minorHAnsi"/>
                <w:sz w:val="24"/>
                <w:szCs w:val="24"/>
              </w:rPr>
            </w:pPr>
            <w:r w:rsidRPr="002674B7">
              <w:rPr>
                <w:rFonts w:cstheme="minorHAnsi"/>
                <w:b/>
                <w:sz w:val="24"/>
                <w:szCs w:val="24"/>
              </w:rPr>
              <w:t xml:space="preserve">Policy Operational Level: </w:t>
            </w:r>
            <w:r w:rsidRPr="002674B7">
              <w:rPr>
                <w:rFonts w:cstheme="minorHAnsi"/>
                <w:sz w:val="24"/>
                <w:szCs w:val="24"/>
              </w:rPr>
              <w:t>Level 2 – Council Corporate Policies &amp; Strategies</w:t>
            </w:r>
          </w:p>
          <w:p w14:paraId="324823F7" w14:textId="77777777" w:rsidR="00900E44" w:rsidRPr="002674B7" w:rsidRDefault="00900E44" w:rsidP="00C04B89">
            <w:pPr>
              <w:spacing w:after="0" w:line="240" w:lineRule="auto"/>
              <w:rPr>
                <w:rFonts w:cstheme="minorHAnsi"/>
                <w:b/>
                <w:sz w:val="24"/>
                <w:szCs w:val="24"/>
              </w:rPr>
            </w:pPr>
          </w:p>
        </w:tc>
      </w:tr>
      <w:tr w:rsidR="00900E44" w:rsidRPr="002674B7" w14:paraId="324823FD" w14:textId="77777777" w:rsidTr="006A0605">
        <w:trPr>
          <w:gridAfter w:val="1"/>
          <w:wAfter w:w="21" w:type="dxa"/>
          <w:cantSplit/>
          <w:trHeight w:val="1547"/>
        </w:trPr>
        <w:tc>
          <w:tcPr>
            <w:tcW w:w="1135" w:type="dxa"/>
            <w:textDirection w:val="btLr"/>
            <w:vAlign w:val="center"/>
          </w:tcPr>
          <w:p w14:paraId="324823F9" w14:textId="77777777" w:rsidR="00900E44" w:rsidRPr="002674B7" w:rsidRDefault="00900E44" w:rsidP="00C04B89">
            <w:pPr>
              <w:spacing w:after="0" w:line="240" w:lineRule="auto"/>
              <w:ind w:left="113" w:right="113"/>
              <w:jc w:val="center"/>
              <w:rPr>
                <w:rFonts w:cstheme="minorHAnsi"/>
                <w:b/>
                <w:sz w:val="24"/>
                <w:szCs w:val="24"/>
              </w:rPr>
            </w:pPr>
            <w:r w:rsidRPr="002674B7">
              <w:rPr>
                <w:rFonts w:cstheme="minorHAnsi"/>
                <w:b/>
                <w:sz w:val="24"/>
                <w:szCs w:val="24"/>
              </w:rPr>
              <w:t>FORMAL APPROVAL</w:t>
            </w:r>
          </w:p>
        </w:tc>
        <w:tc>
          <w:tcPr>
            <w:tcW w:w="8788" w:type="dxa"/>
          </w:tcPr>
          <w:p w14:paraId="324823FA" w14:textId="77777777" w:rsidR="00900E44" w:rsidRPr="002674B7" w:rsidRDefault="00900E44" w:rsidP="00C04B89">
            <w:pPr>
              <w:spacing w:after="0" w:line="240" w:lineRule="auto"/>
              <w:rPr>
                <w:rFonts w:cstheme="minorHAnsi"/>
                <w:b/>
                <w:i/>
                <w:sz w:val="24"/>
                <w:szCs w:val="24"/>
              </w:rPr>
            </w:pPr>
            <w:r w:rsidRPr="002674B7">
              <w:rPr>
                <w:rFonts w:cstheme="minorHAnsi"/>
                <w:b/>
                <w:sz w:val="24"/>
                <w:szCs w:val="24"/>
              </w:rPr>
              <w:t xml:space="preserve">Approved by: </w:t>
            </w:r>
            <w:r w:rsidR="00EA6F6E" w:rsidRPr="002674B7">
              <w:rPr>
                <w:rFonts w:cstheme="minorHAnsi"/>
                <w:sz w:val="24"/>
                <w:szCs w:val="24"/>
              </w:rPr>
              <w:t xml:space="preserve">Not </w:t>
            </w:r>
            <w:proofErr w:type="gramStart"/>
            <w:r w:rsidR="00EA6F6E" w:rsidRPr="002674B7">
              <w:rPr>
                <w:rFonts w:cstheme="minorHAnsi"/>
                <w:sz w:val="24"/>
                <w:szCs w:val="24"/>
              </w:rPr>
              <w:t>applicable</w:t>
            </w:r>
            <w:proofErr w:type="gramEnd"/>
          </w:p>
          <w:p w14:paraId="324823FB" w14:textId="77777777" w:rsidR="00900E44" w:rsidRPr="002674B7" w:rsidRDefault="00900E44" w:rsidP="00C04B89">
            <w:pPr>
              <w:spacing w:after="0" w:line="240" w:lineRule="auto"/>
              <w:rPr>
                <w:rFonts w:cstheme="minorHAnsi"/>
                <w:b/>
                <w:sz w:val="24"/>
                <w:szCs w:val="24"/>
              </w:rPr>
            </w:pPr>
          </w:p>
          <w:p w14:paraId="324823FC" w14:textId="77777777" w:rsidR="00900E44" w:rsidRPr="002674B7" w:rsidRDefault="00900E44" w:rsidP="00C04B89">
            <w:pPr>
              <w:spacing w:after="0" w:line="240" w:lineRule="auto"/>
              <w:rPr>
                <w:rFonts w:cstheme="minorHAnsi"/>
                <w:sz w:val="24"/>
                <w:szCs w:val="24"/>
              </w:rPr>
            </w:pPr>
            <w:r w:rsidRPr="002674B7">
              <w:rPr>
                <w:rFonts w:cstheme="minorHAnsi"/>
                <w:b/>
                <w:sz w:val="24"/>
                <w:szCs w:val="24"/>
              </w:rPr>
              <w:t xml:space="preserve">Date approved: </w:t>
            </w:r>
            <w:r w:rsidR="00EA6F6E" w:rsidRPr="002674B7">
              <w:rPr>
                <w:rFonts w:cstheme="minorHAnsi"/>
                <w:sz w:val="24"/>
                <w:szCs w:val="24"/>
              </w:rPr>
              <w:t>Not applicable</w:t>
            </w:r>
          </w:p>
        </w:tc>
      </w:tr>
      <w:tr w:rsidR="00900E44" w:rsidRPr="002674B7" w14:paraId="32482402" w14:textId="77777777" w:rsidTr="006A0605">
        <w:trPr>
          <w:gridAfter w:val="1"/>
          <w:wAfter w:w="21" w:type="dxa"/>
          <w:cantSplit/>
          <w:trHeight w:val="1134"/>
        </w:trPr>
        <w:tc>
          <w:tcPr>
            <w:tcW w:w="1135" w:type="dxa"/>
            <w:textDirection w:val="btLr"/>
            <w:vAlign w:val="center"/>
          </w:tcPr>
          <w:p w14:paraId="324823FE" w14:textId="77777777" w:rsidR="00900E44" w:rsidRPr="002674B7" w:rsidRDefault="00900E44" w:rsidP="00C04B89">
            <w:pPr>
              <w:spacing w:after="0" w:line="240" w:lineRule="auto"/>
              <w:ind w:left="113" w:right="113"/>
              <w:jc w:val="center"/>
              <w:rPr>
                <w:rFonts w:cstheme="minorHAnsi"/>
                <w:b/>
                <w:sz w:val="24"/>
                <w:szCs w:val="24"/>
              </w:rPr>
            </w:pPr>
            <w:r w:rsidRPr="002674B7">
              <w:rPr>
                <w:rFonts w:cstheme="minorHAnsi"/>
                <w:b/>
                <w:sz w:val="24"/>
                <w:szCs w:val="24"/>
              </w:rPr>
              <w:t>REVIEW</w:t>
            </w:r>
          </w:p>
        </w:tc>
        <w:tc>
          <w:tcPr>
            <w:tcW w:w="8788" w:type="dxa"/>
          </w:tcPr>
          <w:p w14:paraId="324823FF" w14:textId="6AB6FCDB" w:rsidR="00900E44" w:rsidRPr="002674B7" w:rsidRDefault="00900E44" w:rsidP="00C04B89">
            <w:pPr>
              <w:spacing w:after="0" w:line="240" w:lineRule="auto"/>
              <w:rPr>
                <w:rFonts w:cstheme="minorHAnsi"/>
                <w:b/>
                <w:sz w:val="24"/>
                <w:szCs w:val="24"/>
              </w:rPr>
            </w:pPr>
            <w:r w:rsidRPr="002674B7">
              <w:rPr>
                <w:rFonts w:cstheme="minorHAnsi"/>
                <w:b/>
                <w:sz w:val="24"/>
                <w:szCs w:val="24"/>
              </w:rPr>
              <w:t xml:space="preserve">Review Date: </w:t>
            </w:r>
            <w:r w:rsidR="00CB7A6A">
              <w:rPr>
                <w:rFonts w:cstheme="minorHAnsi"/>
                <w:sz w:val="24"/>
                <w:szCs w:val="24"/>
              </w:rPr>
              <w:t>03/2025</w:t>
            </w:r>
          </w:p>
          <w:p w14:paraId="32482400" w14:textId="77777777" w:rsidR="00900E44" w:rsidRPr="002674B7" w:rsidRDefault="00900E44" w:rsidP="00C04B89">
            <w:pPr>
              <w:spacing w:after="0" w:line="240" w:lineRule="auto"/>
              <w:rPr>
                <w:rFonts w:cstheme="minorHAnsi"/>
                <w:b/>
                <w:sz w:val="24"/>
                <w:szCs w:val="24"/>
              </w:rPr>
            </w:pPr>
          </w:p>
          <w:p w14:paraId="32482401" w14:textId="625679E6" w:rsidR="00900E44" w:rsidRPr="002674B7" w:rsidRDefault="00900E44" w:rsidP="00C04B89">
            <w:pPr>
              <w:spacing w:after="0" w:line="240" w:lineRule="auto"/>
              <w:rPr>
                <w:rFonts w:cstheme="minorHAnsi"/>
                <w:b/>
                <w:sz w:val="24"/>
                <w:szCs w:val="24"/>
              </w:rPr>
            </w:pPr>
            <w:r w:rsidRPr="002674B7">
              <w:rPr>
                <w:rFonts w:cstheme="minorHAnsi"/>
                <w:b/>
                <w:sz w:val="24"/>
                <w:szCs w:val="24"/>
              </w:rPr>
              <w:t xml:space="preserve">Responsibility of: </w:t>
            </w:r>
          </w:p>
        </w:tc>
      </w:tr>
      <w:tr w:rsidR="00900E44" w:rsidRPr="002674B7" w14:paraId="32482408" w14:textId="77777777" w:rsidTr="006A0605">
        <w:trPr>
          <w:gridAfter w:val="1"/>
          <w:wAfter w:w="21" w:type="dxa"/>
          <w:cantSplit/>
          <w:trHeight w:val="1663"/>
        </w:trPr>
        <w:tc>
          <w:tcPr>
            <w:tcW w:w="1135" w:type="dxa"/>
            <w:textDirection w:val="btLr"/>
            <w:vAlign w:val="center"/>
          </w:tcPr>
          <w:p w14:paraId="32482403" w14:textId="77777777" w:rsidR="00900E44" w:rsidRPr="002674B7" w:rsidRDefault="00900E44" w:rsidP="00C04B89">
            <w:pPr>
              <w:spacing w:after="0" w:line="240" w:lineRule="auto"/>
              <w:ind w:left="113" w:right="113"/>
              <w:jc w:val="center"/>
              <w:rPr>
                <w:rFonts w:cstheme="minorHAnsi"/>
                <w:b/>
                <w:sz w:val="24"/>
                <w:szCs w:val="24"/>
              </w:rPr>
            </w:pPr>
            <w:r w:rsidRPr="002674B7">
              <w:rPr>
                <w:rFonts w:cstheme="minorHAnsi"/>
                <w:b/>
                <w:sz w:val="24"/>
                <w:szCs w:val="24"/>
              </w:rPr>
              <w:t>SUPERSEDES</w:t>
            </w:r>
          </w:p>
        </w:tc>
        <w:tc>
          <w:tcPr>
            <w:tcW w:w="8788" w:type="dxa"/>
          </w:tcPr>
          <w:p w14:paraId="32482404" w14:textId="0A93BD22" w:rsidR="00900E44" w:rsidRPr="002674B7" w:rsidRDefault="00900E44" w:rsidP="00C04B89">
            <w:pPr>
              <w:spacing w:after="0" w:line="240" w:lineRule="auto"/>
              <w:ind w:left="170" w:right="71" w:hanging="709"/>
              <w:outlineLvl w:val="0"/>
              <w:rPr>
                <w:rFonts w:cstheme="minorHAnsi"/>
                <w:bCs/>
                <w:color w:val="000000"/>
                <w:sz w:val="24"/>
                <w:szCs w:val="24"/>
              </w:rPr>
            </w:pPr>
            <w:r w:rsidRPr="002674B7">
              <w:rPr>
                <w:rFonts w:cstheme="minorHAnsi"/>
                <w:b/>
                <w:sz w:val="24"/>
                <w:szCs w:val="24"/>
              </w:rPr>
              <w:t xml:space="preserve">           Supersedes: </w:t>
            </w:r>
            <w:r w:rsidR="00A33A8A" w:rsidRPr="002674B7">
              <w:rPr>
                <w:rFonts w:cstheme="minorHAnsi"/>
                <w:bCs/>
                <w:sz w:val="24"/>
                <w:szCs w:val="24"/>
              </w:rPr>
              <w:t xml:space="preserve">Adult and Children’s Social Worker </w:t>
            </w:r>
            <w:r w:rsidR="009F3E35" w:rsidRPr="002674B7">
              <w:rPr>
                <w:rFonts w:cstheme="minorHAnsi"/>
                <w:bCs/>
                <w:sz w:val="24"/>
                <w:szCs w:val="24"/>
              </w:rPr>
              <w:t>Supervision</w:t>
            </w:r>
            <w:r w:rsidR="00A33A8A" w:rsidRPr="002674B7">
              <w:rPr>
                <w:rFonts w:cstheme="minorHAnsi"/>
                <w:bCs/>
                <w:sz w:val="24"/>
                <w:szCs w:val="24"/>
              </w:rPr>
              <w:t xml:space="preserve"> Policy 20</w:t>
            </w:r>
            <w:r w:rsidR="009F3E35" w:rsidRPr="002674B7">
              <w:rPr>
                <w:rFonts w:cstheme="minorHAnsi"/>
                <w:bCs/>
                <w:sz w:val="24"/>
                <w:szCs w:val="24"/>
              </w:rPr>
              <w:t>21</w:t>
            </w:r>
            <w:r w:rsidR="00A33A8A" w:rsidRPr="002674B7">
              <w:rPr>
                <w:rFonts w:cstheme="minorHAnsi"/>
                <w:bCs/>
                <w:sz w:val="24"/>
                <w:szCs w:val="24"/>
              </w:rPr>
              <w:t>-2</w:t>
            </w:r>
            <w:r w:rsidR="009F3E35" w:rsidRPr="002674B7">
              <w:rPr>
                <w:rFonts w:cstheme="minorHAnsi"/>
                <w:bCs/>
                <w:sz w:val="24"/>
                <w:szCs w:val="24"/>
              </w:rPr>
              <w:t>3</w:t>
            </w:r>
          </w:p>
          <w:p w14:paraId="32482405" w14:textId="77777777" w:rsidR="00900E44" w:rsidRPr="002674B7" w:rsidRDefault="00900E44" w:rsidP="00C04B89">
            <w:pPr>
              <w:spacing w:after="0" w:line="240" w:lineRule="auto"/>
              <w:rPr>
                <w:rFonts w:cstheme="minorHAnsi"/>
                <w:b/>
                <w:sz w:val="24"/>
                <w:szCs w:val="24"/>
              </w:rPr>
            </w:pPr>
          </w:p>
          <w:p w14:paraId="32482406" w14:textId="77777777" w:rsidR="00900E44" w:rsidRPr="002674B7" w:rsidRDefault="00900E44" w:rsidP="00C04B89">
            <w:pPr>
              <w:spacing w:after="0" w:line="240" w:lineRule="auto"/>
              <w:rPr>
                <w:rFonts w:cstheme="minorHAnsi"/>
                <w:b/>
                <w:sz w:val="24"/>
                <w:szCs w:val="24"/>
              </w:rPr>
            </w:pPr>
            <w:r w:rsidRPr="002674B7">
              <w:rPr>
                <w:rFonts w:cstheme="minorHAnsi"/>
                <w:b/>
                <w:sz w:val="24"/>
                <w:szCs w:val="24"/>
              </w:rPr>
              <w:t xml:space="preserve">Description of Amendments:  </w:t>
            </w:r>
          </w:p>
          <w:p w14:paraId="4A130FEE" w14:textId="1D204237" w:rsidR="00EA6F6E" w:rsidRPr="002674B7" w:rsidRDefault="009F3E35" w:rsidP="00E07D9A">
            <w:pPr>
              <w:numPr>
                <w:ilvl w:val="0"/>
                <w:numId w:val="2"/>
              </w:numPr>
              <w:tabs>
                <w:tab w:val="left" w:pos="540"/>
              </w:tabs>
              <w:spacing w:after="0" w:line="240" w:lineRule="auto"/>
              <w:ind w:right="71"/>
              <w:rPr>
                <w:rFonts w:cstheme="minorHAnsi"/>
                <w:b/>
                <w:sz w:val="24"/>
                <w:szCs w:val="24"/>
              </w:rPr>
            </w:pPr>
            <w:r w:rsidRPr="002674B7">
              <w:rPr>
                <w:rFonts w:cstheme="minorHAnsi"/>
                <w:bCs/>
                <w:sz w:val="24"/>
                <w:szCs w:val="24"/>
              </w:rPr>
              <w:t xml:space="preserve">Removal of </w:t>
            </w:r>
            <w:r w:rsidR="00F326D4" w:rsidRPr="002674B7">
              <w:rPr>
                <w:rFonts w:cstheme="minorHAnsi"/>
                <w:bCs/>
                <w:sz w:val="24"/>
                <w:szCs w:val="24"/>
              </w:rPr>
              <w:t>NAAS information</w:t>
            </w:r>
          </w:p>
          <w:p w14:paraId="008C2DF4" w14:textId="77777777" w:rsidR="00F326D4" w:rsidRPr="002674B7" w:rsidRDefault="00F326D4" w:rsidP="00E07D9A">
            <w:pPr>
              <w:numPr>
                <w:ilvl w:val="0"/>
                <w:numId w:val="2"/>
              </w:numPr>
              <w:tabs>
                <w:tab w:val="left" w:pos="540"/>
              </w:tabs>
              <w:spacing w:after="0" w:line="240" w:lineRule="auto"/>
              <w:ind w:right="71"/>
              <w:rPr>
                <w:rFonts w:cstheme="minorHAnsi"/>
                <w:b/>
                <w:sz w:val="24"/>
                <w:szCs w:val="24"/>
              </w:rPr>
            </w:pPr>
            <w:r w:rsidRPr="002674B7">
              <w:rPr>
                <w:rFonts w:cstheme="minorHAnsi"/>
                <w:bCs/>
                <w:sz w:val="24"/>
                <w:szCs w:val="24"/>
              </w:rPr>
              <w:t>Inclusion of Oracle HCM process</w:t>
            </w:r>
          </w:p>
          <w:p w14:paraId="32482407" w14:textId="45A63357" w:rsidR="00F326D4" w:rsidRPr="002674B7" w:rsidRDefault="00F326D4" w:rsidP="00E07D9A">
            <w:pPr>
              <w:numPr>
                <w:ilvl w:val="0"/>
                <w:numId w:val="2"/>
              </w:numPr>
              <w:tabs>
                <w:tab w:val="left" w:pos="540"/>
              </w:tabs>
              <w:spacing w:after="0" w:line="240" w:lineRule="auto"/>
              <w:ind w:right="71"/>
              <w:rPr>
                <w:rFonts w:cstheme="minorHAnsi"/>
                <w:b/>
                <w:sz w:val="24"/>
                <w:szCs w:val="24"/>
              </w:rPr>
            </w:pPr>
            <w:r w:rsidRPr="002674B7">
              <w:rPr>
                <w:rFonts w:cstheme="minorHAnsi"/>
                <w:bCs/>
                <w:sz w:val="24"/>
                <w:szCs w:val="24"/>
              </w:rPr>
              <w:t>Update of supervision process.</w:t>
            </w:r>
          </w:p>
        </w:tc>
      </w:tr>
      <w:tr w:rsidR="00900E44" w:rsidRPr="002674B7" w14:paraId="32482413" w14:textId="77777777" w:rsidTr="006A0605">
        <w:trPr>
          <w:gridAfter w:val="1"/>
          <w:wAfter w:w="21" w:type="dxa"/>
          <w:cantSplit/>
          <w:trHeight w:val="1893"/>
        </w:trPr>
        <w:tc>
          <w:tcPr>
            <w:tcW w:w="1135" w:type="dxa"/>
            <w:textDirection w:val="btLr"/>
            <w:vAlign w:val="center"/>
          </w:tcPr>
          <w:p w14:paraId="32482409" w14:textId="77777777" w:rsidR="00900E44" w:rsidRPr="002674B7" w:rsidRDefault="00900E44" w:rsidP="00C04B89">
            <w:pPr>
              <w:spacing w:after="0" w:line="240" w:lineRule="auto"/>
              <w:ind w:left="113" w:right="113"/>
              <w:jc w:val="center"/>
              <w:rPr>
                <w:rFonts w:cstheme="minorHAnsi"/>
                <w:b/>
                <w:sz w:val="24"/>
                <w:szCs w:val="24"/>
              </w:rPr>
            </w:pPr>
            <w:r w:rsidRPr="002674B7">
              <w:rPr>
                <w:rFonts w:cstheme="minorHAnsi"/>
                <w:b/>
                <w:sz w:val="24"/>
                <w:szCs w:val="24"/>
              </w:rPr>
              <w:t>POLICY DEPENDENCIES</w:t>
            </w:r>
          </w:p>
        </w:tc>
        <w:tc>
          <w:tcPr>
            <w:tcW w:w="8788" w:type="dxa"/>
          </w:tcPr>
          <w:p w14:paraId="3248240A" w14:textId="77777777" w:rsidR="00900E44" w:rsidRPr="002674B7" w:rsidRDefault="00900E44" w:rsidP="00C04B89">
            <w:pPr>
              <w:spacing w:after="0" w:line="240" w:lineRule="auto"/>
              <w:rPr>
                <w:rFonts w:cstheme="minorHAnsi"/>
                <w:b/>
                <w:sz w:val="24"/>
                <w:szCs w:val="24"/>
              </w:rPr>
            </w:pPr>
          </w:p>
          <w:p w14:paraId="3248240B" w14:textId="77777777" w:rsidR="00900E44" w:rsidRPr="002674B7" w:rsidRDefault="00900E44" w:rsidP="00C04B89">
            <w:pPr>
              <w:spacing w:after="0" w:line="240" w:lineRule="auto"/>
              <w:rPr>
                <w:rFonts w:cstheme="minorHAnsi"/>
                <w:b/>
                <w:sz w:val="24"/>
                <w:szCs w:val="24"/>
              </w:rPr>
            </w:pPr>
            <w:r w:rsidRPr="002674B7">
              <w:rPr>
                <w:rFonts w:cstheme="minorHAnsi"/>
                <w:b/>
                <w:sz w:val="24"/>
                <w:szCs w:val="24"/>
              </w:rPr>
              <w:t>Link to other Council documents:</w:t>
            </w:r>
          </w:p>
          <w:p w14:paraId="3248240C" w14:textId="77777777" w:rsidR="00900E44" w:rsidRPr="002674B7" w:rsidRDefault="00900E44" w:rsidP="00C04B89">
            <w:pPr>
              <w:spacing w:after="0" w:line="240" w:lineRule="auto"/>
              <w:rPr>
                <w:rFonts w:cstheme="minorHAnsi"/>
                <w:b/>
                <w:sz w:val="24"/>
                <w:szCs w:val="24"/>
              </w:rPr>
            </w:pPr>
          </w:p>
          <w:p w14:paraId="3248240D" w14:textId="0B8CB0EE" w:rsidR="00367ABC" w:rsidRPr="002674B7" w:rsidRDefault="00F5069C" w:rsidP="00C04B89">
            <w:pPr>
              <w:spacing w:after="0" w:line="240" w:lineRule="auto"/>
              <w:rPr>
                <w:rFonts w:cstheme="minorHAnsi"/>
                <w:i/>
                <w:sz w:val="24"/>
                <w:szCs w:val="24"/>
              </w:rPr>
            </w:pPr>
            <w:r w:rsidRPr="002674B7">
              <w:rPr>
                <w:rFonts w:cstheme="minorHAnsi"/>
                <w:i/>
                <w:sz w:val="24"/>
                <w:szCs w:val="24"/>
              </w:rPr>
              <w:t xml:space="preserve">Adult and Children’s Progression Policy </w:t>
            </w:r>
            <w:r w:rsidR="00EB2ACB" w:rsidRPr="002674B7">
              <w:rPr>
                <w:rFonts w:cstheme="minorHAnsi"/>
                <w:i/>
                <w:sz w:val="24"/>
                <w:szCs w:val="24"/>
              </w:rPr>
              <w:t xml:space="preserve">and </w:t>
            </w:r>
            <w:r w:rsidR="00752D0E" w:rsidRPr="002674B7">
              <w:rPr>
                <w:rFonts w:cstheme="minorHAnsi"/>
                <w:i/>
                <w:sz w:val="24"/>
                <w:szCs w:val="24"/>
              </w:rPr>
              <w:t xml:space="preserve">Corporate </w:t>
            </w:r>
            <w:r w:rsidR="00367ABC" w:rsidRPr="002674B7">
              <w:rPr>
                <w:rFonts w:cstheme="minorHAnsi"/>
                <w:i/>
                <w:sz w:val="24"/>
                <w:szCs w:val="24"/>
              </w:rPr>
              <w:t xml:space="preserve">Developing People Policy </w:t>
            </w:r>
          </w:p>
          <w:p w14:paraId="3248240E" w14:textId="77777777" w:rsidR="00367ABC" w:rsidRPr="002674B7" w:rsidRDefault="00367ABC" w:rsidP="00C04B89">
            <w:pPr>
              <w:spacing w:after="0" w:line="240" w:lineRule="auto"/>
              <w:rPr>
                <w:rFonts w:cstheme="minorHAnsi"/>
                <w:b/>
                <w:sz w:val="24"/>
                <w:szCs w:val="24"/>
              </w:rPr>
            </w:pPr>
          </w:p>
          <w:p w14:paraId="3248240F" w14:textId="77777777" w:rsidR="00900E44" w:rsidRPr="002674B7" w:rsidRDefault="00900E44" w:rsidP="00C04B89">
            <w:pPr>
              <w:spacing w:after="0" w:line="240" w:lineRule="auto"/>
              <w:rPr>
                <w:rFonts w:cstheme="minorHAnsi"/>
                <w:b/>
                <w:sz w:val="24"/>
                <w:szCs w:val="24"/>
              </w:rPr>
            </w:pPr>
            <w:r w:rsidRPr="002674B7">
              <w:rPr>
                <w:rFonts w:cstheme="minorHAnsi"/>
                <w:b/>
                <w:sz w:val="24"/>
                <w:szCs w:val="24"/>
              </w:rPr>
              <w:t>Link</w:t>
            </w:r>
            <w:r w:rsidR="001C33AC" w:rsidRPr="002674B7">
              <w:rPr>
                <w:rFonts w:cstheme="minorHAnsi"/>
                <w:b/>
                <w:sz w:val="24"/>
                <w:szCs w:val="24"/>
              </w:rPr>
              <w:t xml:space="preserve"> to Council Primary Objective: </w:t>
            </w:r>
          </w:p>
          <w:p w14:paraId="32482410" w14:textId="77777777" w:rsidR="00900E44" w:rsidRPr="002674B7" w:rsidRDefault="00900E44" w:rsidP="00C04B89">
            <w:pPr>
              <w:spacing w:after="0" w:line="240" w:lineRule="auto"/>
              <w:rPr>
                <w:rFonts w:cstheme="minorHAnsi"/>
                <w:b/>
                <w:sz w:val="24"/>
                <w:szCs w:val="24"/>
              </w:rPr>
            </w:pPr>
          </w:p>
          <w:p w14:paraId="32482411" w14:textId="77777777" w:rsidR="00900E44" w:rsidRPr="002674B7" w:rsidRDefault="00900E44" w:rsidP="00C04B89">
            <w:pPr>
              <w:spacing w:after="0" w:line="240" w:lineRule="auto"/>
              <w:rPr>
                <w:rFonts w:cstheme="minorHAnsi"/>
                <w:b/>
                <w:sz w:val="24"/>
                <w:szCs w:val="24"/>
              </w:rPr>
            </w:pPr>
            <w:r w:rsidRPr="002674B7">
              <w:rPr>
                <w:rFonts w:cstheme="minorHAnsi"/>
                <w:b/>
                <w:sz w:val="24"/>
                <w:szCs w:val="24"/>
              </w:rPr>
              <w:t xml:space="preserve">Link to Sustainable Communities Strategy Driver Priority: </w:t>
            </w:r>
          </w:p>
          <w:p w14:paraId="32482412" w14:textId="77777777" w:rsidR="00900E44" w:rsidRPr="002674B7" w:rsidRDefault="00900E44" w:rsidP="00C04B89">
            <w:pPr>
              <w:spacing w:after="0" w:line="240" w:lineRule="auto"/>
              <w:rPr>
                <w:rFonts w:cstheme="minorHAnsi"/>
                <w:b/>
                <w:sz w:val="24"/>
                <w:szCs w:val="24"/>
              </w:rPr>
            </w:pPr>
          </w:p>
        </w:tc>
      </w:tr>
    </w:tbl>
    <w:p w14:paraId="32482414" w14:textId="77777777" w:rsidR="00900E44" w:rsidRPr="002674B7" w:rsidRDefault="00900E44" w:rsidP="00C04B89">
      <w:pPr>
        <w:spacing w:after="0" w:line="240" w:lineRule="auto"/>
        <w:rPr>
          <w:rFonts w:cstheme="minorHAnsi"/>
          <w:sz w:val="24"/>
          <w:szCs w:val="24"/>
        </w:rPr>
      </w:pPr>
      <w:r w:rsidRPr="002674B7">
        <w:rPr>
          <w:rFonts w:cstheme="minorHAnsi"/>
          <w:sz w:val="24"/>
          <w:szCs w:val="24"/>
        </w:rPr>
        <w:br w:type="page"/>
      </w:r>
    </w:p>
    <w:tbl>
      <w:tblPr>
        <w:tblW w:w="9903"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661"/>
      </w:tblGrid>
      <w:tr w:rsidR="00B463D1" w:rsidRPr="002674B7" w14:paraId="32482419" w14:textId="77777777" w:rsidTr="00900E44">
        <w:trPr>
          <w:cantSplit/>
          <w:trHeight w:val="889"/>
        </w:trPr>
        <w:tc>
          <w:tcPr>
            <w:tcW w:w="1242" w:type="dxa"/>
            <w:tcBorders>
              <w:top w:val="single" w:sz="4" w:space="0" w:color="auto"/>
              <w:left w:val="single" w:sz="4" w:space="0" w:color="auto"/>
              <w:bottom w:val="single" w:sz="4" w:space="0" w:color="auto"/>
              <w:right w:val="single" w:sz="4" w:space="0" w:color="auto"/>
            </w:tcBorders>
            <w:textDirection w:val="btLr"/>
            <w:vAlign w:val="center"/>
          </w:tcPr>
          <w:p w14:paraId="32482415" w14:textId="77777777" w:rsidR="00B463D1" w:rsidRPr="002674B7" w:rsidRDefault="00B463D1" w:rsidP="00C04B89">
            <w:pPr>
              <w:spacing w:after="0" w:line="240" w:lineRule="auto"/>
              <w:ind w:left="113" w:right="113"/>
              <w:jc w:val="center"/>
              <w:rPr>
                <w:rFonts w:cstheme="minorHAnsi"/>
                <w:b/>
                <w:color w:val="000000"/>
                <w:sz w:val="24"/>
                <w:szCs w:val="24"/>
              </w:rPr>
            </w:pPr>
          </w:p>
        </w:tc>
        <w:tc>
          <w:tcPr>
            <w:tcW w:w="8661" w:type="dxa"/>
            <w:tcBorders>
              <w:top w:val="single" w:sz="4" w:space="0" w:color="auto"/>
              <w:left w:val="single" w:sz="4" w:space="0" w:color="auto"/>
              <w:bottom w:val="single" w:sz="4" w:space="0" w:color="auto"/>
              <w:right w:val="single" w:sz="4" w:space="0" w:color="auto"/>
            </w:tcBorders>
          </w:tcPr>
          <w:p w14:paraId="32482416" w14:textId="77777777" w:rsidR="00B463D1" w:rsidRPr="002674B7" w:rsidRDefault="00B463D1" w:rsidP="00C04B89">
            <w:pPr>
              <w:spacing w:after="0" w:line="240" w:lineRule="auto"/>
              <w:contextualSpacing/>
              <w:rPr>
                <w:rFonts w:cstheme="minorHAnsi"/>
                <w:b/>
                <w:color w:val="000000"/>
                <w:sz w:val="24"/>
                <w:szCs w:val="24"/>
              </w:rPr>
            </w:pPr>
          </w:p>
          <w:p w14:paraId="32482417" w14:textId="77777777" w:rsidR="00B463D1" w:rsidRPr="002674B7" w:rsidRDefault="00B463D1" w:rsidP="00C04B89">
            <w:pPr>
              <w:spacing w:after="0" w:line="240" w:lineRule="auto"/>
              <w:contextualSpacing/>
              <w:jc w:val="center"/>
              <w:rPr>
                <w:rFonts w:cstheme="minorHAnsi"/>
                <w:b/>
                <w:color w:val="000000"/>
                <w:sz w:val="24"/>
                <w:szCs w:val="24"/>
              </w:rPr>
            </w:pPr>
            <w:r w:rsidRPr="002674B7">
              <w:rPr>
                <w:rFonts w:cstheme="minorHAnsi"/>
                <w:b/>
                <w:color w:val="000000"/>
                <w:sz w:val="24"/>
                <w:szCs w:val="24"/>
              </w:rPr>
              <w:t xml:space="preserve">KMBC DOCUMENT CONTROL PAGE </w:t>
            </w:r>
            <w:r w:rsidR="00075E46" w:rsidRPr="002674B7">
              <w:rPr>
                <w:rFonts w:cstheme="minorHAnsi"/>
                <w:b/>
                <w:color w:val="000000"/>
                <w:sz w:val="24"/>
                <w:szCs w:val="24"/>
              </w:rPr>
              <w:t>(2)</w:t>
            </w:r>
            <w:r w:rsidRPr="002674B7">
              <w:rPr>
                <w:rFonts w:cstheme="minorHAnsi"/>
                <w:b/>
                <w:color w:val="000000"/>
                <w:sz w:val="24"/>
                <w:szCs w:val="24"/>
              </w:rPr>
              <w:t xml:space="preserve"> Continued</w:t>
            </w:r>
          </w:p>
          <w:p w14:paraId="32482418" w14:textId="77777777" w:rsidR="00B463D1" w:rsidRPr="002674B7" w:rsidRDefault="00B463D1" w:rsidP="00C04B89">
            <w:pPr>
              <w:spacing w:after="0" w:line="240" w:lineRule="auto"/>
              <w:contextualSpacing/>
              <w:rPr>
                <w:rFonts w:cstheme="minorHAnsi"/>
                <w:b/>
                <w:color w:val="000000"/>
                <w:sz w:val="24"/>
                <w:szCs w:val="24"/>
              </w:rPr>
            </w:pPr>
          </w:p>
        </w:tc>
      </w:tr>
      <w:tr w:rsidR="00B463D1" w:rsidRPr="002674B7" w14:paraId="32482425" w14:textId="77777777" w:rsidTr="00900E44">
        <w:trPr>
          <w:cantSplit/>
          <w:trHeight w:val="2893"/>
        </w:trPr>
        <w:tc>
          <w:tcPr>
            <w:tcW w:w="1242" w:type="dxa"/>
            <w:vMerge w:val="restart"/>
            <w:tcBorders>
              <w:top w:val="single" w:sz="4" w:space="0" w:color="auto"/>
              <w:left w:val="single" w:sz="4" w:space="0" w:color="auto"/>
              <w:right w:val="single" w:sz="4" w:space="0" w:color="auto"/>
            </w:tcBorders>
            <w:textDirection w:val="btLr"/>
            <w:vAlign w:val="center"/>
          </w:tcPr>
          <w:p w14:paraId="3248241A" w14:textId="77777777" w:rsidR="00B463D1" w:rsidRPr="002674B7" w:rsidDel="00C50ED0" w:rsidRDefault="00B463D1" w:rsidP="00C04B89">
            <w:pPr>
              <w:spacing w:after="0" w:line="240" w:lineRule="auto"/>
              <w:ind w:left="113" w:right="113"/>
              <w:jc w:val="center"/>
              <w:rPr>
                <w:rFonts w:cstheme="minorHAnsi"/>
                <w:b/>
                <w:color w:val="000000"/>
                <w:sz w:val="24"/>
                <w:szCs w:val="24"/>
              </w:rPr>
            </w:pPr>
            <w:r w:rsidRPr="002674B7">
              <w:rPr>
                <w:rFonts w:cstheme="minorHAnsi"/>
                <w:b/>
                <w:color w:val="000000"/>
                <w:sz w:val="24"/>
                <w:szCs w:val="24"/>
              </w:rPr>
              <w:t>EQUALITY IMPACT ASSESSMENT</w:t>
            </w:r>
          </w:p>
        </w:tc>
        <w:tc>
          <w:tcPr>
            <w:tcW w:w="8661" w:type="dxa"/>
            <w:tcBorders>
              <w:top w:val="single" w:sz="4" w:space="0" w:color="auto"/>
              <w:left w:val="single" w:sz="4" w:space="0" w:color="auto"/>
              <w:bottom w:val="single" w:sz="4" w:space="0" w:color="auto"/>
              <w:right w:val="single" w:sz="4" w:space="0" w:color="auto"/>
            </w:tcBorders>
          </w:tcPr>
          <w:p w14:paraId="3248241B" w14:textId="77777777" w:rsidR="00B463D1" w:rsidRPr="002674B7" w:rsidRDefault="00B463D1" w:rsidP="00C04B89">
            <w:pPr>
              <w:spacing w:after="0" w:line="240" w:lineRule="auto"/>
              <w:contextualSpacing/>
              <w:rPr>
                <w:rFonts w:cstheme="minorHAnsi"/>
                <w:b/>
                <w:color w:val="000000"/>
                <w:sz w:val="24"/>
                <w:szCs w:val="24"/>
              </w:rPr>
            </w:pPr>
            <w:proofErr w:type="gramStart"/>
            <w:r w:rsidRPr="002674B7">
              <w:rPr>
                <w:rFonts w:cstheme="minorHAnsi"/>
                <w:b/>
                <w:color w:val="000000"/>
                <w:sz w:val="24"/>
                <w:szCs w:val="24"/>
              </w:rPr>
              <w:t>In order to</w:t>
            </w:r>
            <w:proofErr w:type="gramEnd"/>
            <w:r w:rsidRPr="002674B7">
              <w:rPr>
                <w:rFonts w:cstheme="minorHAnsi"/>
                <w:b/>
                <w:color w:val="000000"/>
                <w:sz w:val="24"/>
                <w:szCs w:val="24"/>
              </w:rPr>
              <w:t xml:space="preserve"> carry out an EIA you should first complete a screening matrix which can be accessed through the Corporate Equality and Diversity Team. </w:t>
            </w:r>
          </w:p>
          <w:p w14:paraId="3248241C" w14:textId="77777777" w:rsidR="00B463D1" w:rsidRPr="002674B7" w:rsidRDefault="00B463D1" w:rsidP="00C04B89">
            <w:pPr>
              <w:spacing w:after="0" w:line="240" w:lineRule="auto"/>
              <w:contextualSpacing/>
              <w:rPr>
                <w:rFonts w:cstheme="minorHAnsi"/>
                <w:b/>
                <w:color w:val="000000"/>
                <w:sz w:val="24"/>
                <w:szCs w:val="24"/>
              </w:rPr>
            </w:pPr>
          </w:p>
          <w:p w14:paraId="3248241D" w14:textId="2F6C41F3" w:rsidR="00B463D1" w:rsidRPr="002674B7" w:rsidRDefault="00B463D1" w:rsidP="00C04B89">
            <w:pPr>
              <w:spacing w:after="0" w:line="240" w:lineRule="auto"/>
              <w:contextualSpacing/>
              <w:rPr>
                <w:rFonts w:cstheme="minorHAnsi"/>
                <w:b/>
                <w:color w:val="000000"/>
                <w:sz w:val="24"/>
                <w:szCs w:val="24"/>
              </w:rPr>
            </w:pPr>
            <w:r w:rsidRPr="002674B7">
              <w:rPr>
                <w:rFonts w:cstheme="minorHAnsi"/>
                <w:b/>
                <w:color w:val="000000"/>
                <w:sz w:val="24"/>
                <w:szCs w:val="24"/>
              </w:rPr>
              <w:t>Scr</w:t>
            </w:r>
            <w:r w:rsidR="002866DD" w:rsidRPr="002674B7">
              <w:rPr>
                <w:rFonts w:cstheme="minorHAnsi"/>
                <w:b/>
                <w:color w:val="000000"/>
                <w:sz w:val="24"/>
                <w:szCs w:val="24"/>
              </w:rPr>
              <w:t xml:space="preserve">eening Matrix Complete:  Yes </w:t>
            </w:r>
            <w:r w:rsidR="00F55783" w:rsidRPr="002674B7">
              <w:rPr>
                <w:rFonts w:cstheme="minorHAnsi"/>
                <w:b/>
                <w:color w:val="000000"/>
                <w:sz w:val="24"/>
                <w:szCs w:val="24"/>
              </w:rPr>
              <w:sym w:font="Wingdings" w:char="F0FE"/>
            </w:r>
            <w:r w:rsidR="002866DD" w:rsidRPr="002674B7">
              <w:rPr>
                <w:rFonts w:cstheme="minorHAnsi"/>
                <w:b/>
                <w:color w:val="000000"/>
                <w:sz w:val="24"/>
                <w:szCs w:val="24"/>
              </w:rPr>
              <w:t xml:space="preserve"> </w:t>
            </w:r>
            <w:r w:rsidRPr="002674B7">
              <w:rPr>
                <w:rFonts w:cstheme="minorHAnsi"/>
                <w:b/>
                <w:color w:val="000000"/>
                <w:sz w:val="24"/>
                <w:szCs w:val="24"/>
              </w:rPr>
              <w:t xml:space="preserve">    No                   Date Complete: </w:t>
            </w:r>
          </w:p>
          <w:p w14:paraId="3248241E" w14:textId="77777777" w:rsidR="00B463D1" w:rsidRPr="002674B7" w:rsidRDefault="00B463D1" w:rsidP="00C04B89">
            <w:pPr>
              <w:spacing w:after="0" w:line="240" w:lineRule="auto"/>
              <w:contextualSpacing/>
              <w:rPr>
                <w:rFonts w:cstheme="minorHAnsi"/>
                <w:b/>
                <w:color w:val="000000"/>
                <w:sz w:val="24"/>
                <w:szCs w:val="24"/>
              </w:rPr>
            </w:pPr>
          </w:p>
          <w:p w14:paraId="3248241F" w14:textId="13822C61" w:rsidR="00B463D1" w:rsidRPr="002674B7" w:rsidRDefault="00B463D1" w:rsidP="00C04B89">
            <w:pPr>
              <w:spacing w:after="0" w:line="240" w:lineRule="auto"/>
              <w:contextualSpacing/>
              <w:rPr>
                <w:rFonts w:cstheme="minorHAnsi"/>
                <w:bCs/>
                <w:color w:val="000000"/>
                <w:sz w:val="24"/>
                <w:szCs w:val="24"/>
              </w:rPr>
            </w:pPr>
            <w:r w:rsidRPr="002674B7">
              <w:rPr>
                <w:rFonts w:cstheme="minorHAnsi"/>
                <w:b/>
                <w:color w:val="000000"/>
                <w:sz w:val="24"/>
                <w:szCs w:val="24"/>
              </w:rPr>
              <w:t xml:space="preserve">Manager/Group responsible: </w:t>
            </w:r>
          </w:p>
          <w:p w14:paraId="32482420" w14:textId="77777777" w:rsidR="00B463D1" w:rsidRPr="002674B7" w:rsidRDefault="00B463D1" w:rsidP="00C04B89">
            <w:pPr>
              <w:spacing w:after="0" w:line="240" w:lineRule="auto"/>
              <w:contextualSpacing/>
              <w:rPr>
                <w:rFonts w:cstheme="minorHAnsi"/>
                <w:b/>
                <w:color w:val="000000"/>
                <w:sz w:val="24"/>
                <w:szCs w:val="24"/>
              </w:rPr>
            </w:pPr>
          </w:p>
          <w:p w14:paraId="32482421" w14:textId="3743C178" w:rsidR="00B463D1" w:rsidRPr="002674B7" w:rsidRDefault="00B463D1" w:rsidP="00C04B89">
            <w:pPr>
              <w:spacing w:after="0" w:line="240" w:lineRule="auto"/>
              <w:contextualSpacing/>
              <w:rPr>
                <w:rFonts w:cstheme="minorHAnsi"/>
                <w:b/>
                <w:color w:val="000000"/>
                <w:sz w:val="24"/>
                <w:szCs w:val="24"/>
              </w:rPr>
            </w:pPr>
            <w:r w:rsidRPr="002674B7">
              <w:rPr>
                <w:rFonts w:cstheme="minorHAnsi"/>
                <w:b/>
                <w:color w:val="000000"/>
                <w:sz w:val="24"/>
                <w:szCs w:val="24"/>
              </w:rPr>
              <w:t xml:space="preserve">Category:    High  </w:t>
            </w:r>
            <w:r w:rsidR="00F55783" w:rsidRPr="002674B7">
              <w:rPr>
                <w:rFonts w:cstheme="minorHAnsi"/>
                <w:sz w:val="24"/>
                <w:szCs w:val="24"/>
                <w:lang w:val="en-US"/>
              </w:rPr>
              <w:sym w:font="Wingdings" w:char="F0FE"/>
            </w:r>
            <w:r w:rsidRPr="002674B7">
              <w:rPr>
                <w:rFonts w:cstheme="minorHAnsi"/>
                <w:b/>
                <w:color w:val="000000"/>
                <w:sz w:val="24"/>
                <w:szCs w:val="24"/>
              </w:rPr>
              <w:t xml:space="preserve">     Medium    </w:t>
            </w:r>
            <w:r w:rsidRPr="002674B7">
              <w:rPr>
                <w:rFonts w:cstheme="minorHAnsi"/>
                <w:b/>
                <w:color w:val="000000"/>
                <w:sz w:val="24"/>
                <w:szCs w:val="24"/>
              </w:rPr>
              <w:sym w:font="Symbol" w:char="F080"/>
            </w:r>
            <w:r w:rsidRPr="002674B7">
              <w:rPr>
                <w:rFonts w:cstheme="minorHAnsi"/>
                <w:b/>
                <w:color w:val="000000"/>
                <w:sz w:val="24"/>
                <w:szCs w:val="24"/>
              </w:rPr>
              <w:t xml:space="preserve">      Low    </w:t>
            </w:r>
            <w:r w:rsidRPr="002674B7">
              <w:rPr>
                <w:rFonts w:cstheme="minorHAnsi"/>
                <w:b/>
                <w:color w:val="000000"/>
                <w:sz w:val="24"/>
                <w:szCs w:val="24"/>
              </w:rPr>
              <w:sym w:font="Symbol" w:char="F080"/>
            </w:r>
            <w:r w:rsidRPr="002674B7">
              <w:rPr>
                <w:rFonts w:cstheme="minorHAnsi"/>
                <w:b/>
                <w:color w:val="000000"/>
                <w:sz w:val="24"/>
                <w:szCs w:val="24"/>
              </w:rPr>
              <w:t xml:space="preserve">       No relevance    </w:t>
            </w:r>
            <w:r w:rsidRPr="002674B7">
              <w:rPr>
                <w:rFonts w:cstheme="minorHAnsi"/>
                <w:b/>
                <w:color w:val="000000"/>
                <w:sz w:val="24"/>
                <w:szCs w:val="24"/>
              </w:rPr>
              <w:sym w:font="Symbol" w:char="F080"/>
            </w:r>
            <w:r w:rsidRPr="002674B7">
              <w:rPr>
                <w:rFonts w:cstheme="minorHAnsi"/>
                <w:b/>
                <w:color w:val="000000"/>
                <w:sz w:val="24"/>
                <w:szCs w:val="24"/>
              </w:rPr>
              <w:t xml:space="preserve"> </w:t>
            </w:r>
          </w:p>
          <w:p w14:paraId="32482422" w14:textId="77777777" w:rsidR="00B463D1" w:rsidRPr="002674B7" w:rsidRDefault="00B463D1" w:rsidP="00C04B89">
            <w:pPr>
              <w:spacing w:after="0" w:line="240" w:lineRule="auto"/>
              <w:contextualSpacing/>
              <w:rPr>
                <w:rFonts w:cstheme="minorHAnsi"/>
                <w:b/>
                <w:color w:val="000000"/>
                <w:sz w:val="24"/>
                <w:szCs w:val="24"/>
              </w:rPr>
            </w:pPr>
          </w:p>
          <w:p w14:paraId="32482423" w14:textId="77777777" w:rsidR="00B463D1" w:rsidRPr="002674B7" w:rsidRDefault="00B463D1" w:rsidP="00C04B89">
            <w:pPr>
              <w:spacing w:after="0" w:line="240" w:lineRule="auto"/>
              <w:contextualSpacing/>
              <w:rPr>
                <w:rFonts w:cstheme="minorHAnsi"/>
                <w:b/>
                <w:color w:val="000000"/>
                <w:sz w:val="24"/>
                <w:szCs w:val="24"/>
              </w:rPr>
            </w:pPr>
            <w:r w:rsidRPr="002674B7">
              <w:rPr>
                <w:rFonts w:cstheme="minorHAnsi"/>
                <w:b/>
                <w:color w:val="000000"/>
                <w:sz w:val="24"/>
                <w:szCs w:val="24"/>
              </w:rPr>
              <w:t xml:space="preserve">Based on the category indicate the date that a further assessment must take place:  </w:t>
            </w:r>
          </w:p>
          <w:p w14:paraId="32482424" w14:textId="77777777" w:rsidR="00B463D1" w:rsidRPr="002674B7" w:rsidRDefault="00B463D1" w:rsidP="00C04B89">
            <w:pPr>
              <w:spacing w:after="0" w:line="240" w:lineRule="auto"/>
              <w:contextualSpacing/>
              <w:rPr>
                <w:rFonts w:cstheme="minorHAnsi"/>
                <w:color w:val="000000"/>
                <w:sz w:val="24"/>
                <w:szCs w:val="24"/>
              </w:rPr>
            </w:pPr>
          </w:p>
        </w:tc>
      </w:tr>
      <w:tr w:rsidR="00B463D1" w:rsidRPr="002674B7" w14:paraId="3248242A" w14:textId="77777777" w:rsidTr="00900E44">
        <w:trPr>
          <w:cantSplit/>
          <w:trHeight w:val="511"/>
        </w:trPr>
        <w:tc>
          <w:tcPr>
            <w:tcW w:w="1242" w:type="dxa"/>
            <w:vMerge/>
            <w:tcBorders>
              <w:top w:val="single" w:sz="4" w:space="0" w:color="auto"/>
              <w:left w:val="single" w:sz="4" w:space="0" w:color="auto"/>
              <w:right w:val="single" w:sz="4" w:space="0" w:color="auto"/>
            </w:tcBorders>
            <w:textDirection w:val="btLr"/>
            <w:vAlign w:val="center"/>
          </w:tcPr>
          <w:p w14:paraId="32482426" w14:textId="77777777" w:rsidR="00B463D1" w:rsidRPr="002674B7" w:rsidRDefault="00B463D1" w:rsidP="00C04B89">
            <w:pPr>
              <w:spacing w:after="0" w:line="240" w:lineRule="auto"/>
              <w:ind w:left="113" w:right="113"/>
              <w:jc w:val="center"/>
              <w:rPr>
                <w:rFonts w:cstheme="minorHAnsi"/>
                <w:b/>
                <w:color w:val="000000"/>
                <w:sz w:val="24"/>
                <w:szCs w:val="24"/>
              </w:rPr>
            </w:pPr>
          </w:p>
        </w:tc>
        <w:tc>
          <w:tcPr>
            <w:tcW w:w="8661" w:type="dxa"/>
            <w:tcBorders>
              <w:top w:val="single" w:sz="4" w:space="0" w:color="auto"/>
              <w:left w:val="single" w:sz="4" w:space="0" w:color="auto"/>
              <w:bottom w:val="single" w:sz="4" w:space="0" w:color="auto"/>
              <w:right w:val="single" w:sz="4" w:space="0" w:color="auto"/>
            </w:tcBorders>
          </w:tcPr>
          <w:p w14:paraId="32482427" w14:textId="71A9DD7A" w:rsidR="00B463D1" w:rsidRPr="002674B7" w:rsidRDefault="00B463D1" w:rsidP="00C04B89">
            <w:pPr>
              <w:spacing w:after="0" w:line="240" w:lineRule="auto"/>
              <w:contextualSpacing/>
              <w:rPr>
                <w:rFonts w:cstheme="minorHAnsi"/>
                <w:b/>
                <w:color w:val="000000"/>
                <w:sz w:val="24"/>
                <w:szCs w:val="24"/>
              </w:rPr>
            </w:pPr>
            <w:r w:rsidRPr="002674B7">
              <w:rPr>
                <w:rFonts w:cstheme="minorHAnsi"/>
                <w:b/>
                <w:sz w:val="24"/>
                <w:szCs w:val="24"/>
              </w:rPr>
              <w:t>Initial Assessment is</w:t>
            </w:r>
            <w:r w:rsidRPr="002674B7">
              <w:rPr>
                <w:rFonts w:cstheme="minorHAnsi"/>
                <w:b/>
                <w:color w:val="000000"/>
                <w:sz w:val="24"/>
                <w:szCs w:val="24"/>
              </w:rPr>
              <w:t xml:space="preserve"> complete: Yes </w:t>
            </w:r>
            <w:r w:rsidR="00F55783" w:rsidRPr="002674B7">
              <w:rPr>
                <w:rFonts w:cstheme="minorHAnsi"/>
                <w:b/>
                <w:color w:val="000000"/>
                <w:sz w:val="24"/>
                <w:szCs w:val="24"/>
              </w:rPr>
              <w:sym w:font="Wingdings" w:char="F0FE"/>
            </w:r>
            <w:r w:rsidRPr="002674B7">
              <w:rPr>
                <w:rFonts w:cstheme="minorHAnsi"/>
                <w:b/>
                <w:color w:val="000000"/>
                <w:sz w:val="24"/>
                <w:szCs w:val="24"/>
              </w:rPr>
              <w:t xml:space="preserve">     No </w:t>
            </w:r>
            <w:r w:rsidRPr="002674B7">
              <w:rPr>
                <w:rFonts w:cstheme="minorHAnsi"/>
                <w:b/>
                <w:color w:val="000000"/>
                <w:sz w:val="24"/>
                <w:szCs w:val="24"/>
              </w:rPr>
              <w:sym w:font="Symbol" w:char="F080"/>
            </w:r>
            <w:r w:rsidRPr="002674B7">
              <w:rPr>
                <w:rFonts w:cstheme="minorHAnsi"/>
                <w:b/>
                <w:color w:val="000000"/>
                <w:sz w:val="24"/>
                <w:szCs w:val="24"/>
              </w:rPr>
              <w:t xml:space="preserve">    N/A    </w:t>
            </w:r>
            <w:r w:rsidRPr="002674B7">
              <w:rPr>
                <w:rFonts w:cstheme="minorHAnsi"/>
                <w:b/>
                <w:color w:val="000000"/>
                <w:sz w:val="24"/>
                <w:szCs w:val="24"/>
              </w:rPr>
              <w:sym w:font="Symbol" w:char="F080"/>
            </w:r>
          </w:p>
          <w:p w14:paraId="32482428" w14:textId="77777777" w:rsidR="00B463D1" w:rsidRPr="002674B7" w:rsidRDefault="00B463D1" w:rsidP="00C04B89">
            <w:pPr>
              <w:spacing w:after="0" w:line="240" w:lineRule="auto"/>
              <w:contextualSpacing/>
              <w:rPr>
                <w:rFonts w:cstheme="minorHAnsi"/>
                <w:b/>
                <w:color w:val="000000"/>
                <w:sz w:val="24"/>
                <w:szCs w:val="24"/>
              </w:rPr>
            </w:pPr>
          </w:p>
          <w:p w14:paraId="32482429" w14:textId="5B7B5576" w:rsidR="00B463D1" w:rsidRPr="002674B7" w:rsidRDefault="00B463D1" w:rsidP="00C04B89">
            <w:pPr>
              <w:spacing w:after="0" w:line="240" w:lineRule="auto"/>
              <w:contextualSpacing/>
              <w:rPr>
                <w:rFonts w:cstheme="minorHAnsi"/>
                <w:b/>
                <w:color w:val="000000"/>
                <w:sz w:val="24"/>
                <w:szCs w:val="24"/>
              </w:rPr>
            </w:pPr>
            <w:r w:rsidRPr="002674B7">
              <w:rPr>
                <w:rFonts w:cstheme="minorHAnsi"/>
                <w:b/>
                <w:color w:val="000000"/>
                <w:sz w:val="24"/>
                <w:szCs w:val="24"/>
              </w:rPr>
              <w:t>Date Complete:</w:t>
            </w:r>
            <w:r w:rsidR="00367ABC" w:rsidRPr="002674B7">
              <w:rPr>
                <w:rFonts w:cstheme="minorHAnsi"/>
                <w:b/>
                <w:color w:val="000000"/>
                <w:sz w:val="24"/>
                <w:szCs w:val="24"/>
              </w:rPr>
              <w:t xml:space="preserve"> </w:t>
            </w:r>
            <w:r w:rsidR="00F55783" w:rsidRPr="002674B7">
              <w:rPr>
                <w:rFonts w:cstheme="minorHAnsi"/>
                <w:b/>
                <w:color w:val="000000"/>
                <w:sz w:val="24"/>
                <w:szCs w:val="24"/>
              </w:rPr>
              <w:t>30/09/2022</w:t>
            </w:r>
          </w:p>
        </w:tc>
      </w:tr>
      <w:tr w:rsidR="00B463D1" w:rsidRPr="002674B7" w14:paraId="3248242F" w14:textId="77777777" w:rsidTr="00900E44">
        <w:trPr>
          <w:cantSplit/>
          <w:trHeight w:val="669"/>
        </w:trPr>
        <w:tc>
          <w:tcPr>
            <w:tcW w:w="1242" w:type="dxa"/>
            <w:vMerge/>
            <w:tcBorders>
              <w:left w:val="single" w:sz="4" w:space="0" w:color="auto"/>
              <w:bottom w:val="single" w:sz="4" w:space="0" w:color="auto"/>
              <w:right w:val="single" w:sz="4" w:space="0" w:color="auto"/>
            </w:tcBorders>
            <w:textDirection w:val="btLr"/>
            <w:vAlign w:val="center"/>
          </w:tcPr>
          <w:p w14:paraId="3248242B" w14:textId="77777777" w:rsidR="00B463D1" w:rsidRPr="002674B7" w:rsidRDefault="00B463D1" w:rsidP="00C04B89">
            <w:pPr>
              <w:spacing w:after="0" w:line="240" w:lineRule="auto"/>
              <w:ind w:left="113" w:right="113"/>
              <w:jc w:val="center"/>
              <w:rPr>
                <w:rFonts w:cstheme="minorHAnsi"/>
                <w:b/>
                <w:color w:val="000000"/>
                <w:sz w:val="24"/>
                <w:szCs w:val="24"/>
              </w:rPr>
            </w:pPr>
          </w:p>
        </w:tc>
        <w:tc>
          <w:tcPr>
            <w:tcW w:w="8661" w:type="dxa"/>
            <w:tcBorders>
              <w:top w:val="single" w:sz="4" w:space="0" w:color="auto"/>
              <w:left w:val="single" w:sz="4" w:space="0" w:color="auto"/>
              <w:bottom w:val="single" w:sz="4" w:space="0" w:color="auto"/>
              <w:right w:val="single" w:sz="4" w:space="0" w:color="auto"/>
            </w:tcBorders>
          </w:tcPr>
          <w:p w14:paraId="3248242C" w14:textId="6D0CD794" w:rsidR="00B463D1" w:rsidRPr="002674B7" w:rsidRDefault="00B463D1" w:rsidP="00C04B89">
            <w:pPr>
              <w:spacing w:after="0" w:line="240" w:lineRule="auto"/>
              <w:contextualSpacing/>
              <w:rPr>
                <w:rFonts w:cstheme="minorHAnsi"/>
                <w:sz w:val="24"/>
                <w:szCs w:val="24"/>
                <w:lang w:val="en-US"/>
              </w:rPr>
            </w:pPr>
            <w:r w:rsidRPr="002674B7">
              <w:rPr>
                <w:rFonts w:cstheme="minorHAnsi"/>
                <w:b/>
                <w:color w:val="000000"/>
                <w:sz w:val="24"/>
                <w:szCs w:val="24"/>
              </w:rPr>
              <w:t xml:space="preserve">EIA Process is complete:    </w:t>
            </w:r>
            <w:proofErr w:type="gramStart"/>
            <w:r w:rsidR="00D22B8B" w:rsidRPr="002674B7">
              <w:rPr>
                <w:rFonts w:cstheme="minorHAnsi"/>
                <w:b/>
                <w:color w:val="000000"/>
                <w:sz w:val="24"/>
                <w:szCs w:val="24"/>
              </w:rPr>
              <w:t>Yes</w:t>
            </w:r>
            <w:proofErr w:type="gramEnd"/>
            <w:r w:rsidR="004F0000" w:rsidRPr="002674B7">
              <w:rPr>
                <w:rFonts w:cstheme="minorHAnsi"/>
                <w:b/>
                <w:color w:val="000000"/>
                <w:sz w:val="24"/>
                <w:szCs w:val="24"/>
              </w:rPr>
              <w:t xml:space="preserve"> x</w:t>
            </w:r>
            <w:r w:rsidRPr="002674B7">
              <w:rPr>
                <w:rFonts w:cstheme="minorHAnsi"/>
                <w:b/>
                <w:color w:val="000000"/>
                <w:sz w:val="24"/>
                <w:szCs w:val="24"/>
              </w:rPr>
              <w:t xml:space="preserve">    No </w:t>
            </w:r>
            <w:r w:rsidRPr="002674B7">
              <w:rPr>
                <w:rFonts w:cstheme="minorHAnsi"/>
                <w:b/>
                <w:color w:val="000000"/>
                <w:sz w:val="24"/>
                <w:szCs w:val="24"/>
              </w:rPr>
              <w:sym w:font="Symbol" w:char="F080"/>
            </w:r>
            <w:r w:rsidRPr="002674B7">
              <w:rPr>
                <w:rFonts w:cstheme="minorHAnsi"/>
                <w:b/>
                <w:color w:val="000000"/>
                <w:sz w:val="24"/>
                <w:szCs w:val="24"/>
              </w:rPr>
              <w:t xml:space="preserve">     N/A    </w:t>
            </w:r>
            <w:r w:rsidRPr="002674B7">
              <w:rPr>
                <w:rFonts w:cstheme="minorHAnsi"/>
                <w:sz w:val="24"/>
                <w:szCs w:val="24"/>
                <w:lang w:val="en-US"/>
              </w:rPr>
              <w:t xml:space="preserve"> </w:t>
            </w:r>
          </w:p>
          <w:p w14:paraId="3248242D" w14:textId="77777777" w:rsidR="00B463D1" w:rsidRPr="002674B7" w:rsidRDefault="00B463D1" w:rsidP="00C04B89">
            <w:pPr>
              <w:spacing w:after="0" w:line="240" w:lineRule="auto"/>
              <w:contextualSpacing/>
              <w:rPr>
                <w:rFonts w:cstheme="minorHAnsi"/>
                <w:b/>
                <w:color w:val="000000"/>
                <w:sz w:val="24"/>
                <w:szCs w:val="24"/>
              </w:rPr>
            </w:pPr>
          </w:p>
          <w:p w14:paraId="3248242E" w14:textId="20344C2D" w:rsidR="00B463D1" w:rsidRPr="002674B7" w:rsidRDefault="00B463D1" w:rsidP="00C04B89">
            <w:pPr>
              <w:spacing w:after="0" w:line="240" w:lineRule="auto"/>
              <w:contextualSpacing/>
              <w:rPr>
                <w:rFonts w:cstheme="minorHAnsi"/>
                <w:b/>
                <w:color w:val="000000"/>
                <w:sz w:val="24"/>
                <w:szCs w:val="24"/>
              </w:rPr>
            </w:pPr>
            <w:r w:rsidRPr="002674B7">
              <w:rPr>
                <w:rFonts w:cstheme="minorHAnsi"/>
                <w:b/>
                <w:color w:val="000000"/>
                <w:sz w:val="24"/>
                <w:szCs w:val="24"/>
              </w:rPr>
              <w:t xml:space="preserve">Date Complete: </w:t>
            </w:r>
            <w:r w:rsidR="00C950B6" w:rsidRPr="002674B7">
              <w:rPr>
                <w:rFonts w:cstheme="minorHAnsi"/>
                <w:b/>
                <w:color w:val="000000"/>
                <w:sz w:val="24"/>
                <w:szCs w:val="24"/>
              </w:rPr>
              <w:t>08/04/2022</w:t>
            </w:r>
          </w:p>
        </w:tc>
      </w:tr>
      <w:tr w:rsidR="00B463D1" w:rsidRPr="002674B7" w14:paraId="3248243B" w14:textId="77777777" w:rsidTr="00900E44">
        <w:trPr>
          <w:cantSplit/>
          <w:trHeight w:val="2022"/>
        </w:trPr>
        <w:tc>
          <w:tcPr>
            <w:tcW w:w="1242" w:type="dxa"/>
            <w:tcBorders>
              <w:left w:val="single" w:sz="4" w:space="0" w:color="auto"/>
              <w:bottom w:val="single" w:sz="4" w:space="0" w:color="auto"/>
              <w:right w:val="single" w:sz="4" w:space="0" w:color="auto"/>
            </w:tcBorders>
            <w:textDirection w:val="btLr"/>
            <w:vAlign w:val="center"/>
          </w:tcPr>
          <w:p w14:paraId="32482430" w14:textId="77777777" w:rsidR="00B463D1" w:rsidRPr="002674B7" w:rsidRDefault="00B463D1" w:rsidP="00C04B89">
            <w:pPr>
              <w:spacing w:after="0" w:line="240" w:lineRule="auto"/>
              <w:ind w:left="113" w:right="113"/>
              <w:jc w:val="center"/>
              <w:rPr>
                <w:rFonts w:cstheme="minorHAnsi"/>
                <w:b/>
                <w:color w:val="000000"/>
                <w:sz w:val="24"/>
                <w:szCs w:val="24"/>
              </w:rPr>
            </w:pPr>
            <w:r w:rsidRPr="002674B7">
              <w:rPr>
                <w:rFonts w:cstheme="minorHAnsi"/>
                <w:b/>
                <w:color w:val="000000"/>
                <w:sz w:val="24"/>
                <w:szCs w:val="24"/>
              </w:rPr>
              <w:t xml:space="preserve">SUSTAINABILITY </w:t>
            </w:r>
          </w:p>
          <w:p w14:paraId="32482431" w14:textId="77777777" w:rsidR="00B463D1" w:rsidRPr="002674B7" w:rsidRDefault="00B463D1" w:rsidP="00C04B89">
            <w:pPr>
              <w:spacing w:after="0" w:line="240" w:lineRule="auto"/>
              <w:ind w:left="113" w:right="113"/>
              <w:jc w:val="center"/>
              <w:rPr>
                <w:rFonts w:cstheme="minorHAnsi"/>
                <w:b/>
                <w:color w:val="000000"/>
                <w:sz w:val="24"/>
                <w:szCs w:val="24"/>
              </w:rPr>
            </w:pPr>
            <w:r w:rsidRPr="002674B7">
              <w:rPr>
                <w:rFonts w:cstheme="minorHAnsi"/>
                <w:b/>
                <w:color w:val="000000"/>
                <w:sz w:val="24"/>
                <w:szCs w:val="24"/>
              </w:rPr>
              <w:t xml:space="preserve">APPRAISAL  </w:t>
            </w:r>
          </w:p>
        </w:tc>
        <w:tc>
          <w:tcPr>
            <w:tcW w:w="8661" w:type="dxa"/>
            <w:tcBorders>
              <w:top w:val="single" w:sz="4" w:space="0" w:color="auto"/>
              <w:left w:val="single" w:sz="4" w:space="0" w:color="auto"/>
              <w:bottom w:val="single" w:sz="4" w:space="0" w:color="auto"/>
              <w:right w:val="single" w:sz="4" w:space="0" w:color="auto"/>
            </w:tcBorders>
          </w:tcPr>
          <w:p w14:paraId="32482432" w14:textId="77777777" w:rsidR="00B463D1" w:rsidRPr="002674B7" w:rsidRDefault="00B463D1" w:rsidP="00C04B89">
            <w:pPr>
              <w:spacing w:after="0" w:line="240" w:lineRule="auto"/>
              <w:contextualSpacing/>
              <w:rPr>
                <w:rFonts w:cstheme="minorHAnsi"/>
                <w:b/>
                <w:color w:val="000000"/>
                <w:sz w:val="24"/>
                <w:szCs w:val="24"/>
              </w:rPr>
            </w:pPr>
            <w:r w:rsidRPr="002674B7">
              <w:rPr>
                <w:rFonts w:cstheme="minorHAnsi"/>
                <w:b/>
                <w:color w:val="000000"/>
                <w:sz w:val="24"/>
                <w:szCs w:val="24"/>
              </w:rPr>
              <w:t xml:space="preserve">To evaluate the economic, social and environmental impacts of a policy you should complete the Integrated Sustainability Appraisal Toolkit on the Policy Hub   </w:t>
            </w:r>
          </w:p>
          <w:p w14:paraId="32482433" w14:textId="77777777" w:rsidR="00B463D1" w:rsidRPr="002674B7" w:rsidRDefault="00B463D1" w:rsidP="00C04B89">
            <w:pPr>
              <w:spacing w:after="0" w:line="240" w:lineRule="auto"/>
              <w:contextualSpacing/>
              <w:rPr>
                <w:rFonts w:cstheme="minorHAnsi"/>
                <w:b/>
                <w:color w:val="000000"/>
                <w:sz w:val="24"/>
                <w:szCs w:val="24"/>
              </w:rPr>
            </w:pPr>
          </w:p>
          <w:p w14:paraId="32482434" w14:textId="1F75057A" w:rsidR="00B463D1" w:rsidRPr="002674B7" w:rsidRDefault="00B463D1" w:rsidP="00C04B89">
            <w:pPr>
              <w:spacing w:after="0" w:line="240" w:lineRule="auto"/>
              <w:contextualSpacing/>
              <w:rPr>
                <w:rFonts w:cstheme="minorHAnsi"/>
                <w:b/>
                <w:sz w:val="24"/>
                <w:szCs w:val="24"/>
              </w:rPr>
            </w:pPr>
            <w:r w:rsidRPr="002674B7">
              <w:rPr>
                <w:rFonts w:cstheme="minorHAnsi"/>
                <w:b/>
                <w:color w:val="000000"/>
                <w:sz w:val="24"/>
                <w:szCs w:val="24"/>
              </w:rPr>
              <w:t xml:space="preserve">Policy has been appraised for sustainability:  </w:t>
            </w:r>
            <w:r w:rsidRPr="002674B7">
              <w:rPr>
                <w:rFonts w:cstheme="minorHAnsi"/>
                <w:b/>
                <w:sz w:val="24"/>
                <w:szCs w:val="24"/>
              </w:rPr>
              <w:t xml:space="preserve">Yes </w:t>
            </w:r>
            <w:r w:rsidRPr="002674B7">
              <w:rPr>
                <w:rFonts w:cstheme="minorHAnsi"/>
                <w:sz w:val="24"/>
                <w:szCs w:val="24"/>
                <w:lang w:val="en-US"/>
              </w:rPr>
              <w:t></w:t>
            </w:r>
            <w:r w:rsidRPr="002674B7">
              <w:rPr>
                <w:rFonts w:cstheme="minorHAnsi"/>
                <w:b/>
                <w:sz w:val="24"/>
                <w:szCs w:val="24"/>
              </w:rPr>
              <w:t xml:space="preserve">No </w:t>
            </w:r>
            <w:r w:rsidRPr="002674B7">
              <w:rPr>
                <w:rFonts w:cstheme="minorHAnsi"/>
                <w:sz w:val="24"/>
                <w:szCs w:val="24"/>
                <w:lang w:val="en-US"/>
              </w:rPr>
              <w:t></w:t>
            </w:r>
            <w:r w:rsidRPr="002674B7">
              <w:rPr>
                <w:rFonts w:cstheme="minorHAnsi"/>
                <w:b/>
                <w:sz w:val="24"/>
                <w:szCs w:val="24"/>
              </w:rPr>
              <w:t xml:space="preserve"> </w:t>
            </w:r>
          </w:p>
          <w:p w14:paraId="32482435" w14:textId="77777777" w:rsidR="00B463D1" w:rsidRPr="002674B7" w:rsidRDefault="00B463D1" w:rsidP="00C04B89">
            <w:pPr>
              <w:spacing w:after="0" w:line="240" w:lineRule="auto"/>
              <w:contextualSpacing/>
              <w:rPr>
                <w:rFonts w:cstheme="minorHAnsi"/>
                <w:b/>
                <w:sz w:val="24"/>
                <w:szCs w:val="24"/>
              </w:rPr>
            </w:pPr>
          </w:p>
          <w:p w14:paraId="32482436" w14:textId="77777777" w:rsidR="00B463D1" w:rsidRPr="002674B7" w:rsidRDefault="00B463D1" w:rsidP="00C04B89">
            <w:pPr>
              <w:spacing w:after="0" w:line="240" w:lineRule="auto"/>
              <w:contextualSpacing/>
              <w:rPr>
                <w:rFonts w:cstheme="minorHAnsi"/>
                <w:b/>
                <w:sz w:val="24"/>
                <w:szCs w:val="24"/>
              </w:rPr>
            </w:pPr>
            <w:r w:rsidRPr="002674B7">
              <w:rPr>
                <w:rFonts w:cstheme="minorHAnsi"/>
                <w:b/>
                <w:sz w:val="24"/>
                <w:szCs w:val="24"/>
              </w:rPr>
              <w:t xml:space="preserve">Action has been taken to mitigate any identified negative impacts: </w:t>
            </w:r>
          </w:p>
          <w:p w14:paraId="32482437" w14:textId="77777777" w:rsidR="00B463D1" w:rsidRPr="002674B7" w:rsidRDefault="00B463D1" w:rsidP="00C04B89">
            <w:pPr>
              <w:spacing w:after="0" w:line="240" w:lineRule="auto"/>
              <w:contextualSpacing/>
              <w:rPr>
                <w:rFonts w:cstheme="minorHAnsi"/>
                <w:b/>
                <w:sz w:val="24"/>
                <w:szCs w:val="24"/>
              </w:rPr>
            </w:pPr>
          </w:p>
          <w:p w14:paraId="32482438" w14:textId="77777777" w:rsidR="00B463D1" w:rsidRPr="002674B7" w:rsidRDefault="00B463D1" w:rsidP="00C04B89">
            <w:pPr>
              <w:spacing w:after="0" w:line="240" w:lineRule="auto"/>
              <w:contextualSpacing/>
              <w:rPr>
                <w:rFonts w:cstheme="minorHAnsi"/>
                <w:b/>
                <w:sz w:val="24"/>
                <w:szCs w:val="24"/>
              </w:rPr>
            </w:pPr>
            <w:r w:rsidRPr="002674B7">
              <w:rPr>
                <w:rFonts w:cstheme="minorHAnsi"/>
                <w:b/>
                <w:color w:val="000000"/>
                <w:sz w:val="24"/>
                <w:szCs w:val="24"/>
              </w:rPr>
              <w:t xml:space="preserve">Yes  </w:t>
            </w:r>
            <w:r w:rsidRPr="002674B7">
              <w:rPr>
                <w:rFonts w:cstheme="minorHAnsi"/>
                <w:b/>
                <w:color w:val="000000"/>
                <w:sz w:val="24"/>
                <w:szCs w:val="24"/>
              </w:rPr>
              <w:sym w:font="Symbol" w:char="F080"/>
            </w:r>
            <w:r w:rsidRPr="002674B7">
              <w:rPr>
                <w:rFonts w:cstheme="minorHAnsi"/>
                <w:b/>
                <w:color w:val="000000"/>
                <w:sz w:val="24"/>
                <w:szCs w:val="24"/>
              </w:rPr>
              <w:t xml:space="preserve">   No  </w:t>
            </w:r>
            <w:r w:rsidRPr="002674B7">
              <w:rPr>
                <w:rFonts w:cstheme="minorHAnsi"/>
                <w:b/>
                <w:color w:val="000000"/>
                <w:sz w:val="24"/>
                <w:szCs w:val="24"/>
              </w:rPr>
              <w:sym w:font="Symbol" w:char="F080"/>
            </w:r>
            <w:r w:rsidRPr="002674B7">
              <w:rPr>
                <w:rFonts w:cstheme="minorHAnsi"/>
                <w:b/>
                <w:color w:val="000000"/>
                <w:sz w:val="24"/>
                <w:szCs w:val="24"/>
              </w:rPr>
              <w:t xml:space="preserve">   N/A  </w:t>
            </w:r>
            <w:r w:rsidRPr="002674B7">
              <w:rPr>
                <w:rFonts w:cstheme="minorHAnsi"/>
                <w:b/>
                <w:color w:val="000000"/>
                <w:sz w:val="24"/>
                <w:szCs w:val="24"/>
              </w:rPr>
              <w:sym w:font="Symbol" w:char="F080"/>
            </w:r>
          </w:p>
          <w:p w14:paraId="32482439" w14:textId="77777777" w:rsidR="00B463D1" w:rsidRPr="002674B7" w:rsidRDefault="00B463D1" w:rsidP="00C04B89">
            <w:pPr>
              <w:spacing w:after="0" w:line="240" w:lineRule="auto"/>
              <w:contextualSpacing/>
              <w:rPr>
                <w:rFonts w:cstheme="minorHAnsi"/>
                <w:b/>
                <w:sz w:val="24"/>
                <w:szCs w:val="24"/>
              </w:rPr>
            </w:pPr>
          </w:p>
          <w:p w14:paraId="3248243A" w14:textId="77777777" w:rsidR="00B463D1" w:rsidRPr="002674B7" w:rsidRDefault="00B463D1" w:rsidP="00C04B89">
            <w:pPr>
              <w:spacing w:after="0" w:line="240" w:lineRule="auto"/>
              <w:contextualSpacing/>
              <w:rPr>
                <w:rFonts w:cstheme="minorHAnsi"/>
                <w:b/>
                <w:color w:val="000000"/>
                <w:sz w:val="24"/>
                <w:szCs w:val="24"/>
              </w:rPr>
            </w:pPr>
            <w:r w:rsidRPr="002674B7">
              <w:rPr>
                <w:rFonts w:cstheme="minorHAnsi"/>
                <w:b/>
                <w:color w:val="000000"/>
                <w:sz w:val="24"/>
                <w:szCs w:val="24"/>
              </w:rPr>
              <w:t xml:space="preserve">Date Complete:  </w:t>
            </w:r>
          </w:p>
        </w:tc>
      </w:tr>
      <w:tr w:rsidR="00B463D1" w:rsidRPr="002674B7" w14:paraId="32482442" w14:textId="77777777" w:rsidTr="00900E44">
        <w:trPr>
          <w:cantSplit/>
          <w:trHeight w:val="1823"/>
        </w:trPr>
        <w:tc>
          <w:tcPr>
            <w:tcW w:w="1242" w:type="dxa"/>
            <w:tcBorders>
              <w:left w:val="single" w:sz="4" w:space="0" w:color="auto"/>
              <w:bottom w:val="single" w:sz="4" w:space="0" w:color="auto"/>
              <w:right w:val="single" w:sz="4" w:space="0" w:color="auto"/>
            </w:tcBorders>
            <w:textDirection w:val="btLr"/>
            <w:vAlign w:val="center"/>
          </w:tcPr>
          <w:p w14:paraId="3248243C" w14:textId="77777777" w:rsidR="00B463D1" w:rsidRPr="002674B7" w:rsidRDefault="00B463D1" w:rsidP="00C04B89">
            <w:pPr>
              <w:spacing w:after="0" w:line="240" w:lineRule="auto"/>
              <w:ind w:left="113" w:right="113"/>
              <w:jc w:val="center"/>
              <w:rPr>
                <w:rFonts w:cstheme="minorHAnsi"/>
                <w:b/>
                <w:color w:val="000000"/>
                <w:sz w:val="24"/>
                <w:szCs w:val="24"/>
              </w:rPr>
            </w:pPr>
            <w:r w:rsidRPr="002674B7">
              <w:rPr>
                <w:rFonts w:cstheme="minorHAnsi"/>
                <w:b/>
                <w:color w:val="000000"/>
                <w:sz w:val="24"/>
                <w:szCs w:val="24"/>
              </w:rPr>
              <w:t>RISK ASSESSMENT</w:t>
            </w:r>
          </w:p>
        </w:tc>
        <w:tc>
          <w:tcPr>
            <w:tcW w:w="8661" w:type="dxa"/>
            <w:tcBorders>
              <w:top w:val="single" w:sz="4" w:space="0" w:color="auto"/>
              <w:left w:val="single" w:sz="4" w:space="0" w:color="auto"/>
              <w:bottom w:val="single" w:sz="4" w:space="0" w:color="auto"/>
              <w:right w:val="single" w:sz="4" w:space="0" w:color="auto"/>
            </w:tcBorders>
          </w:tcPr>
          <w:p w14:paraId="3248243D" w14:textId="77777777" w:rsidR="00B463D1" w:rsidRPr="002674B7" w:rsidRDefault="00B463D1" w:rsidP="00C04B89">
            <w:pPr>
              <w:spacing w:after="0" w:line="240" w:lineRule="auto"/>
              <w:contextualSpacing/>
              <w:rPr>
                <w:rFonts w:cstheme="minorHAnsi"/>
                <w:b/>
                <w:color w:val="000000"/>
                <w:sz w:val="24"/>
                <w:szCs w:val="24"/>
              </w:rPr>
            </w:pPr>
            <w:r w:rsidRPr="002674B7">
              <w:rPr>
                <w:rFonts w:cstheme="minorHAnsi"/>
                <w:b/>
                <w:color w:val="000000"/>
                <w:sz w:val="24"/>
                <w:szCs w:val="24"/>
              </w:rPr>
              <w:t xml:space="preserve">A risk assessment template is available on the Corporate Risk Management intranet site. </w:t>
            </w:r>
          </w:p>
          <w:p w14:paraId="3248243E" w14:textId="77777777" w:rsidR="00B463D1" w:rsidRPr="002674B7" w:rsidRDefault="00B463D1" w:rsidP="00C04B89">
            <w:pPr>
              <w:spacing w:after="0" w:line="240" w:lineRule="auto"/>
              <w:contextualSpacing/>
              <w:rPr>
                <w:rFonts w:cstheme="minorHAnsi"/>
                <w:b/>
                <w:color w:val="000000"/>
                <w:sz w:val="24"/>
                <w:szCs w:val="24"/>
              </w:rPr>
            </w:pPr>
          </w:p>
          <w:p w14:paraId="3248243F" w14:textId="5CC01DD9" w:rsidR="00B463D1" w:rsidRPr="002674B7" w:rsidRDefault="00B463D1" w:rsidP="00C04B89">
            <w:pPr>
              <w:spacing w:after="0" w:line="240" w:lineRule="auto"/>
              <w:contextualSpacing/>
              <w:rPr>
                <w:rFonts w:cstheme="minorHAnsi"/>
                <w:sz w:val="24"/>
                <w:szCs w:val="24"/>
                <w:lang w:val="en-US"/>
              </w:rPr>
            </w:pPr>
            <w:r w:rsidRPr="002674B7">
              <w:rPr>
                <w:rFonts w:cstheme="minorHAnsi"/>
                <w:b/>
                <w:color w:val="000000"/>
                <w:sz w:val="24"/>
                <w:szCs w:val="24"/>
              </w:rPr>
              <w:t xml:space="preserve">Policy has been risk assessed:   </w:t>
            </w:r>
            <w:r w:rsidRPr="002674B7">
              <w:rPr>
                <w:rFonts w:cstheme="minorHAnsi"/>
                <w:b/>
                <w:sz w:val="24"/>
                <w:szCs w:val="24"/>
              </w:rPr>
              <w:t xml:space="preserve">Yes </w:t>
            </w:r>
            <w:r w:rsidR="004F0000" w:rsidRPr="002674B7">
              <w:rPr>
                <w:rFonts w:cstheme="minorHAnsi"/>
                <w:sz w:val="24"/>
                <w:szCs w:val="24"/>
                <w:lang w:val="en-US"/>
              </w:rPr>
              <w:t> No</w:t>
            </w:r>
            <w:r w:rsidRPr="002674B7">
              <w:rPr>
                <w:rFonts w:cstheme="minorHAnsi"/>
                <w:b/>
                <w:sz w:val="24"/>
                <w:szCs w:val="24"/>
              </w:rPr>
              <w:t xml:space="preserve"> </w:t>
            </w:r>
            <w:r w:rsidRPr="002674B7">
              <w:rPr>
                <w:rFonts w:cstheme="minorHAnsi"/>
                <w:b/>
                <w:sz w:val="24"/>
                <w:szCs w:val="24"/>
              </w:rPr>
              <w:sym w:font="Symbol" w:char="F080"/>
            </w:r>
          </w:p>
          <w:p w14:paraId="32482440" w14:textId="77777777" w:rsidR="00B463D1" w:rsidRPr="002674B7" w:rsidRDefault="00B463D1" w:rsidP="00C04B89">
            <w:pPr>
              <w:spacing w:after="0" w:line="240" w:lineRule="auto"/>
              <w:contextualSpacing/>
              <w:rPr>
                <w:rFonts w:cstheme="minorHAnsi"/>
                <w:sz w:val="24"/>
                <w:szCs w:val="24"/>
                <w:lang w:val="en-US"/>
              </w:rPr>
            </w:pPr>
          </w:p>
          <w:p w14:paraId="32482441" w14:textId="77777777" w:rsidR="00B463D1" w:rsidRPr="002674B7" w:rsidRDefault="00B463D1" w:rsidP="00C04B89">
            <w:pPr>
              <w:spacing w:after="0" w:line="240" w:lineRule="auto"/>
              <w:contextualSpacing/>
              <w:rPr>
                <w:rFonts w:cstheme="minorHAnsi"/>
                <w:b/>
                <w:color w:val="000000"/>
                <w:sz w:val="24"/>
                <w:szCs w:val="24"/>
              </w:rPr>
            </w:pPr>
            <w:r w:rsidRPr="002674B7">
              <w:rPr>
                <w:rFonts w:cstheme="minorHAnsi"/>
                <w:b/>
                <w:color w:val="000000"/>
                <w:sz w:val="24"/>
                <w:szCs w:val="24"/>
              </w:rPr>
              <w:t xml:space="preserve">Date complete: </w:t>
            </w:r>
          </w:p>
        </w:tc>
      </w:tr>
      <w:tr w:rsidR="00B463D1" w:rsidRPr="002674B7" w14:paraId="32482449" w14:textId="77777777" w:rsidTr="00900E44">
        <w:trPr>
          <w:cantSplit/>
          <w:trHeight w:val="1893"/>
        </w:trPr>
        <w:tc>
          <w:tcPr>
            <w:tcW w:w="1242" w:type="dxa"/>
            <w:tcBorders>
              <w:top w:val="single" w:sz="4" w:space="0" w:color="auto"/>
              <w:left w:val="single" w:sz="4" w:space="0" w:color="auto"/>
              <w:bottom w:val="single" w:sz="4" w:space="0" w:color="auto"/>
              <w:right w:val="single" w:sz="4" w:space="0" w:color="auto"/>
            </w:tcBorders>
            <w:textDirection w:val="btLr"/>
            <w:vAlign w:val="center"/>
          </w:tcPr>
          <w:p w14:paraId="32482443" w14:textId="77777777" w:rsidR="00B463D1" w:rsidRPr="002674B7" w:rsidRDefault="00B463D1" w:rsidP="00C04B89">
            <w:pPr>
              <w:spacing w:after="0" w:line="240" w:lineRule="auto"/>
              <w:ind w:left="113" w:right="113"/>
              <w:jc w:val="center"/>
              <w:rPr>
                <w:rFonts w:cstheme="minorHAnsi"/>
                <w:b/>
                <w:sz w:val="24"/>
                <w:szCs w:val="24"/>
              </w:rPr>
            </w:pPr>
            <w:r w:rsidRPr="002674B7">
              <w:rPr>
                <w:rFonts w:cstheme="minorHAnsi"/>
                <w:b/>
                <w:sz w:val="24"/>
                <w:szCs w:val="24"/>
              </w:rPr>
              <w:t>TRAINING/ AWARENESS RAISING</w:t>
            </w:r>
          </w:p>
        </w:tc>
        <w:tc>
          <w:tcPr>
            <w:tcW w:w="8661" w:type="dxa"/>
            <w:tcBorders>
              <w:top w:val="single" w:sz="4" w:space="0" w:color="auto"/>
              <w:left w:val="single" w:sz="4" w:space="0" w:color="auto"/>
              <w:bottom w:val="single" w:sz="4" w:space="0" w:color="auto"/>
              <w:right w:val="single" w:sz="4" w:space="0" w:color="auto"/>
            </w:tcBorders>
          </w:tcPr>
          <w:p w14:paraId="32482444" w14:textId="013F128E" w:rsidR="00B463D1" w:rsidRPr="002674B7" w:rsidRDefault="00B463D1" w:rsidP="00C04B89">
            <w:pPr>
              <w:spacing w:after="0" w:line="240" w:lineRule="auto"/>
              <w:contextualSpacing/>
              <w:rPr>
                <w:rFonts w:cstheme="minorHAnsi"/>
                <w:b/>
                <w:sz w:val="24"/>
                <w:szCs w:val="24"/>
              </w:rPr>
            </w:pPr>
            <w:r w:rsidRPr="002674B7">
              <w:rPr>
                <w:rFonts w:cstheme="minorHAnsi"/>
                <w:b/>
                <w:sz w:val="24"/>
                <w:szCs w:val="24"/>
              </w:rPr>
              <w:t>Training / awareness raising required t</w:t>
            </w:r>
            <w:r w:rsidR="00EB2ACB" w:rsidRPr="002674B7">
              <w:rPr>
                <w:rFonts w:cstheme="minorHAnsi"/>
                <w:b/>
                <w:sz w:val="24"/>
                <w:szCs w:val="24"/>
              </w:rPr>
              <w:t xml:space="preserve">o fully implement document: </w:t>
            </w:r>
            <w:proofErr w:type="gramStart"/>
            <w:r w:rsidR="00EB2ACB" w:rsidRPr="002674B7">
              <w:rPr>
                <w:rFonts w:cstheme="minorHAnsi"/>
                <w:b/>
                <w:sz w:val="24"/>
                <w:szCs w:val="24"/>
              </w:rPr>
              <w:t>Yes</w:t>
            </w:r>
            <w:proofErr w:type="gramEnd"/>
            <w:r w:rsidR="00D22B8B" w:rsidRPr="002674B7">
              <w:rPr>
                <w:rFonts w:cstheme="minorHAnsi"/>
                <w:b/>
                <w:sz w:val="24"/>
                <w:szCs w:val="24"/>
              </w:rPr>
              <w:t xml:space="preserve"> x</w:t>
            </w:r>
            <w:r w:rsidR="00EB2ACB" w:rsidRPr="002674B7">
              <w:rPr>
                <w:rFonts w:cstheme="minorHAnsi"/>
                <w:b/>
                <w:sz w:val="24"/>
                <w:szCs w:val="24"/>
              </w:rPr>
              <w:t xml:space="preserve"> </w:t>
            </w:r>
            <w:r w:rsidRPr="002674B7">
              <w:rPr>
                <w:rFonts w:cstheme="minorHAnsi"/>
                <w:sz w:val="24"/>
                <w:szCs w:val="24"/>
                <w:lang w:val="en-US"/>
              </w:rPr>
              <w:t xml:space="preserve">  </w:t>
            </w:r>
            <w:r w:rsidRPr="002674B7">
              <w:rPr>
                <w:rFonts w:cstheme="minorHAnsi"/>
                <w:b/>
                <w:sz w:val="24"/>
                <w:szCs w:val="24"/>
              </w:rPr>
              <w:t xml:space="preserve">No </w:t>
            </w:r>
            <w:r w:rsidRPr="002674B7">
              <w:rPr>
                <w:rFonts w:cstheme="minorHAnsi"/>
                <w:b/>
                <w:sz w:val="24"/>
                <w:szCs w:val="24"/>
              </w:rPr>
              <w:sym w:font="Symbol" w:char="F080"/>
            </w:r>
            <w:r w:rsidR="00EB2ACB" w:rsidRPr="002674B7">
              <w:rPr>
                <w:rFonts w:cstheme="minorHAnsi"/>
                <w:b/>
                <w:sz w:val="24"/>
                <w:szCs w:val="24"/>
              </w:rPr>
              <w:t xml:space="preserve"> </w:t>
            </w:r>
          </w:p>
          <w:p w14:paraId="32482445" w14:textId="77777777" w:rsidR="00752D0E" w:rsidRPr="002674B7" w:rsidRDefault="00B463D1" w:rsidP="00C04B89">
            <w:pPr>
              <w:spacing w:after="0" w:line="240" w:lineRule="auto"/>
              <w:contextualSpacing/>
              <w:rPr>
                <w:rFonts w:cstheme="minorHAnsi"/>
                <w:b/>
                <w:sz w:val="24"/>
                <w:szCs w:val="24"/>
              </w:rPr>
            </w:pPr>
            <w:r w:rsidRPr="002674B7">
              <w:rPr>
                <w:rFonts w:cstheme="minorHAnsi"/>
                <w:b/>
                <w:sz w:val="24"/>
                <w:szCs w:val="24"/>
              </w:rPr>
              <w:t xml:space="preserve">If yes indicate the date of training / awareness raising: </w:t>
            </w:r>
          </w:p>
          <w:p w14:paraId="15D53502" w14:textId="77777777" w:rsidR="00A33A8A" w:rsidRPr="002674B7" w:rsidRDefault="00A33A8A" w:rsidP="00C04B89">
            <w:pPr>
              <w:spacing w:after="0" w:line="240" w:lineRule="auto"/>
              <w:contextualSpacing/>
              <w:rPr>
                <w:rFonts w:cstheme="minorHAnsi"/>
                <w:b/>
                <w:sz w:val="24"/>
                <w:szCs w:val="24"/>
              </w:rPr>
            </w:pPr>
          </w:p>
          <w:p w14:paraId="32482448" w14:textId="77777777" w:rsidR="00B463D1" w:rsidRPr="002674B7" w:rsidRDefault="00B463D1" w:rsidP="00DA71F4">
            <w:pPr>
              <w:spacing w:after="0" w:line="240" w:lineRule="auto"/>
              <w:contextualSpacing/>
              <w:rPr>
                <w:rFonts w:cstheme="minorHAnsi"/>
                <w:b/>
                <w:color w:val="0000FF"/>
                <w:sz w:val="24"/>
                <w:szCs w:val="24"/>
              </w:rPr>
            </w:pPr>
          </w:p>
        </w:tc>
      </w:tr>
      <w:tr w:rsidR="00B463D1" w:rsidRPr="00197C77" w14:paraId="32482450" w14:textId="77777777" w:rsidTr="00900E44">
        <w:trPr>
          <w:cantSplit/>
          <w:trHeight w:val="1893"/>
        </w:trPr>
        <w:tc>
          <w:tcPr>
            <w:tcW w:w="1242" w:type="dxa"/>
            <w:tcBorders>
              <w:top w:val="single" w:sz="4" w:space="0" w:color="auto"/>
              <w:left w:val="single" w:sz="4" w:space="0" w:color="auto"/>
              <w:bottom w:val="single" w:sz="4" w:space="0" w:color="auto"/>
              <w:right w:val="single" w:sz="4" w:space="0" w:color="auto"/>
            </w:tcBorders>
            <w:textDirection w:val="btLr"/>
            <w:vAlign w:val="center"/>
          </w:tcPr>
          <w:p w14:paraId="3248244A" w14:textId="77777777" w:rsidR="00B463D1" w:rsidRPr="00197C77" w:rsidRDefault="00B463D1" w:rsidP="00C04B89">
            <w:pPr>
              <w:spacing w:after="0" w:line="240" w:lineRule="auto"/>
              <w:ind w:left="113" w:right="113"/>
              <w:jc w:val="center"/>
              <w:rPr>
                <w:rFonts w:cstheme="minorHAnsi"/>
                <w:b/>
                <w:sz w:val="24"/>
                <w:szCs w:val="24"/>
              </w:rPr>
            </w:pPr>
            <w:r w:rsidRPr="00197C77">
              <w:rPr>
                <w:rFonts w:cstheme="minorHAnsi"/>
                <w:b/>
                <w:sz w:val="24"/>
                <w:szCs w:val="24"/>
              </w:rPr>
              <w:lastRenderedPageBreak/>
              <w:t>POLICY LIBRARY</w:t>
            </w:r>
          </w:p>
        </w:tc>
        <w:tc>
          <w:tcPr>
            <w:tcW w:w="8661" w:type="dxa"/>
            <w:tcBorders>
              <w:top w:val="single" w:sz="4" w:space="0" w:color="auto"/>
              <w:left w:val="single" w:sz="4" w:space="0" w:color="auto"/>
              <w:bottom w:val="single" w:sz="4" w:space="0" w:color="auto"/>
              <w:right w:val="single" w:sz="4" w:space="0" w:color="auto"/>
            </w:tcBorders>
          </w:tcPr>
          <w:p w14:paraId="3248244B" w14:textId="62FB5667" w:rsidR="00B463D1" w:rsidRPr="00197C77" w:rsidRDefault="00B463D1" w:rsidP="00C04B89">
            <w:pPr>
              <w:spacing w:after="0" w:line="240" w:lineRule="auto"/>
              <w:contextualSpacing/>
              <w:rPr>
                <w:rFonts w:cstheme="minorHAnsi"/>
                <w:b/>
                <w:sz w:val="24"/>
                <w:szCs w:val="24"/>
              </w:rPr>
            </w:pPr>
            <w:r w:rsidRPr="00197C77">
              <w:rPr>
                <w:rFonts w:cstheme="minorHAnsi"/>
                <w:b/>
                <w:sz w:val="24"/>
                <w:szCs w:val="24"/>
              </w:rPr>
              <w:t xml:space="preserve">Once formally approved the document should be posted onto the Policy Library on </w:t>
            </w:r>
            <w:r w:rsidR="006A0605" w:rsidRPr="00197C77">
              <w:rPr>
                <w:rFonts w:cstheme="minorHAnsi"/>
                <w:b/>
                <w:sz w:val="24"/>
                <w:szCs w:val="24"/>
              </w:rPr>
              <w:t>Bertha.</w:t>
            </w:r>
          </w:p>
          <w:p w14:paraId="3248244C" w14:textId="77777777" w:rsidR="00B463D1" w:rsidRPr="00197C77" w:rsidRDefault="00B463D1" w:rsidP="00C04B89">
            <w:pPr>
              <w:spacing w:after="0" w:line="240" w:lineRule="auto"/>
              <w:contextualSpacing/>
              <w:rPr>
                <w:rFonts w:cstheme="minorHAnsi"/>
                <w:b/>
                <w:sz w:val="24"/>
                <w:szCs w:val="24"/>
              </w:rPr>
            </w:pPr>
          </w:p>
          <w:p w14:paraId="3248244D" w14:textId="77777777" w:rsidR="00B463D1" w:rsidRPr="00197C77" w:rsidRDefault="00B463D1" w:rsidP="00C04B89">
            <w:pPr>
              <w:spacing w:after="0" w:line="240" w:lineRule="auto"/>
              <w:contextualSpacing/>
              <w:rPr>
                <w:rFonts w:cstheme="minorHAnsi"/>
                <w:sz w:val="24"/>
                <w:szCs w:val="24"/>
              </w:rPr>
            </w:pPr>
            <w:r w:rsidRPr="00197C77">
              <w:rPr>
                <w:rFonts w:cstheme="minorHAnsi"/>
                <w:b/>
                <w:sz w:val="24"/>
                <w:szCs w:val="24"/>
              </w:rPr>
              <w:t xml:space="preserve">Date Posted:  </w:t>
            </w:r>
          </w:p>
          <w:p w14:paraId="3248244E" w14:textId="77777777" w:rsidR="00B463D1" w:rsidRPr="00197C77" w:rsidRDefault="00B463D1" w:rsidP="00C04B89">
            <w:pPr>
              <w:spacing w:after="0" w:line="240" w:lineRule="auto"/>
              <w:contextualSpacing/>
              <w:rPr>
                <w:rFonts w:cstheme="minorHAnsi"/>
                <w:b/>
                <w:sz w:val="24"/>
                <w:szCs w:val="24"/>
              </w:rPr>
            </w:pPr>
          </w:p>
          <w:p w14:paraId="3248244F" w14:textId="77777777" w:rsidR="00B463D1" w:rsidRPr="00197C77" w:rsidRDefault="00B463D1" w:rsidP="00C04B89">
            <w:pPr>
              <w:spacing w:after="0" w:line="240" w:lineRule="auto"/>
              <w:contextualSpacing/>
              <w:rPr>
                <w:rFonts w:cstheme="minorHAnsi"/>
                <w:b/>
                <w:sz w:val="24"/>
                <w:szCs w:val="24"/>
              </w:rPr>
            </w:pPr>
            <w:r w:rsidRPr="00197C77">
              <w:rPr>
                <w:rFonts w:cstheme="minorHAnsi"/>
                <w:b/>
                <w:sz w:val="24"/>
                <w:szCs w:val="24"/>
              </w:rPr>
              <w:t xml:space="preserve">Posted by: </w:t>
            </w:r>
          </w:p>
        </w:tc>
      </w:tr>
    </w:tbl>
    <w:p w14:paraId="32482451" w14:textId="4942876B" w:rsidR="00645F11" w:rsidRPr="00197C77" w:rsidRDefault="00645F11" w:rsidP="00C04B89">
      <w:pPr>
        <w:spacing w:after="0" w:line="240" w:lineRule="auto"/>
        <w:rPr>
          <w:rFonts w:cstheme="minorHAnsi"/>
          <w:b/>
          <w:sz w:val="24"/>
          <w:szCs w:val="24"/>
        </w:rPr>
      </w:pPr>
    </w:p>
    <w:p w14:paraId="1851F189" w14:textId="77777777" w:rsidR="00645F11" w:rsidRPr="00197C77" w:rsidRDefault="00645F11">
      <w:pPr>
        <w:rPr>
          <w:rFonts w:cstheme="minorHAnsi"/>
          <w:b/>
          <w:sz w:val="24"/>
          <w:szCs w:val="24"/>
        </w:rPr>
      </w:pPr>
      <w:r w:rsidRPr="00197C77">
        <w:rPr>
          <w:rFonts w:cstheme="minorHAnsi"/>
          <w:b/>
          <w:sz w:val="24"/>
          <w:szCs w:val="24"/>
        </w:rPr>
        <w:br w:type="page"/>
      </w:r>
    </w:p>
    <w:p w14:paraId="15827801" w14:textId="77777777" w:rsidR="00EB2ACB" w:rsidRPr="00197C77" w:rsidRDefault="00EB2ACB" w:rsidP="00C04B89">
      <w:pPr>
        <w:spacing w:after="0" w:line="240" w:lineRule="auto"/>
        <w:rPr>
          <w:rFonts w:cstheme="minorHAnsi"/>
          <w:b/>
          <w:sz w:val="24"/>
          <w:szCs w:val="24"/>
        </w:rPr>
      </w:pPr>
    </w:p>
    <w:p w14:paraId="32482452" w14:textId="71CD143D" w:rsidR="000E10CC" w:rsidRDefault="00895226" w:rsidP="00B1112A">
      <w:pPr>
        <w:spacing w:after="0" w:line="240" w:lineRule="auto"/>
        <w:jc w:val="center"/>
        <w:rPr>
          <w:rFonts w:cstheme="minorHAnsi"/>
          <w:b/>
          <w:sz w:val="24"/>
          <w:szCs w:val="24"/>
        </w:rPr>
      </w:pPr>
      <w:bookmarkStart w:id="0" w:name="_Hlk65163924"/>
      <w:r w:rsidRPr="00197C77">
        <w:rPr>
          <w:rFonts w:cstheme="minorHAnsi"/>
          <w:b/>
          <w:sz w:val="24"/>
          <w:szCs w:val="24"/>
        </w:rPr>
        <w:t>Contents</w:t>
      </w:r>
      <w:r w:rsidRPr="00197C77">
        <w:rPr>
          <w:rFonts w:cstheme="minorHAnsi"/>
          <w:b/>
          <w:sz w:val="24"/>
          <w:szCs w:val="24"/>
        </w:rPr>
        <w:tab/>
      </w:r>
      <w:r w:rsidRPr="00197C77">
        <w:rPr>
          <w:rFonts w:cstheme="minorHAnsi"/>
          <w:b/>
          <w:sz w:val="24"/>
          <w:szCs w:val="24"/>
        </w:rPr>
        <w:tab/>
      </w:r>
      <w:r w:rsidRPr="00197C77">
        <w:rPr>
          <w:rFonts w:cstheme="minorHAnsi"/>
          <w:b/>
          <w:sz w:val="24"/>
          <w:szCs w:val="24"/>
        </w:rPr>
        <w:tab/>
      </w:r>
      <w:r w:rsidRPr="00197C77">
        <w:rPr>
          <w:rFonts w:cstheme="minorHAnsi"/>
          <w:b/>
          <w:sz w:val="24"/>
          <w:szCs w:val="24"/>
        </w:rPr>
        <w:tab/>
      </w:r>
      <w:r w:rsidRPr="00197C77">
        <w:rPr>
          <w:rFonts w:cstheme="minorHAnsi"/>
          <w:b/>
          <w:sz w:val="24"/>
          <w:szCs w:val="24"/>
        </w:rPr>
        <w:tab/>
      </w:r>
      <w:r w:rsidRPr="00197C77">
        <w:rPr>
          <w:rFonts w:cstheme="minorHAnsi"/>
          <w:b/>
          <w:sz w:val="24"/>
          <w:szCs w:val="24"/>
        </w:rPr>
        <w:tab/>
      </w:r>
      <w:r w:rsidRPr="00197C77">
        <w:rPr>
          <w:rFonts w:cstheme="minorHAnsi"/>
          <w:b/>
          <w:sz w:val="24"/>
          <w:szCs w:val="24"/>
        </w:rPr>
        <w:tab/>
      </w:r>
      <w:r w:rsidRPr="00197C77">
        <w:rPr>
          <w:rFonts w:cstheme="minorHAnsi"/>
          <w:b/>
          <w:sz w:val="24"/>
          <w:szCs w:val="24"/>
        </w:rPr>
        <w:tab/>
      </w:r>
      <w:r w:rsidRPr="00197C77">
        <w:rPr>
          <w:rFonts w:cstheme="minorHAnsi"/>
          <w:b/>
          <w:sz w:val="24"/>
          <w:szCs w:val="24"/>
        </w:rPr>
        <w:tab/>
        <w:t xml:space="preserve">    </w:t>
      </w:r>
      <w:r w:rsidR="0085186A" w:rsidRPr="00197C77">
        <w:rPr>
          <w:rFonts w:cstheme="minorHAnsi"/>
          <w:b/>
          <w:sz w:val="24"/>
          <w:szCs w:val="24"/>
        </w:rPr>
        <w:t xml:space="preserve"> </w:t>
      </w:r>
      <w:r w:rsidRPr="00197C77">
        <w:rPr>
          <w:rFonts w:cstheme="minorHAnsi"/>
          <w:b/>
          <w:sz w:val="24"/>
          <w:szCs w:val="24"/>
        </w:rPr>
        <w:t xml:space="preserve"> Page</w:t>
      </w:r>
    </w:p>
    <w:p w14:paraId="4157FE68" w14:textId="77777777" w:rsidR="00066498" w:rsidRPr="00197C77" w:rsidRDefault="00066498" w:rsidP="00B1112A">
      <w:pPr>
        <w:spacing w:after="0" w:line="240" w:lineRule="auto"/>
        <w:jc w:val="center"/>
        <w:rPr>
          <w:rFonts w:cstheme="minorHAnsi"/>
          <w:b/>
          <w:sz w:val="24"/>
          <w:szCs w:val="24"/>
        </w:rPr>
      </w:pPr>
    </w:p>
    <w:tbl>
      <w:tblPr>
        <w:tblStyle w:val="TableGrid"/>
        <w:tblW w:w="0" w:type="auto"/>
        <w:tblLook w:val="04A0" w:firstRow="1" w:lastRow="0" w:firstColumn="1" w:lastColumn="0" w:noHBand="0" w:noVBand="1"/>
      </w:tblPr>
      <w:tblGrid>
        <w:gridCol w:w="7415"/>
        <w:gridCol w:w="1601"/>
      </w:tblGrid>
      <w:tr w:rsidR="003135A7" w:rsidRPr="00197C77" w14:paraId="32482456" w14:textId="77777777" w:rsidTr="00811262">
        <w:tc>
          <w:tcPr>
            <w:tcW w:w="7415" w:type="dxa"/>
            <w:shd w:val="clear" w:color="auto" w:fill="auto"/>
          </w:tcPr>
          <w:p w14:paraId="32482454" w14:textId="37AB3A8F" w:rsidR="003135A7" w:rsidRPr="006A3347" w:rsidRDefault="00B07CB8" w:rsidP="006A3347">
            <w:pPr>
              <w:pStyle w:val="Style1"/>
            </w:pPr>
            <w:hyperlink w:anchor="_1.0_Introduction" w:history="1">
              <w:r w:rsidR="00CB0593" w:rsidRPr="006A3347">
                <w:rPr>
                  <w:rStyle w:val="Hyperlink"/>
                  <w:b/>
                  <w:bCs w:val="0"/>
                  <w:color w:val="244061" w:themeColor="accent1" w:themeShade="80"/>
                </w:rPr>
                <w:t>1.0 Scope</w:t>
              </w:r>
            </w:hyperlink>
          </w:p>
        </w:tc>
        <w:tc>
          <w:tcPr>
            <w:tcW w:w="1601" w:type="dxa"/>
            <w:shd w:val="clear" w:color="auto" w:fill="auto"/>
          </w:tcPr>
          <w:p w14:paraId="32482455" w14:textId="27C77D33" w:rsidR="003135A7" w:rsidRPr="00197C77" w:rsidRDefault="00B1112A" w:rsidP="00B1112A">
            <w:pPr>
              <w:jc w:val="center"/>
              <w:rPr>
                <w:rFonts w:cstheme="minorHAnsi"/>
                <w:sz w:val="24"/>
                <w:szCs w:val="24"/>
              </w:rPr>
            </w:pPr>
            <w:r>
              <w:rPr>
                <w:rFonts w:cstheme="minorHAnsi"/>
                <w:sz w:val="24"/>
                <w:szCs w:val="24"/>
              </w:rPr>
              <w:t>6</w:t>
            </w:r>
          </w:p>
        </w:tc>
      </w:tr>
      <w:tr w:rsidR="003135A7" w:rsidRPr="00197C77" w14:paraId="3248245A" w14:textId="77777777" w:rsidTr="00811262">
        <w:tc>
          <w:tcPr>
            <w:tcW w:w="7415" w:type="dxa"/>
            <w:shd w:val="clear" w:color="auto" w:fill="auto"/>
          </w:tcPr>
          <w:p w14:paraId="32482457" w14:textId="3255334F" w:rsidR="003135A7" w:rsidRPr="006A3347" w:rsidRDefault="00B07CB8" w:rsidP="00C04B89">
            <w:pPr>
              <w:rPr>
                <w:rFonts w:cstheme="minorHAnsi"/>
                <w:bCs/>
                <w:color w:val="244061" w:themeColor="accent1" w:themeShade="80"/>
                <w:sz w:val="24"/>
                <w:szCs w:val="24"/>
              </w:rPr>
            </w:pPr>
            <w:hyperlink w:anchor="_2.0__Purpose" w:history="1">
              <w:r w:rsidR="00CB0593" w:rsidRPr="006A3347">
                <w:rPr>
                  <w:rStyle w:val="Hyperlink"/>
                  <w:rFonts w:cstheme="minorHAnsi"/>
                  <w:bCs/>
                  <w:color w:val="244061" w:themeColor="accent1" w:themeShade="80"/>
                  <w:sz w:val="24"/>
                  <w:szCs w:val="24"/>
                </w:rPr>
                <w:t xml:space="preserve">2.0 </w:t>
              </w:r>
              <w:r w:rsidR="009A2322" w:rsidRPr="006A3347">
                <w:rPr>
                  <w:rStyle w:val="Hyperlink"/>
                  <w:rFonts w:cstheme="minorHAnsi"/>
                  <w:bCs/>
                  <w:color w:val="244061" w:themeColor="accent1" w:themeShade="80"/>
                  <w:sz w:val="24"/>
                  <w:szCs w:val="24"/>
                </w:rPr>
                <w:t>Supervision is…</w:t>
              </w:r>
            </w:hyperlink>
          </w:p>
        </w:tc>
        <w:tc>
          <w:tcPr>
            <w:tcW w:w="1601" w:type="dxa"/>
            <w:shd w:val="clear" w:color="auto" w:fill="auto"/>
          </w:tcPr>
          <w:p w14:paraId="32482459" w14:textId="2B1ACDAB" w:rsidR="003135A7" w:rsidRPr="00197C77" w:rsidRDefault="00B1112A" w:rsidP="00B1112A">
            <w:pPr>
              <w:jc w:val="center"/>
              <w:rPr>
                <w:rFonts w:cstheme="minorHAnsi"/>
                <w:sz w:val="24"/>
                <w:szCs w:val="24"/>
              </w:rPr>
            </w:pPr>
            <w:r>
              <w:rPr>
                <w:rFonts w:cstheme="minorHAnsi"/>
                <w:sz w:val="24"/>
                <w:szCs w:val="24"/>
              </w:rPr>
              <w:t>6</w:t>
            </w:r>
          </w:p>
        </w:tc>
      </w:tr>
      <w:tr w:rsidR="003135A7" w:rsidRPr="00197C77" w14:paraId="3248245F" w14:textId="77777777" w:rsidTr="00811262">
        <w:tc>
          <w:tcPr>
            <w:tcW w:w="7415" w:type="dxa"/>
            <w:shd w:val="clear" w:color="auto" w:fill="auto"/>
          </w:tcPr>
          <w:p w14:paraId="3248245C" w14:textId="1B61AB4A" w:rsidR="003135A7" w:rsidRPr="006A3347" w:rsidRDefault="00B07CB8" w:rsidP="00C04B89">
            <w:pPr>
              <w:rPr>
                <w:rFonts w:cstheme="minorHAnsi"/>
                <w:bCs/>
                <w:color w:val="244061" w:themeColor="accent1" w:themeShade="80"/>
                <w:sz w:val="24"/>
                <w:szCs w:val="24"/>
              </w:rPr>
            </w:pPr>
            <w:hyperlink w:anchor="_Knowsley_Council_will…" w:history="1">
              <w:r w:rsidR="0024504E" w:rsidRPr="006A3347">
                <w:rPr>
                  <w:rStyle w:val="Hyperlink"/>
                  <w:rFonts w:cstheme="minorHAnsi"/>
                  <w:bCs/>
                  <w:color w:val="244061" w:themeColor="accent1" w:themeShade="80"/>
                  <w:sz w:val="24"/>
                  <w:szCs w:val="24"/>
                </w:rPr>
                <w:t>3.0 Knowsley Council will…</w:t>
              </w:r>
            </w:hyperlink>
          </w:p>
        </w:tc>
        <w:tc>
          <w:tcPr>
            <w:tcW w:w="1601" w:type="dxa"/>
            <w:shd w:val="clear" w:color="auto" w:fill="auto"/>
          </w:tcPr>
          <w:p w14:paraId="3248245E" w14:textId="5A9C10B1" w:rsidR="003135A7" w:rsidRPr="00197C77" w:rsidRDefault="00306EDD" w:rsidP="00B1112A">
            <w:pPr>
              <w:jc w:val="center"/>
              <w:rPr>
                <w:rFonts w:cstheme="minorHAnsi"/>
                <w:sz w:val="24"/>
                <w:szCs w:val="24"/>
              </w:rPr>
            </w:pPr>
            <w:r>
              <w:rPr>
                <w:rFonts w:cstheme="minorHAnsi"/>
                <w:sz w:val="24"/>
                <w:szCs w:val="24"/>
              </w:rPr>
              <w:t>7</w:t>
            </w:r>
          </w:p>
        </w:tc>
      </w:tr>
      <w:tr w:rsidR="003135A7" w:rsidRPr="00197C77" w14:paraId="32482463" w14:textId="77777777" w:rsidTr="00811262">
        <w:tc>
          <w:tcPr>
            <w:tcW w:w="7415" w:type="dxa"/>
            <w:shd w:val="clear" w:color="auto" w:fill="auto"/>
          </w:tcPr>
          <w:p w14:paraId="32482461" w14:textId="1F351C03" w:rsidR="003135A7" w:rsidRPr="006A3347" w:rsidRDefault="00B07CB8" w:rsidP="00C04B89">
            <w:pPr>
              <w:rPr>
                <w:rFonts w:cstheme="minorHAnsi"/>
                <w:bCs/>
                <w:color w:val="244061" w:themeColor="accent1" w:themeShade="80"/>
                <w:sz w:val="24"/>
                <w:szCs w:val="24"/>
              </w:rPr>
            </w:pPr>
            <w:hyperlink w:anchor="_4.0_Continuing_Professional" w:history="1">
              <w:r w:rsidR="0024504E" w:rsidRPr="006A3347">
                <w:rPr>
                  <w:rStyle w:val="Hyperlink"/>
                  <w:rFonts w:cstheme="minorHAnsi"/>
                  <w:bCs/>
                  <w:color w:val="244061" w:themeColor="accent1" w:themeShade="80"/>
                  <w:sz w:val="24"/>
                  <w:szCs w:val="24"/>
                </w:rPr>
                <w:t>4.0 Good Practice Guidelines</w:t>
              </w:r>
            </w:hyperlink>
          </w:p>
        </w:tc>
        <w:tc>
          <w:tcPr>
            <w:tcW w:w="1601" w:type="dxa"/>
            <w:shd w:val="clear" w:color="auto" w:fill="auto"/>
          </w:tcPr>
          <w:p w14:paraId="32482462" w14:textId="30393097" w:rsidR="003135A7" w:rsidRPr="00197C77" w:rsidRDefault="00306EDD" w:rsidP="00B1112A">
            <w:pPr>
              <w:jc w:val="center"/>
              <w:rPr>
                <w:rFonts w:cstheme="minorHAnsi"/>
                <w:sz w:val="24"/>
                <w:szCs w:val="24"/>
              </w:rPr>
            </w:pPr>
            <w:r>
              <w:rPr>
                <w:rFonts w:cstheme="minorHAnsi"/>
                <w:sz w:val="24"/>
                <w:szCs w:val="24"/>
              </w:rPr>
              <w:t>8</w:t>
            </w:r>
          </w:p>
        </w:tc>
      </w:tr>
      <w:tr w:rsidR="003135A7" w:rsidRPr="00197C77" w14:paraId="32482467" w14:textId="77777777" w:rsidTr="00811262">
        <w:tc>
          <w:tcPr>
            <w:tcW w:w="7415" w:type="dxa"/>
            <w:shd w:val="clear" w:color="auto" w:fill="auto"/>
          </w:tcPr>
          <w:p w14:paraId="32482465" w14:textId="4354FD03" w:rsidR="003135A7" w:rsidRPr="006A3347" w:rsidRDefault="00B07CB8" w:rsidP="00C04B89">
            <w:pPr>
              <w:rPr>
                <w:rFonts w:cstheme="minorHAnsi"/>
                <w:bCs/>
                <w:color w:val="244061" w:themeColor="accent1" w:themeShade="80"/>
                <w:sz w:val="24"/>
                <w:szCs w:val="24"/>
              </w:rPr>
            </w:pPr>
            <w:hyperlink w:anchor="_Frequency_of_Supervision" w:history="1">
              <w:r w:rsidR="00811262" w:rsidRPr="006A3347">
                <w:rPr>
                  <w:rStyle w:val="Hyperlink"/>
                  <w:rFonts w:cstheme="minorHAnsi"/>
                  <w:bCs/>
                  <w:color w:val="244061" w:themeColor="accent1" w:themeShade="80"/>
                  <w:sz w:val="24"/>
                  <w:szCs w:val="24"/>
                </w:rPr>
                <w:t>5.0 Frequency of Supervision</w:t>
              </w:r>
            </w:hyperlink>
          </w:p>
        </w:tc>
        <w:tc>
          <w:tcPr>
            <w:tcW w:w="1601" w:type="dxa"/>
            <w:shd w:val="clear" w:color="auto" w:fill="auto"/>
          </w:tcPr>
          <w:p w14:paraId="32482466" w14:textId="1FC8687C" w:rsidR="003135A7" w:rsidRPr="00197C77" w:rsidRDefault="00306EDD" w:rsidP="00B1112A">
            <w:pPr>
              <w:jc w:val="center"/>
              <w:rPr>
                <w:rFonts w:cstheme="minorHAnsi"/>
                <w:sz w:val="24"/>
                <w:szCs w:val="24"/>
              </w:rPr>
            </w:pPr>
            <w:r>
              <w:rPr>
                <w:rFonts w:cstheme="minorHAnsi"/>
                <w:sz w:val="24"/>
                <w:szCs w:val="24"/>
              </w:rPr>
              <w:t>10</w:t>
            </w:r>
          </w:p>
        </w:tc>
      </w:tr>
      <w:tr w:rsidR="003135A7" w:rsidRPr="00197C77" w14:paraId="3248246B" w14:textId="77777777" w:rsidTr="00811262">
        <w:tc>
          <w:tcPr>
            <w:tcW w:w="7415" w:type="dxa"/>
            <w:shd w:val="clear" w:color="auto" w:fill="auto"/>
          </w:tcPr>
          <w:p w14:paraId="32482468" w14:textId="2F6E7E4D" w:rsidR="003135A7" w:rsidRPr="006A3347" w:rsidRDefault="00B07CB8" w:rsidP="00C04B89">
            <w:pPr>
              <w:rPr>
                <w:rFonts w:cstheme="minorHAnsi"/>
                <w:bCs/>
                <w:color w:val="244061" w:themeColor="accent1" w:themeShade="80"/>
                <w:sz w:val="24"/>
                <w:szCs w:val="24"/>
              </w:rPr>
            </w:pPr>
            <w:hyperlink w:anchor="_Social_Workers_Responsibilities" w:history="1">
              <w:r w:rsidR="00811262" w:rsidRPr="006A3347">
                <w:rPr>
                  <w:rStyle w:val="Hyperlink"/>
                  <w:rFonts w:cstheme="minorHAnsi"/>
                  <w:bCs/>
                  <w:color w:val="244061" w:themeColor="accent1" w:themeShade="80"/>
                  <w:sz w:val="24"/>
                  <w:szCs w:val="24"/>
                </w:rPr>
                <w:t>6.0 Social Workers Responsibilities</w:t>
              </w:r>
            </w:hyperlink>
          </w:p>
        </w:tc>
        <w:tc>
          <w:tcPr>
            <w:tcW w:w="1601" w:type="dxa"/>
            <w:shd w:val="clear" w:color="auto" w:fill="auto"/>
          </w:tcPr>
          <w:p w14:paraId="3248246A" w14:textId="0DDC9470" w:rsidR="003135A7" w:rsidRPr="00197C77" w:rsidRDefault="00CD6981" w:rsidP="00B1112A">
            <w:pPr>
              <w:jc w:val="center"/>
              <w:rPr>
                <w:rFonts w:cstheme="minorHAnsi"/>
                <w:sz w:val="24"/>
                <w:szCs w:val="24"/>
              </w:rPr>
            </w:pPr>
            <w:r>
              <w:rPr>
                <w:rFonts w:cstheme="minorHAnsi"/>
                <w:sz w:val="24"/>
                <w:szCs w:val="24"/>
              </w:rPr>
              <w:t>11</w:t>
            </w:r>
          </w:p>
        </w:tc>
      </w:tr>
      <w:tr w:rsidR="003135A7" w:rsidRPr="00197C77" w14:paraId="3248246F" w14:textId="77777777" w:rsidTr="00811262">
        <w:tc>
          <w:tcPr>
            <w:tcW w:w="7415" w:type="dxa"/>
            <w:shd w:val="clear" w:color="auto" w:fill="auto"/>
          </w:tcPr>
          <w:p w14:paraId="3248246C" w14:textId="402E4A87" w:rsidR="003135A7" w:rsidRPr="006A3347" w:rsidRDefault="00B07CB8" w:rsidP="00C04B89">
            <w:pPr>
              <w:rPr>
                <w:rFonts w:cstheme="minorHAnsi"/>
                <w:bCs/>
                <w:color w:val="244061" w:themeColor="accent1" w:themeShade="80"/>
                <w:sz w:val="24"/>
                <w:szCs w:val="24"/>
              </w:rPr>
            </w:pPr>
            <w:hyperlink w:anchor="_Supervisors_Responsibilities" w:history="1">
              <w:r w:rsidR="00811262" w:rsidRPr="006A3347">
                <w:rPr>
                  <w:rStyle w:val="Hyperlink"/>
                  <w:rFonts w:cstheme="minorHAnsi"/>
                  <w:bCs/>
                  <w:color w:val="244061" w:themeColor="accent1" w:themeShade="80"/>
                  <w:sz w:val="24"/>
                  <w:szCs w:val="24"/>
                </w:rPr>
                <w:t>7.0 Supervisors Responsibilities</w:t>
              </w:r>
            </w:hyperlink>
          </w:p>
        </w:tc>
        <w:tc>
          <w:tcPr>
            <w:tcW w:w="1601" w:type="dxa"/>
            <w:shd w:val="clear" w:color="auto" w:fill="auto"/>
          </w:tcPr>
          <w:p w14:paraId="3248246E" w14:textId="7C188343" w:rsidR="003135A7" w:rsidRPr="00197C77" w:rsidRDefault="00CD6981" w:rsidP="00B1112A">
            <w:pPr>
              <w:jc w:val="center"/>
              <w:rPr>
                <w:rFonts w:cstheme="minorHAnsi"/>
                <w:sz w:val="24"/>
                <w:szCs w:val="24"/>
              </w:rPr>
            </w:pPr>
            <w:r>
              <w:rPr>
                <w:rFonts w:cstheme="minorHAnsi"/>
                <w:sz w:val="24"/>
                <w:szCs w:val="24"/>
              </w:rPr>
              <w:t>12</w:t>
            </w:r>
          </w:p>
        </w:tc>
      </w:tr>
      <w:tr w:rsidR="003135A7" w:rsidRPr="00197C77" w14:paraId="32482473" w14:textId="77777777" w:rsidTr="00811262">
        <w:tc>
          <w:tcPr>
            <w:tcW w:w="7415" w:type="dxa"/>
            <w:shd w:val="clear" w:color="auto" w:fill="auto"/>
          </w:tcPr>
          <w:p w14:paraId="32482470" w14:textId="4BC3DF16" w:rsidR="003135A7" w:rsidRPr="006A3347" w:rsidRDefault="00B07CB8" w:rsidP="00C04B89">
            <w:pPr>
              <w:rPr>
                <w:rFonts w:cstheme="minorHAnsi"/>
                <w:bCs/>
                <w:color w:val="244061" w:themeColor="accent1" w:themeShade="80"/>
                <w:sz w:val="24"/>
                <w:szCs w:val="24"/>
              </w:rPr>
            </w:pPr>
            <w:hyperlink w:anchor="_Additional_Information" w:history="1">
              <w:r w:rsidR="00811262" w:rsidRPr="006A3347">
                <w:rPr>
                  <w:rStyle w:val="Hyperlink"/>
                  <w:rFonts w:cstheme="minorHAnsi"/>
                  <w:bCs/>
                  <w:color w:val="244061" w:themeColor="accent1" w:themeShade="80"/>
                  <w:sz w:val="24"/>
                  <w:szCs w:val="24"/>
                </w:rPr>
                <w:t>8.0 Additional Information</w:t>
              </w:r>
            </w:hyperlink>
          </w:p>
        </w:tc>
        <w:tc>
          <w:tcPr>
            <w:tcW w:w="1601" w:type="dxa"/>
            <w:shd w:val="clear" w:color="auto" w:fill="auto"/>
          </w:tcPr>
          <w:p w14:paraId="32482472" w14:textId="2464F27D" w:rsidR="003135A7" w:rsidRPr="00197C77" w:rsidRDefault="00CD6981" w:rsidP="00B1112A">
            <w:pPr>
              <w:jc w:val="center"/>
              <w:rPr>
                <w:rFonts w:cstheme="minorHAnsi"/>
                <w:sz w:val="24"/>
                <w:szCs w:val="24"/>
              </w:rPr>
            </w:pPr>
            <w:r>
              <w:rPr>
                <w:rFonts w:cstheme="minorHAnsi"/>
                <w:sz w:val="24"/>
                <w:szCs w:val="24"/>
              </w:rPr>
              <w:t>13</w:t>
            </w:r>
          </w:p>
        </w:tc>
      </w:tr>
      <w:tr w:rsidR="003135A7" w:rsidRPr="00197C77" w14:paraId="32482478" w14:textId="77777777" w:rsidTr="00811262">
        <w:tc>
          <w:tcPr>
            <w:tcW w:w="7415" w:type="dxa"/>
            <w:shd w:val="clear" w:color="auto" w:fill="auto"/>
          </w:tcPr>
          <w:p w14:paraId="32482475" w14:textId="4D2968B3" w:rsidR="003135A7" w:rsidRPr="006A3347" w:rsidRDefault="00B07CB8" w:rsidP="00C04B89">
            <w:pPr>
              <w:rPr>
                <w:rFonts w:cstheme="minorHAnsi"/>
                <w:bCs/>
                <w:color w:val="244061" w:themeColor="accent1" w:themeShade="80"/>
                <w:sz w:val="24"/>
                <w:szCs w:val="24"/>
              </w:rPr>
            </w:pPr>
            <w:hyperlink w:anchor="_Registration_and_Additional" w:history="1">
              <w:r w:rsidR="00811262" w:rsidRPr="006A3347">
                <w:rPr>
                  <w:rStyle w:val="Hyperlink"/>
                  <w:rFonts w:cstheme="minorHAnsi"/>
                  <w:bCs/>
                  <w:color w:val="244061" w:themeColor="accent1" w:themeShade="80"/>
                  <w:sz w:val="24"/>
                  <w:szCs w:val="24"/>
                </w:rPr>
                <w:t>9.0 Registration and Additional Policies and Guides</w:t>
              </w:r>
            </w:hyperlink>
          </w:p>
        </w:tc>
        <w:tc>
          <w:tcPr>
            <w:tcW w:w="1601" w:type="dxa"/>
            <w:shd w:val="clear" w:color="auto" w:fill="auto"/>
          </w:tcPr>
          <w:p w14:paraId="32482477" w14:textId="489A6579" w:rsidR="003135A7" w:rsidRPr="00197C77" w:rsidRDefault="00CD6981" w:rsidP="00B1112A">
            <w:pPr>
              <w:tabs>
                <w:tab w:val="left" w:pos="1470"/>
              </w:tabs>
              <w:jc w:val="center"/>
              <w:rPr>
                <w:rFonts w:cstheme="minorHAnsi"/>
                <w:sz w:val="24"/>
                <w:szCs w:val="24"/>
              </w:rPr>
            </w:pPr>
            <w:r>
              <w:rPr>
                <w:rFonts w:cstheme="minorHAnsi"/>
                <w:sz w:val="24"/>
                <w:szCs w:val="24"/>
              </w:rPr>
              <w:t>14</w:t>
            </w:r>
          </w:p>
        </w:tc>
      </w:tr>
      <w:tr w:rsidR="003135A7" w:rsidRPr="00197C77" w14:paraId="32482482" w14:textId="77777777" w:rsidTr="00811262">
        <w:tc>
          <w:tcPr>
            <w:tcW w:w="7415" w:type="dxa"/>
          </w:tcPr>
          <w:p w14:paraId="32482480" w14:textId="535D6737" w:rsidR="003135A7" w:rsidRPr="006A3347" w:rsidRDefault="00B07CB8" w:rsidP="00811262">
            <w:pPr>
              <w:rPr>
                <w:rFonts w:cstheme="minorHAnsi"/>
                <w:bCs/>
                <w:color w:val="244061" w:themeColor="accent1" w:themeShade="80"/>
                <w:sz w:val="24"/>
                <w:szCs w:val="24"/>
              </w:rPr>
            </w:pPr>
            <w:hyperlink w:anchor="_References" w:history="1">
              <w:r w:rsidR="00811262" w:rsidRPr="006A3347">
                <w:rPr>
                  <w:rStyle w:val="Hyperlink"/>
                  <w:rFonts w:cstheme="minorHAnsi"/>
                  <w:bCs/>
                  <w:color w:val="244061" w:themeColor="accent1" w:themeShade="80"/>
                  <w:sz w:val="24"/>
                  <w:szCs w:val="24"/>
                </w:rPr>
                <w:t>10.0 References</w:t>
              </w:r>
            </w:hyperlink>
          </w:p>
        </w:tc>
        <w:tc>
          <w:tcPr>
            <w:tcW w:w="1601" w:type="dxa"/>
          </w:tcPr>
          <w:p w14:paraId="32482481" w14:textId="66454D9E" w:rsidR="003135A7" w:rsidRPr="00197C77" w:rsidRDefault="00CD6981" w:rsidP="00B1112A">
            <w:pPr>
              <w:jc w:val="center"/>
              <w:rPr>
                <w:rFonts w:cstheme="minorHAnsi"/>
                <w:sz w:val="24"/>
                <w:szCs w:val="24"/>
              </w:rPr>
            </w:pPr>
            <w:r>
              <w:rPr>
                <w:rFonts w:cstheme="minorHAnsi"/>
                <w:sz w:val="24"/>
                <w:szCs w:val="24"/>
              </w:rPr>
              <w:t>15</w:t>
            </w:r>
          </w:p>
        </w:tc>
      </w:tr>
      <w:tr w:rsidR="003135A7" w:rsidRPr="00197C77" w14:paraId="32482486" w14:textId="77777777" w:rsidTr="00811262">
        <w:tc>
          <w:tcPr>
            <w:tcW w:w="7415" w:type="dxa"/>
          </w:tcPr>
          <w:p w14:paraId="271E0F85" w14:textId="77777777" w:rsidR="00811262" w:rsidRPr="006A3347" w:rsidRDefault="00B07CB8" w:rsidP="00C04B89">
            <w:pPr>
              <w:rPr>
                <w:rStyle w:val="Hyperlink"/>
                <w:rFonts w:cstheme="minorHAnsi"/>
                <w:bCs/>
                <w:color w:val="244061" w:themeColor="accent1" w:themeShade="80"/>
                <w:sz w:val="24"/>
                <w:szCs w:val="24"/>
              </w:rPr>
            </w:pPr>
            <w:hyperlink w:anchor="_Appendices" w:history="1">
              <w:r w:rsidR="00811262" w:rsidRPr="006A3347">
                <w:rPr>
                  <w:rStyle w:val="Hyperlink"/>
                  <w:rFonts w:cstheme="minorHAnsi"/>
                  <w:bCs/>
                  <w:color w:val="244061" w:themeColor="accent1" w:themeShade="80"/>
                  <w:sz w:val="24"/>
                  <w:szCs w:val="24"/>
                </w:rPr>
                <w:t>11.0 Appendices</w:t>
              </w:r>
            </w:hyperlink>
          </w:p>
          <w:p w14:paraId="7112215E" w14:textId="77777777" w:rsidR="00EB57AB" w:rsidRPr="006A3347" w:rsidRDefault="00B07CB8" w:rsidP="00EB57AB">
            <w:pPr>
              <w:ind w:left="447"/>
              <w:rPr>
                <w:rStyle w:val="Hyperlink"/>
                <w:rFonts w:cstheme="minorHAnsi"/>
                <w:bCs/>
                <w:color w:val="244061" w:themeColor="accent1" w:themeShade="80"/>
                <w:sz w:val="24"/>
                <w:szCs w:val="24"/>
              </w:rPr>
            </w:pPr>
            <w:hyperlink w:anchor="_Appendix_1" w:history="1">
              <w:r w:rsidR="00EB57AB" w:rsidRPr="006A3347">
                <w:rPr>
                  <w:rStyle w:val="Hyperlink"/>
                  <w:rFonts w:cstheme="minorHAnsi"/>
                  <w:bCs/>
                  <w:color w:val="244061" w:themeColor="accent1" w:themeShade="80"/>
                  <w:sz w:val="24"/>
                  <w:szCs w:val="24"/>
                </w:rPr>
                <w:t>Appendix 1 - Knowsley Practice Standards (Children's Social Care)</w:t>
              </w:r>
            </w:hyperlink>
          </w:p>
          <w:p w14:paraId="397BBDE4" w14:textId="6159958D" w:rsidR="00892839" w:rsidRPr="006A3347" w:rsidRDefault="00B07CB8" w:rsidP="00EB57AB">
            <w:pPr>
              <w:ind w:left="447"/>
              <w:rPr>
                <w:rFonts w:cstheme="minorHAnsi"/>
                <w:bCs/>
                <w:color w:val="244061" w:themeColor="accent1" w:themeShade="80"/>
                <w:sz w:val="24"/>
                <w:szCs w:val="24"/>
              </w:rPr>
            </w:pPr>
            <w:hyperlink w:anchor="_Appendix_2" w:history="1">
              <w:r w:rsidR="00412ED2" w:rsidRPr="006A3347">
                <w:rPr>
                  <w:rStyle w:val="Hyperlink"/>
                  <w:rFonts w:cstheme="minorHAnsi"/>
                  <w:bCs/>
                  <w:color w:val="244061" w:themeColor="accent1" w:themeShade="80"/>
                  <w:sz w:val="24"/>
                  <w:szCs w:val="24"/>
                </w:rPr>
                <w:t>Appendix 2 - Knowledge and Skill Statements/Social Work Standards</w:t>
              </w:r>
            </w:hyperlink>
          </w:p>
          <w:p w14:paraId="6E6714C5" w14:textId="658BC604" w:rsidR="00892839" w:rsidRPr="006A3347" w:rsidRDefault="00B07CB8" w:rsidP="00EB57AB">
            <w:pPr>
              <w:ind w:left="447"/>
              <w:rPr>
                <w:rFonts w:cstheme="minorHAnsi"/>
                <w:bCs/>
                <w:color w:val="244061" w:themeColor="accent1" w:themeShade="80"/>
                <w:sz w:val="24"/>
                <w:szCs w:val="24"/>
              </w:rPr>
            </w:pPr>
            <w:hyperlink w:anchor="_Appendix_3" w:history="1">
              <w:r w:rsidR="00412ED2" w:rsidRPr="006A3347">
                <w:rPr>
                  <w:rStyle w:val="Hyperlink"/>
                  <w:rFonts w:cstheme="minorHAnsi"/>
                  <w:bCs/>
                  <w:color w:val="244061" w:themeColor="accent1" w:themeShade="80"/>
                  <w:sz w:val="24"/>
                  <w:szCs w:val="24"/>
                </w:rPr>
                <w:t>Appendix 3 - Supervision Contract/Agreement</w:t>
              </w:r>
            </w:hyperlink>
          </w:p>
          <w:p w14:paraId="5FFCC17B" w14:textId="48AE6189" w:rsidR="00CB3A75" w:rsidRPr="006A3347" w:rsidRDefault="00B07CB8" w:rsidP="00EB57AB">
            <w:pPr>
              <w:ind w:left="447"/>
              <w:rPr>
                <w:rFonts w:cstheme="minorHAnsi"/>
                <w:bCs/>
                <w:color w:val="244061" w:themeColor="accent1" w:themeShade="80"/>
                <w:sz w:val="24"/>
                <w:szCs w:val="24"/>
              </w:rPr>
            </w:pPr>
            <w:hyperlink w:anchor="_Appendix_4" w:history="1">
              <w:r w:rsidR="00412ED2" w:rsidRPr="006A3347">
                <w:rPr>
                  <w:rStyle w:val="Hyperlink"/>
                  <w:rFonts w:cstheme="minorHAnsi"/>
                  <w:bCs/>
                  <w:color w:val="244061" w:themeColor="accent1" w:themeShade="80"/>
                  <w:sz w:val="24"/>
                  <w:szCs w:val="24"/>
                </w:rPr>
                <w:t>Appendix 4 - Supervision</w:t>
              </w:r>
            </w:hyperlink>
          </w:p>
          <w:p w14:paraId="4344D44A" w14:textId="2B998F45" w:rsidR="005D745E" w:rsidRPr="006A3347" w:rsidRDefault="00B07CB8" w:rsidP="00EB57AB">
            <w:pPr>
              <w:ind w:left="447"/>
              <w:rPr>
                <w:rFonts w:cstheme="minorHAnsi"/>
                <w:bCs/>
                <w:color w:val="244061" w:themeColor="accent1" w:themeShade="80"/>
                <w:sz w:val="24"/>
                <w:szCs w:val="24"/>
              </w:rPr>
            </w:pPr>
            <w:hyperlink w:anchor="_Appendix_5" w:history="1">
              <w:r w:rsidR="00412ED2" w:rsidRPr="006A3347">
                <w:rPr>
                  <w:rStyle w:val="Hyperlink"/>
                  <w:rFonts w:cstheme="minorHAnsi"/>
                  <w:bCs/>
                  <w:color w:val="244061" w:themeColor="accent1" w:themeShade="80"/>
                  <w:sz w:val="24"/>
                  <w:szCs w:val="24"/>
                </w:rPr>
                <w:t>Appendix 5 - Signs of Safety Group Supervision Guidance</w:t>
              </w:r>
            </w:hyperlink>
          </w:p>
          <w:p w14:paraId="688D05A2" w14:textId="3AB071BA" w:rsidR="00412ED2" w:rsidRPr="006A3347" w:rsidRDefault="00B07CB8" w:rsidP="00EB57AB">
            <w:pPr>
              <w:ind w:left="447"/>
              <w:rPr>
                <w:rFonts w:cstheme="minorHAnsi"/>
                <w:bCs/>
                <w:color w:val="244061" w:themeColor="accent1" w:themeShade="80"/>
                <w:sz w:val="24"/>
                <w:szCs w:val="24"/>
              </w:rPr>
            </w:pPr>
            <w:hyperlink w:anchor="_Appendix_6" w:history="1">
              <w:r w:rsidR="00412ED2" w:rsidRPr="006A3347">
                <w:rPr>
                  <w:rStyle w:val="Hyperlink"/>
                  <w:rFonts w:cstheme="minorHAnsi"/>
                  <w:bCs/>
                  <w:color w:val="244061" w:themeColor="accent1" w:themeShade="80"/>
                  <w:sz w:val="24"/>
                  <w:szCs w:val="24"/>
                </w:rPr>
                <w:t>Appendix 6 - Tools for Reflection</w:t>
              </w:r>
            </w:hyperlink>
          </w:p>
          <w:p w14:paraId="3EA467A0" w14:textId="1948A22A" w:rsidR="00412ED2" w:rsidRPr="006A3347" w:rsidRDefault="00B07CB8" w:rsidP="00EB57AB">
            <w:pPr>
              <w:ind w:left="447"/>
              <w:rPr>
                <w:rFonts w:cstheme="minorHAnsi"/>
                <w:bCs/>
                <w:color w:val="244061" w:themeColor="accent1" w:themeShade="80"/>
                <w:sz w:val="24"/>
                <w:szCs w:val="24"/>
              </w:rPr>
            </w:pPr>
            <w:hyperlink w:anchor="_Appendix_7" w:history="1">
              <w:r w:rsidR="001624D4" w:rsidRPr="006A3347">
                <w:rPr>
                  <w:rStyle w:val="Hyperlink"/>
                  <w:rFonts w:cstheme="minorHAnsi"/>
                  <w:bCs/>
                  <w:color w:val="244061" w:themeColor="accent1" w:themeShade="80"/>
                  <w:sz w:val="24"/>
                  <w:szCs w:val="24"/>
                </w:rPr>
                <w:t>Appendix 7 - Minimum Supervision Frequency for Cases in Children's Social Care</w:t>
              </w:r>
            </w:hyperlink>
          </w:p>
          <w:p w14:paraId="77D81038" w14:textId="694B61DE" w:rsidR="007D00AC" w:rsidRPr="006A3347" w:rsidRDefault="00B07CB8" w:rsidP="00EB57AB">
            <w:pPr>
              <w:ind w:left="447"/>
              <w:rPr>
                <w:rFonts w:cstheme="minorHAnsi"/>
                <w:bCs/>
                <w:color w:val="244061" w:themeColor="accent1" w:themeShade="80"/>
                <w:sz w:val="24"/>
                <w:szCs w:val="24"/>
              </w:rPr>
            </w:pPr>
            <w:hyperlink w:anchor="_Appendix_8" w:history="1">
              <w:r w:rsidR="007D00AC" w:rsidRPr="006A3347">
                <w:rPr>
                  <w:rStyle w:val="Hyperlink"/>
                  <w:rFonts w:cstheme="minorHAnsi"/>
                  <w:bCs/>
                  <w:color w:val="244061" w:themeColor="accent1" w:themeShade="80"/>
                  <w:sz w:val="24"/>
                  <w:szCs w:val="24"/>
                </w:rPr>
                <w:t>Appendix 8 - Guidance notes for uploading Supervision documents</w:t>
              </w:r>
            </w:hyperlink>
          </w:p>
          <w:p w14:paraId="29AF2ED3" w14:textId="77777777" w:rsidR="00985AEC" w:rsidRPr="006A3347" w:rsidRDefault="00985AEC" w:rsidP="00EB57AB">
            <w:pPr>
              <w:ind w:left="447"/>
              <w:rPr>
                <w:rFonts w:cstheme="minorHAnsi"/>
                <w:bCs/>
                <w:color w:val="244061" w:themeColor="accent1" w:themeShade="80"/>
                <w:sz w:val="24"/>
                <w:szCs w:val="24"/>
              </w:rPr>
            </w:pPr>
          </w:p>
          <w:p w14:paraId="32482483" w14:textId="14A92646" w:rsidR="00EB57AB" w:rsidRPr="006A3347" w:rsidRDefault="00EB57AB" w:rsidP="00EB57AB">
            <w:pPr>
              <w:ind w:left="447"/>
              <w:rPr>
                <w:rFonts w:cstheme="minorHAnsi"/>
                <w:bCs/>
                <w:color w:val="244061" w:themeColor="accent1" w:themeShade="80"/>
                <w:sz w:val="24"/>
                <w:szCs w:val="24"/>
              </w:rPr>
            </w:pPr>
          </w:p>
        </w:tc>
        <w:tc>
          <w:tcPr>
            <w:tcW w:w="1601" w:type="dxa"/>
          </w:tcPr>
          <w:p w14:paraId="0B4D2278" w14:textId="77777777" w:rsidR="003135A7" w:rsidRDefault="003135A7" w:rsidP="00B1112A">
            <w:pPr>
              <w:jc w:val="center"/>
              <w:rPr>
                <w:rFonts w:cstheme="minorHAnsi"/>
                <w:sz w:val="24"/>
                <w:szCs w:val="24"/>
              </w:rPr>
            </w:pPr>
          </w:p>
          <w:p w14:paraId="1DD96252" w14:textId="77777777" w:rsidR="006237FC" w:rsidRDefault="006237FC" w:rsidP="00B1112A">
            <w:pPr>
              <w:jc w:val="center"/>
              <w:rPr>
                <w:rFonts w:cstheme="minorHAnsi"/>
                <w:sz w:val="24"/>
                <w:szCs w:val="24"/>
              </w:rPr>
            </w:pPr>
            <w:r>
              <w:rPr>
                <w:rFonts w:cstheme="minorHAnsi"/>
                <w:sz w:val="24"/>
                <w:szCs w:val="24"/>
              </w:rPr>
              <w:t>16</w:t>
            </w:r>
          </w:p>
          <w:p w14:paraId="492B4632" w14:textId="77777777" w:rsidR="006237FC" w:rsidRDefault="006237FC" w:rsidP="00B1112A">
            <w:pPr>
              <w:jc w:val="center"/>
              <w:rPr>
                <w:rFonts w:cstheme="minorHAnsi"/>
                <w:sz w:val="24"/>
                <w:szCs w:val="24"/>
              </w:rPr>
            </w:pPr>
            <w:r>
              <w:rPr>
                <w:rFonts w:cstheme="minorHAnsi"/>
                <w:sz w:val="24"/>
                <w:szCs w:val="24"/>
              </w:rPr>
              <w:t>16</w:t>
            </w:r>
          </w:p>
          <w:p w14:paraId="7E9B25AC" w14:textId="77777777" w:rsidR="006237FC" w:rsidRDefault="006237FC" w:rsidP="00B1112A">
            <w:pPr>
              <w:jc w:val="center"/>
              <w:rPr>
                <w:rFonts w:cstheme="minorHAnsi"/>
                <w:sz w:val="24"/>
                <w:szCs w:val="24"/>
              </w:rPr>
            </w:pPr>
            <w:r>
              <w:rPr>
                <w:rFonts w:cstheme="minorHAnsi"/>
                <w:sz w:val="24"/>
                <w:szCs w:val="24"/>
              </w:rPr>
              <w:t>16</w:t>
            </w:r>
          </w:p>
          <w:p w14:paraId="2C0AA6D8" w14:textId="77777777" w:rsidR="006237FC" w:rsidRDefault="006237FC" w:rsidP="00B1112A">
            <w:pPr>
              <w:jc w:val="center"/>
              <w:rPr>
                <w:rFonts w:cstheme="minorHAnsi"/>
                <w:sz w:val="24"/>
                <w:szCs w:val="24"/>
              </w:rPr>
            </w:pPr>
            <w:r>
              <w:rPr>
                <w:rFonts w:cstheme="minorHAnsi"/>
                <w:sz w:val="24"/>
                <w:szCs w:val="24"/>
              </w:rPr>
              <w:t>16</w:t>
            </w:r>
          </w:p>
          <w:p w14:paraId="73EF8F24" w14:textId="77777777" w:rsidR="006237FC" w:rsidRDefault="006237FC" w:rsidP="00B1112A">
            <w:pPr>
              <w:jc w:val="center"/>
              <w:rPr>
                <w:rFonts w:cstheme="minorHAnsi"/>
                <w:sz w:val="24"/>
                <w:szCs w:val="24"/>
              </w:rPr>
            </w:pPr>
            <w:r>
              <w:rPr>
                <w:rFonts w:cstheme="minorHAnsi"/>
                <w:sz w:val="24"/>
                <w:szCs w:val="24"/>
              </w:rPr>
              <w:t>16</w:t>
            </w:r>
          </w:p>
          <w:p w14:paraId="77ADC251" w14:textId="77777777" w:rsidR="006237FC" w:rsidRDefault="006237FC" w:rsidP="00B1112A">
            <w:pPr>
              <w:jc w:val="center"/>
              <w:rPr>
                <w:rFonts w:cstheme="minorHAnsi"/>
                <w:sz w:val="24"/>
                <w:szCs w:val="24"/>
              </w:rPr>
            </w:pPr>
            <w:r>
              <w:rPr>
                <w:rFonts w:cstheme="minorHAnsi"/>
                <w:sz w:val="24"/>
                <w:szCs w:val="24"/>
              </w:rPr>
              <w:t>17</w:t>
            </w:r>
          </w:p>
          <w:p w14:paraId="6B0EE301" w14:textId="77777777" w:rsidR="006237FC" w:rsidRDefault="006237FC" w:rsidP="00B1112A">
            <w:pPr>
              <w:jc w:val="center"/>
              <w:rPr>
                <w:rFonts w:cstheme="minorHAnsi"/>
                <w:sz w:val="24"/>
                <w:szCs w:val="24"/>
              </w:rPr>
            </w:pPr>
            <w:r>
              <w:rPr>
                <w:rFonts w:cstheme="minorHAnsi"/>
                <w:sz w:val="24"/>
                <w:szCs w:val="24"/>
              </w:rPr>
              <w:t>18</w:t>
            </w:r>
          </w:p>
          <w:p w14:paraId="4A6785C6" w14:textId="77777777" w:rsidR="006237FC" w:rsidRDefault="006237FC" w:rsidP="00B1112A">
            <w:pPr>
              <w:jc w:val="center"/>
              <w:rPr>
                <w:rFonts w:cstheme="minorHAnsi"/>
                <w:sz w:val="24"/>
                <w:szCs w:val="24"/>
              </w:rPr>
            </w:pPr>
          </w:p>
          <w:p w14:paraId="32482485" w14:textId="5AB3CDAE" w:rsidR="006237FC" w:rsidRPr="00197C77" w:rsidRDefault="006237FC" w:rsidP="00B1112A">
            <w:pPr>
              <w:jc w:val="center"/>
              <w:rPr>
                <w:rFonts w:cstheme="minorHAnsi"/>
                <w:sz w:val="24"/>
                <w:szCs w:val="24"/>
              </w:rPr>
            </w:pPr>
            <w:r>
              <w:rPr>
                <w:rFonts w:cstheme="minorHAnsi"/>
                <w:sz w:val="24"/>
                <w:szCs w:val="24"/>
              </w:rPr>
              <w:t>20</w:t>
            </w:r>
          </w:p>
        </w:tc>
      </w:tr>
      <w:bookmarkEnd w:id="0"/>
    </w:tbl>
    <w:p w14:paraId="324824A5" w14:textId="3939CF9D" w:rsidR="00E85A84" w:rsidRPr="00197C77" w:rsidRDefault="00E85A84" w:rsidP="00C04B89">
      <w:pPr>
        <w:spacing w:after="0" w:line="240" w:lineRule="auto"/>
        <w:rPr>
          <w:rFonts w:cstheme="minorHAnsi"/>
          <w:sz w:val="24"/>
          <w:szCs w:val="24"/>
        </w:rPr>
      </w:pPr>
    </w:p>
    <w:p w14:paraId="79DE7C45" w14:textId="77777777" w:rsidR="00E85A84" w:rsidRPr="00197C77" w:rsidRDefault="00E85A84" w:rsidP="00C04B89">
      <w:pPr>
        <w:spacing w:after="0" w:line="240" w:lineRule="auto"/>
        <w:rPr>
          <w:rFonts w:cstheme="minorHAnsi"/>
          <w:sz w:val="24"/>
          <w:szCs w:val="24"/>
        </w:rPr>
      </w:pPr>
      <w:r w:rsidRPr="00197C77">
        <w:rPr>
          <w:rFonts w:cstheme="minorHAnsi"/>
          <w:sz w:val="24"/>
          <w:szCs w:val="24"/>
        </w:rPr>
        <w:br w:type="page"/>
      </w:r>
    </w:p>
    <w:p w14:paraId="1A794431" w14:textId="77777777" w:rsidR="005404D9" w:rsidRPr="00197C77" w:rsidRDefault="005404D9" w:rsidP="00C04B89">
      <w:pPr>
        <w:spacing w:after="0" w:line="240" w:lineRule="auto"/>
        <w:rPr>
          <w:rFonts w:cstheme="minorHAnsi"/>
          <w:sz w:val="24"/>
          <w:szCs w:val="24"/>
        </w:rPr>
      </w:pPr>
    </w:p>
    <w:p w14:paraId="324824A6" w14:textId="77777777" w:rsidR="005404D9" w:rsidRPr="00197C77" w:rsidRDefault="005404D9" w:rsidP="00C04B89">
      <w:pPr>
        <w:spacing w:after="0" w:line="240" w:lineRule="auto"/>
        <w:rPr>
          <w:rFonts w:cstheme="minorHAnsi"/>
          <w:sz w:val="24"/>
          <w:szCs w:val="24"/>
        </w:rPr>
      </w:pPr>
    </w:p>
    <w:p w14:paraId="324824AA" w14:textId="0386660C" w:rsidR="005404D9" w:rsidRPr="00197C77" w:rsidRDefault="008C5E56" w:rsidP="003523CF">
      <w:pPr>
        <w:pStyle w:val="Heading1"/>
      </w:pPr>
      <w:bookmarkStart w:id="1" w:name="_1.0_Introduction"/>
      <w:bookmarkStart w:id="2" w:name="_Scope"/>
      <w:bookmarkEnd w:id="1"/>
      <w:bookmarkEnd w:id="2"/>
      <w:r w:rsidRPr="00197C77">
        <w:rPr>
          <w:rFonts w:eastAsiaTheme="minorEastAsia"/>
        </w:rPr>
        <w:tab/>
      </w:r>
      <w:r w:rsidR="00E85A84" w:rsidRPr="00197C77">
        <w:t xml:space="preserve">Scope </w:t>
      </w:r>
    </w:p>
    <w:p w14:paraId="324824AB" w14:textId="77777777" w:rsidR="00E24B34" w:rsidRPr="00197C77" w:rsidRDefault="00E24B34" w:rsidP="00C04B89">
      <w:pPr>
        <w:spacing w:after="0" w:line="240" w:lineRule="auto"/>
        <w:rPr>
          <w:rFonts w:cstheme="minorHAnsi"/>
          <w:sz w:val="24"/>
          <w:szCs w:val="24"/>
        </w:rPr>
      </w:pPr>
    </w:p>
    <w:p w14:paraId="324824B4" w14:textId="76DB3ED6" w:rsidR="00967A00" w:rsidRPr="00197C77" w:rsidRDefault="00E85A84" w:rsidP="00E07D9A">
      <w:pPr>
        <w:pStyle w:val="ListParagraph"/>
        <w:numPr>
          <w:ilvl w:val="1"/>
          <w:numId w:val="3"/>
        </w:numPr>
        <w:spacing w:after="0" w:line="240" w:lineRule="auto"/>
        <w:rPr>
          <w:rFonts w:cstheme="minorHAnsi"/>
          <w:bCs/>
          <w:sz w:val="24"/>
          <w:szCs w:val="24"/>
        </w:rPr>
      </w:pPr>
      <w:r w:rsidRPr="00197C77">
        <w:rPr>
          <w:rFonts w:cstheme="minorHAnsi"/>
          <w:bCs/>
          <w:sz w:val="24"/>
          <w:szCs w:val="24"/>
        </w:rPr>
        <w:t xml:space="preserve">All registered Social Workers and Social Work students working within Knowsley Council fall within the scope of this supervision policy.  This supervision policy, unless </w:t>
      </w:r>
    </w:p>
    <w:p w14:paraId="65227B26" w14:textId="1966125D" w:rsidR="00D11EA5" w:rsidRPr="00197C77" w:rsidRDefault="00D11EA5" w:rsidP="00C04B89">
      <w:pPr>
        <w:pStyle w:val="ListParagraph"/>
        <w:spacing w:after="0" w:line="240" w:lineRule="auto"/>
        <w:rPr>
          <w:rFonts w:eastAsia="Times New Roman" w:cstheme="minorHAnsi"/>
          <w:color w:val="333333"/>
          <w:sz w:val="24"/>
          <w:szCs w:val="24"/>
        </w:rPr>
      </w:pPr>
      <w:r w:rsidRPr="00197C77">
        <w:rPr>
          <w:rFonts w:eastAsia="Times New Roman" w:cstheme="minorHAnsi"/>
          <w:color w:val="333333"/>
          <w:sz w:val="24"/>
          <w:szCs w:val="24"/>
        </w:rPr>
        <w:t>highlighted is applicable to both Children and Adults Social Workers. Supervision should always be led by a registered Social Worker who may or may not have direct line management responsibilities. However, all Social Workers working within Knowsley must be supervised by their line manager, at least once a month, and more frequently if in the Assessed and Supported Year in Employment (ASYE), in line with the ASYE Programme (see </w:t>
      </w:r>
      <w:hyperlink r:id="rId13" w:anchor="ayse" w:history="1">
        <w:r w:rsidRPr="000227D1">
          <w:rPr>
            <w:rFonts w:eastAsia="Times New Roman" w:cstheme="minorHAnsi"/>
            <w:b/>
            <w:bCs/>
            <w:color w:val="244061" w:themeColor="accent1" w:themeShade="80"/>
            <w:sz w:val="24"/>
            <w:szCs w:val="24"/>
            <w:u w:val="single"/>
          </w:rPr>
          <w:t>Section 8.2, Assessed and supported year of employment (ASYE)</w:t>
        </w:r>
      </w:hyperlink>
      <w:r w:rsidRPr="00197C77">
        <w:rPr>
          <w:rFonts w:eastAsia="Times New Roman" w:cstheme="minorHAnsi"/>
          <w:color w:val="333333"/>
          <w:sz w:val="24"/>
          <w:szCs w:val="24"/>
        </w:rPr>
        <w:t>).</w:t>
      </w:r>
    </w:p>
    <w:p w14:paraId="5585A7A5" w14:textId="77777777" w:rsidR="00D11EA5" w:rsidRPr="00197C77" w:rsidRDefault="00D11EA5" w:rsidP="00C04B89">
      <w:pPr>
        <w:spacing w:after="0" w:line="240" w:lineRule="auto"/>
        <w:rPr>
          <w:rFonts w:cstheme="minorHAnsi"/>
          <w:sz w:val="24"/>
          <w:szCs w:val="24"/>
        </w:rPr>
      </w:pPr>
    </w:p>
    <w:p w14:paraId="2BFA0180" w14:textId="1533729B" w:rsidR="00692B6D" w:rsidRPr="00197C77" w:rsidRDefault="00692B6D" w:rsidP="00E07D9A">
      <w:pPr>
        <w:pStyle w:val="ListParagraph"/>
        <w:numPr>
          <w:ilvl w:val="1"/>
          <w:numId w:val="3"/>
        </w:numPr>
        <w:spacing w:after="0" w:line="240" w:lineRule="auto"/>
        <w:rPr>
          <w:rFonts w:eastAsia="Times New Roman" w:cstheme="minorHAnsi"/>
          <w:color w:val="333333"/>
          <w:sz w:val="24"/>
          <w:szCs w:val="24"/>
        </w:rPr>
      </w:pPr>
      <w:r w:rsidRPr="00197C77">
        <w:rPr>
          <w:rFonts w:eastAsia="Times New Roman" w:cstheme="minorHAnsi"/>
          <w:color w:val="333333"/>
          <w:sz w:val="24"/>
          <w:szCs w:val="24"/>
        </w:rPr>
        <w:t>This document identifies the importance and need for high quality, supportive and reflective supervision for every Social Worker. Supervision is a priority for Knowsley Council Social Care employees. Knowsley council will ensure that all Social Workers receive good quality supervision, whilst recognising the autonomous practice and professional accountability of each Social Worker.</w:t>
      </w:r>
    </w:p>
    <w:p w14:paraId="282E59B0" w14:textId="77777777" w:rsidR="00EE01EF" w:rsidRPr="00197C77" w:rsidRDefault="00EE01EF" w:rsidP="00EE01EF">
      <w:pPr>
        <w:pStyle w:val="ListParagraph"/>
        <w:spacing w:after="0" w:line="240" w:lineRule="auto"/>
        <w:rPr>
          <w:rFonts w:eastAsia="Times New Roman" w:cstheme="minorHAnsi"/>
          <w:color w:val="333333"/>
          <w:sz w:val="24"/>
          <w:szCs w:val="24"/>
        </w:rPr>
      </w:pPr>
    </w:p>
    <w:p w14:paraId="34665A53" w14:textId="25924158" w:rsidR="00E016FD" w:rsidRPr="00197C77" w:rsidRDefault="00E016FD" w:rsidP="00E07D9A">
      <w:pPr>
        <w:pStyle w:val="ListParagraph"/>
        <w:numPr>
          <w:ilvl w:val="1"/>
          <w:numId w:val="3"/>
        </w:numPr>
        <w:spacing w:after="0" w:line="240" w:lineRule="auto"/>
        <w:rPr>
          <w:rFonts w:eastAsia="Times New Roman" w:cstheme="minorHAnsi"/>
          <w:color w:val="333333"/>
          <w:sz w:val="24"/>
          <w:szCs w:val="24"/>
        </w:rPr>
      </w:pPr>
      <w:r w:rsidRPr="00197C77">
        <w:rPr>
          <w:rFonts w:eastAsia="Times New Roman" w:cstheme="minorHAnsi"/>
          <w:color w:val="333333"/>
          <w:sz w:val="24"/>
          <w:szCs w:val="24"/>
        </w:rPr>
        <w:t>The policy also ensures that all supervision should be undertaken in a confidential and respectful way.</w:t>
      </w:r>
    </w:p>
    <w:p w14:paraId="7AA84CAB" w14:textId="77777777" w:rsidR="00EE01EF" w:rsidRPr="00197C77" w:rsidRDefault="00EE01EF" w:rsidP="00EE01EF">
      <w:pPr>
        <w:spacing w:after="0" w:line="240" w:lineRule="auto"/>
        <w:rPr>
          <w:rFonts w:eastAsia="Times New Roman" w:cstheme="minorHAnsi"/>
          <w:color w:val="333333"/>
          <w:sz w:val="24"/>
          <w:szCs w:val="24"/>
        </w:rPr>
      </w:pPr>
    </w:p>
    <w:p w14:paraId="6ED40850" w14:textId="725E8264" w:rsidR="00EE01EF" w:rsidRPr="00197C77" w:rsidRDefault="00B93869" w:rsidP="003523CF">
      <w:pPr>
        <w:pStyle w:val="Heading1"/>
      </w:pPr>
      <w:bookmarkStart w:id="3" w:name="_2.0__Purpose"/>
      <w:bookmarkStart w:id="4" w:name="_Supervision_is…"/>
      <w:bookmarkEnd w:id="3"/>
      <w:bookmarkEnd w:id="4"/>
      <w:r w:rsidRPr="00197C77">
        <w:tab/>
      </w:r>
      <w:r w:rsidR="00E016FD" w:rsidRPr="00197C77">
        <w:t>Supervision is…</w:t>
      </w:r>
    </w:p>
    <w:p w14:paraId="7CBFDDD4" w14:textId="77777777" w:rsidR="008220D2" w:rsidRPr="00197C77" w:rsidRDefault="008220D2" w:rsidP="00C04B89">
      <w:pPr>
        <w:autoSpaceDE w:val="0"/>
        <w:autoSpaceDN w:val="0"/>
        <w:adjustRightInd w:val="0"/>
        <w:spacing w:after="0" w:line="240" w:lineRule="auto"/>
        <w:ind w:left="720" w:hanging="720"/>
        <w:rPr>
          <w:rFonts w:cstheme="minorHAnsi"/>
          <w:color w:val="000000"/>
          <w:sz w:val="24"/>
          <w:szCs w:val="24"/>
        </w:rPr>
      </w:pPr>
    </w:p>
    <w:p w14:paraId="324824B6" w14:textId="65A8187A" w:rsidR="00047B46" w:rsidRPr="00197C77" w:rsidRDefault="008C5E56" w:rsidP="00C04B89">
      <w:pPr>
        <w:autoSpaceDE w:val="0"/>
        <w:autoSpaceDN w:val="0"/>
        <w:adjustRightInd w:val="0"/>
        <w:spacing w:after="0" w:line="240" w:lineRule="auto"/>
        <w:ind w:left="720" w:hanging="720"/>
        <w:rPr>
          <w:rFonts w:eastAsia="Times New Roman" w:cstheme="minorHAnsi"/>
          <w:color w:val="333333"/>
          <w:sz w:val="24"/>
          <w:szCs w:val="24"/>
        </w:rPr>
      </w:pPr>
      <w:r w:rsidRPr="00197C77">
        <w:rPr>
          <w:rFonts w:cstheme="minorHAnsi"/>
          <w:color w:val="000000"/>
          <w:sz w:val="24"/>
          <w:szCs w:val="24"/>
        </w:rPr>
        <w:t>2.1</w:t>
      </w:r>
      <w:r w:rsidRPr="00197C77">
        <w:rPr>
          <w:rFonts w:cstheme="minorHAnsi"/>
          <w:color w:val="000000"/>
          <w:sz w:val="24"/>
          <w:szCs w:val="24"/>
        </w:rPr>
        <w:tab/>
      </w:r>
      <w:r w:rsidR="00A1112B" w:rsidRPr="00197C77">
        <w:rPr>
          <w:rFonts w:eastAsia="Times New Roman" w:cstheme="minorHAnsi"/>
          <w:color w:val="333333"/>
          <w:sz w:val="24"/>
          <w:szCs w:val="24"/>
        </w:rPr>
        <w:t>to be a dynamic, interpersonal focused experience which enables all Social Workers (Supervisees) along with their Manager (Supervisor), to examine their practice, knowledge, skills, values, and personal welfare in a safe learning environment;</w:t>
      </w:r>
    </w:p>
    <w:p w14:paraId="60E65E65" w14:textId="77777777" w:rsidR="00EE01EF" w:rsidRPr="00197C77" w:rsidRDefault="00EE01EF" w:rsidP="00C04B89">
      <w:pPr>
        <w:autoSpaceDE w:val="0"/>
        <w:autoSpaceDN w:val="0"/>
        <w:adjustRightInd w:val="0"/>
        <w:spacing w:after="0" w:line="240" w:lineRule="auto"/>
        <w:ind w:left="720" w:hanging="720"/>
        <w:rPr>
          <w:rFonts w:cstheme="minorHAnsi"/>
          <w:color w:val="000000"/>
          <w:sz w:val="24"/>
          <w:szCs w:val="24"/>
        </w:rPr>
      </w:pPr>
    </w:p>
    <w:p w14:paraId="3A0AE999" w14:textId="1966FC55" w:rsidR="0036413E" w:rsidRPr="00197C77" w:rsidRDefault="008C5E56" w:rsidP="00C04B89">
      <w:pPr>
        <w:spacing w:after="0" w:line="240" w:lineRule="auto"/>
        <w:ind w:left="720" w:hanging="720"/>
        <w:rPr>
          <w:rFonts w:eastAsia="Times New Roman" w:cstheme="minorHAnsi"/>
          <w:color w:val="333333"/>
          <w:sz w:val="24"/>
          <w:szCs w:val="24"/>
        </w:rPr>
      </w:pPr>
      <w:r w:rsidRPr="00197C77">
        <w:rPr>
          <w:rFonts w:cstheme="minorHAnsi"/>
          <w:color w:val="000000"/>
          <w:sz w:val="24"/>
          <w:szCs w:val="24"/>
        </w:rPr>
        <w:t>2.2</w:t>
      </w:r>
      <w:r w:rsidR="0036413E" w:rsidRPr="00197C77">
        <w:rPr>
          <w:rFonts w:cstheme="minorHAnsi"/>
          <w:color w:val="000000"/>
          <w:sz w:val="24"/>
          <w:szCs w:val="24"/>
        </w:rPr>
        <w:tab/>
      </w:r>
      <w:r w:rsidR="0036413E" w:rsidRPr="00197C77">
        <w:rPr>
          <w:rFonts w:eastAsia="Times New Roman" w:cstheme="minorHAnsi"/>
          <w:color w:val="333333"/>
          <w:sz w:val="24"/>
          <w:szCs w:val="24"/>
        </w:rPr>
        <w:t>a safe space to talk through any personal/welfare issues that the Social Worker is facing that may impact on their work or they may need support with;</w:t>
      </w:r>
    </w:p>
    <w:p w14:paraId="6594F19A" w14:textId="77777777" w:rsidR="00EE01EF" w:rsidRPr="00197C77" w:rsidRDefault="00EE01EF" w:rsidP="00C04B89">
      <w:pPr>
        <w:spacing w:after="0" w:line="240" w:lineRule="auto"/>
        <w:ind w:left="720" w:hanging="720"/>
        <w:rPr>
          <w:rFonts w:eastAsia="Times New Roman" w:cstheme="minorHAnsi"/>
          <w:color w:val="333333"/>
          <w:sz w:val="24"/>
          <w:szCs w:val="24"/>
        </w:rPr>
      </w:pPr>
    </w:p>
    <w:p w14:paraId="394A3070" w14:textId="734C58BC" w:rsidR="0036413E" w:rsidRPr="00197C77" w:rsidRDefault="0036413E" w:rsidP="00C04B89">
      <w:pPr>
        <w:spacing w:after="0" w:line="240" w:lineRule="auto"/>
        <w:ind w:left="720" w:hanging="720"/>
        <w:rPr>
          <w:rFonts w:eastAsia="Times New Roman" w:cstheme="minorHAnsi"/>
          <w:color w:val="333333"/>
          <w:sz w:val="24"/>
          <w:szCs w:val="24"/>
        </w:rPr>
      </w:pPr>
      <w:r w:rsidRPr="00197C77">
        <w:rPr>
          <w:rFonts w:cstheme="minorHAnsi"/>
          <w:color w:val="000000"/>
          <w:sz w:val="24"/>
          <w:szCs w:val="24"/>
        </w:rPr>
        <w:t>2.3</w:t>
      </w:r>
      <w:r w:rsidRPr="00197C77">
        <w:rPr>
          <w:rFonts w:cstheme="minorHAnsi"/>
          <w:color w:val="000000"/>
          <w:sz w:val="24"/>
          <w:szCs w:val="24"/>
        </w:rPr>
        <w:tab/>
      </w:r>
      <w:r w:rsidR="00F30441" w:rsidRPr="00197C77">
        <w:rPr>
          <w:rFonts w:eastAsia="Times New Roman" w:cstheme="minorHAnsi"/>
          <w:color w:val="333333"/>
          <w:sz w:val="24"/>
          <w:szCs w:val="24"/>
        </w:rPr>
        <w:t>a time that enables Social Workers and their Managers to jointly plan for meeting learning needs that have been identified though critical reflection on their experiences in practice;</w:t>
      </w:r>
    </w:p>
    <w:p w14:paraId="57913C9F" w14:textId="77777777" w:rsidR="00EE01EF" w:rsidRPr="00197C77" w:rsidRDefault="00EE01EF" w:rsidP="00C04B89">
      <w:pPr>
        <w:spacing w:after="0" w:line="240" w:lineRule="auto"/>
        <w:ind w:left="720" w:hanging="720"/>
        <w:rPr>
          <w:rFonts w:eastAsia="Times New Roman" w:cstheme="minorHAnsi"/>
          <w:color w:val="333333"/>
          <w:sz w:val="24"/>
          <w:szCs w:val="24"/>
        </w:rPr>
      </w:pPr>
    </w:p>
    <w:p w14:paraId="324824B7" w14:textId="13AE90BD" w:rsidR="002A5EE8" w:rsidRPr="00197C77" w:rsidRDefault="00F30441" w:rsidP="00C04B89">
      <w:pPr>
        <w:autoSpaceDE w:val="0"/>
        <w:autoSpaceDN w:val="0"/>
        <w:adjustRightInd w:val="0"/>
        <w:spacing w:after="0" w:line="240" w:lineRule="auto"/>
        <w:ind w:left="720" w:hanging="720"/>
        <w:rPr>
          <w:rFonts w:eastAsia="Times New Roman" w:cstheme="minorHAnsi"/>
          <w:color w:val="333333"/>
          <w:sz w:val="24"/>
          <w:szCs w:val="24"/>
        </w:rPr>
      </w:pPr>
      <w:r w:rsidRPr="00197C77">
        <w:rPr>
          <w:rFonts w:cstheme="minorHAnsi"/>
          <w:color w:val="000000"/>
          <w:sz w:val="24"/>
          <w:szCs w:val="24"/>
        </w:rPr>
        <w:t>2.4</w:t>
      </w:r>
      <w:r w:rsidRPr="00197C77">
        <w:rPr>
          <w:rFonts w:cstheme="minorHAnsi"/>
          <w:color w:val="000000"/>
          <w:sz w:val="24"/>
          <w:szCs w:val="24"/>
        </w:rPr>
        <w:tab/>
      </w:r>
      <w:r w:rsidR="00361FD7" w:rsidRPr="00197C77">
        <w:rPr>
          <w:rFonts w:eastAsia="Times New Roman" w:cstheme="minorHAnsi"/>
          <w:color w:val="333333"/>
          <w:sz w:val="24"/>
          <w:szCs w:val="24"/>
        </w:rPr>
        <w:t>an opportunity for Managers to review operational caseloads and challenge any issues recognised within their management oversight on practice. It enables Managers to recognise areas of practice risk and operational and personal stressors on their staff. One of the primary reasons for all supervisions is to</w:t>
      </w:r>
      <w:r w:rsidR="00637D9B" w:rsidRPr="00197C77">
        <w:rPr>
          <w:rFonts w:eastAsia="Times New Roman" w:cstheme="minorHAnsi"/>
          <w:color w:val="333333"/>
          <w:sz w:val="24"/>
          <w:szCs w:val="24"/>
        </w:rPr>
        <w:t xml:space="preserve"> ensure that the quality of practice is of a consistently high standard in relation to the children/young people/adult's needs and managing risk. Consequently, supervision must be acknowledged as the cornerstone of good Social Work practice;</w:t>
      </w:r>
    </w:p>
    <w:p w14:paraId="2B21F075" w14:textId="77777777" w:rsidR="00EE01EF" w:rsidRPr="00197C77" w:rsidRDefault="00EE01EF" w:rsidP="00C04B89">
      <w:pPr>
        <w:autoSpaceDE w:val="0"/>
        <w:autoSpaceDN w:val="0"/>
        <w:adjustRightInd w:val="0"/>
        <w:spacing w:after="0" w:line="240" w:lineRule="auto"/>
        <w:ind w:left="720" w:hanging="720"/>
        <w:rPr>
          <w:rFonts w:eastAsia="Times New Roman" w:cstheme="minorHAnsi"/>
          <w:color w:val="333333"/>
          <w:sz w:val="24"/>
          <w:szCs w:val="24"/>
        </w:rPr>
      </w:pPr>
    </w:p>
    <w:p w14:paraId="078DE358" w14:textId="337E1A28" w:rsidR="00637D9B" w:rsidRPr="00197C77" w:rsidRDefault="00637D9B" w:rsidP="00C04B89">
      <w:pPr>
        <w:autoSpaceDE w:val="0"/>
        <w:autoSpaceDN w:val="0"/>
        <w:adjustRightInd w:val="0"/>
        <w:spacing w:after="0" w:line="240" w:lineRule="auto"/>
        <w:ind w:left="720" w:hanging="720"/>
        <w:rPr>
          <w:rFonts w:eastAsia="Times New Roman" w:cstheme="minorHAnsi"/>
          <w:color w:val="333333"/>
          <w:sz w:val="24"/>
          <w:szCs w:val="24"/>
        </w:rPr>
      </w:pPr>
      <w:r w:rsidRPr="00197C77">
        <w:rPr>
          <w:rFonts w:cstheme="minorHAnsi"/>
          <w:color w:val="000000"/>
          <w:sz w:val="24"/>
          <w:szCs w:val="24"/>
        </w:rPr>
        <w:t>2.5</w:t>
      </w:r>
      <w:r w:rsidRPr="00197C77">
        <w:rPr>
          <w:rFonts w:cstheme="minorHAnsi"/>
          <w:color w:val="000000"/>
          <w:sz w:val="24"/>
          <w:szCs w:val="24"/>
        </w:rPr>
        <w:tab/>
      </w:r>
      <w:r w:rsidR="00EA1AB1" w:rsidRPr="00197C77">
        <w:rPr>
          <w:rFonts w:eastAsia="Times New Roman" w:cstheme="minorHAnsi"/>
          <w:color w:val="333333"/>
          <w:sz w:val="24"/>
          <w:szCs w:val="24"/>
        </w:rPr>
        <w:t>an opportunity for the Social Worker and their supervisor to give and receive appreciative and constructive feedback;</w:t>
      </w:r>
    </w:p>
    <w:p w14:paraId="73570DB5" w14:textId="77777777" w:rsidR="00EE01EF" w:rsidRPr="00C13344" w:rsidRDefault="00EE01EF" w:rsidP="00C04B89">
      <w:pPr>
        <w:autoSpaceDE w:val="0"/>
        <w:autoSpaceDN w:val="0"/>
        <w:adjustRightInd w:val="0"/>
        <w:spacing w:after="0" w:line="240" w:lineRule="auto"/>
        <w:ind w:left="720" w:hanging="720"/>
        <w:rPr>
          <w:rFonts w:eastAsia="Times New Roman" w:cstheme="minorHAnsi"/>
          <w:color w:val="333333"/>
          <w:sz w:val="24"/>
          <w:szCs w:val="24"/>
        </w:rPr>
      </w:pPr>
    </w:p>
    <w:p w14:paraId="4DE2FD4E" w14:textId="734AAC05" w:rsidR="00EA1AB1" w:rsidRPr="00C13344" w:rsidRDefault="00EA1AB1" w:rsidP="00C04B89">
      <w:pPr>
        <w:autoSpaceDE w:val="0"/>
        <w:autoSpaceDN w:val="0"/>
        <w:adjustRightInd w:val="0"/>
        <w:spacing w:after="0" w:line="240" w:lineRule="auto"/>
        <w:ind w:left="720" w:hanging="720"/>
        <w:rPr>
          <w:rFonts w:ascii="Calibri" w:eastAsia="Times New Roman" w:hAnsi="Calibri" w:cs="Calibri"/>
          <w:color w:val="333333"/>
          <w:sz w:val="24"/>
          <w:szCs w:val="24"/>
        </w:rPr>
      </w:pPr>
      <w:r w:rsidRPr="00C13344">
        <w:rPr>
          <w:rFonts w:cstheme="minorHAnsi"/>
          <w:color w:val="000000"/>
          <w:sz w:val="24"/>
          <w:szCs w:val="24"/>
        </w:rPr>
        <w:t>2.6</w:t>
      </w:r>
      <w:r w:rsidRPr="00C13344">
        <w:rPr>
          <w:rFonts w:cstheme="minorHAnsi"/>
          <w:color w:val="000000"/>
          <w:sz w:val="24"/>
          <w:szCs w:val="24"/>
        </w:rPr>
        <w:tab/>
      </w:r>
      <w:r w:rsidR="00EE55DD" w:rsidRPr="00C13344">
        <w:rPr>
          <w:rFonts w:ascii="Calibri" w:eastAsia="Times New Roman" w:hAnsi="Calibri" w:cs="Calibri"/>
          <w:color w:val="333333"/>
          <w:sz w:val="24"/>
          <w:szCs w:val="24"/>
        </w:rPr>
        <w:t>a space that enables Social Workers in Children's Social Care to reflect on how they are meeting the Practice Standards (</w:t>
      </w:r>
      <w:hyperlink w:anchor="_Appendix_1" w:history="1">
        <w:r w:rsidR="00EE55DD" w:rsidRPr="000227D1">
          <w:rPr>
            <w:rStyle w:val="Hyperlink"/>
            <w:rFonts w:ascii="Calibri" w:eastAsia="Times New Roman" w:hAnsi="Calibri" w:cs="Calibri"/>
            <w:b/>
            <w:bCs/>
            <w:color w:val="244061" w:themeColor="accent1" w:themeShade="80"/>
            <w:sz w:val="24"/>
            <w:szCs w:val="24"/>
          </w:rPr>
          <w:t>see </w:t>
        </w:r>
        <w:r w:rsidR="00EE55DD" w:rsidRPr="000227D1">
          <w:rPr>
            <w:rStyle w:val="Hyperlink"/>
            <w:rFonts w:ascii="Calibri" w:hAnsi="Calibri" w:cs="Calibri"/>
            <w:b/>
            <w:bCs/>
            <w:color w:val="244061" w:themeColor="accent1" w:themeShade="80"/>
            <w:sz w:val="24"/>
            <w:szCs w:val="24"/>
          </w:rPr>
          <w:t xml:space="preserve">Appendix 1: Knowsley Practice Standards </w:t>
        </w:r>
        <w:r w:rsidR="00EE55DD" w:rsidRPr="000227D1">
          <w:rPr>
            <w:rStyle w:val="Hyperlink"/>
            <w:rFonts w:ascii="Calibri" w:hAnsi="Calibri" w:cs="Calibri"/>
            <w:b/>
            <w:bCs/>
            <w:color w:val="244061" w:themeColor="accent1" w:themeShade="80"/>
            <w:sz w:val="24"/>
            <w:szCs w:val="24"/>
          </w:rPr>
          <w:lastRenderedPageBreak/>
          <w:t>(Children's Social Care</w:t>
        </w:r>
      </w:hyperlink>
      <w:r w:rsidR="00EE55DD" w:rsidRPr="000227D1">
        <w:rPr>
          <w:rFonts w:ascii="Calibri" w:hAnsi="Calibri" w:cs="Calibri"/>
          <w:b/>
          <w:bCs/>
          <w:color w:val="244061" w:themeColor="accent1" w:themeShade="80"/>
          <w:sz w:val="24"/>
          <w:szCs w:val="24"/>
        </w:rPr>
        <w:t>)</w:t>
      </w:r>
      <w:r w:rsidR="00EE55DD" w:rsidRPr="000227D1">
        <w:rPr>
          <w:rFonts w:ascii="Calibri" w:hAnsi="Calibri" w:cs="Calibri"/>
          <w:color w:val="244061" w:themeColor="accent1" w:themeShade="80"/>
          <w:sz w:val="24"/>
          <w:szCs w:val="24"/>
        </w:rPr>
        <w:t xml:space="preserve">) </w:t>
      </w:r>
      <w:r w:rsidR="00EE55DD" w:rsidRPr="00C13344">
        <w:rPr>
          <w:rFonts w:ascii="Calibri" w:hAnsi="Calibri" w:cs="Calibri"/>
          <w:sz w:val="24"/>
          <w:szCs w:val="24"/>
        </w:rPr>
        <w:t>and the Knowledge and Skills Statements (</w:t>
      </w:r>
      <w:hyperlink w:anchor="_Appendix_2" w:history="1">
        <w:r w:rsidR="00EE55DD" w:rsidRPr="000227D1">
          <w:rPr>
            <w:rStyle w:val="Hyperlink"/>
            <w:rFonts w:ascii="Calibri" w:hAnsi="Calibri" w:cs="Calibri"/>
            <w:b/>
            <w:bCs/>
            <w:color w:val="244061" w:themeColor="accent1" w:themeShade="80"/>
            <w:sz w:val="24"/>
            <w:szCs w:val="24"/>
          </w:rPr>
          <w:t>see Appendix 2: Knowledge &amp; Skills Statements</w:t>
        </w:r>
      </w:hyperlink>
      <w:r w:rsidR="00EE55DD" w:rsidRPr="00C13344">
        <w:rPr>
          <w:rFonts w:ascii="Calibri" w:hAnsi="Calibri" w:cs="Calibri"/>
          <w:sz w:val="24"/>
          <w:szCs w:val="24"/>
        </w:rPr>
        <w:t>);</w:t>
      </w:r>
    </w:p>
    <w:p w14:paraId="72A1D426" w14:textId="77777777" w:rsidR="00EE01EF" w:rsidRPr="00C13344" w:rsidRDefault="00EE01EF" w:rsidP="00C04B89">
      <w:pPr>
        <w:autoSpaceDE w:val="0"/>
        <w:autoSpaceDN w:val="0"/>
        <w:adjustRightInd w:val="0"/>
        <w:spacing w:after="0" w:line="240" w:lineRule="auto"/>
        <w:ind w:left="720" w:hanging="720"/>
        <w:rPr>
          <w:rFonts w:ascii="Calibri" w:eastAsia="Times New Roman" w:hAnsi="Calibri" w:cs="Calibri"/>
          <w:color w:val="333333"/>
          <w:sz w:val="24"/>
          <w:szCs w:val="24"/>
        </w:rPr>
      </w:pPr>
    </w:p>
    <w:p w14:paraId="73DC601D" w14:textId="46924645" w:rsidR="00EE55DD" w:rsidRPr="00C13344" w:rsidRDefault="00EE55DD" w:rsidP="00C04B89">
      <w:pPr>
        <w:autoSpaceDE w:val="0"/>
        <w:autoSpaceDN w:val="0"/>
        <w:adjustRightInd w:val="0"/>
        <w:spacing w:after="0" w:line="240" w:lineRule="auto"/>
        <w:ind w:left="720" w:hanging="720"/>
        <w:rPr>
          <w:rFonts w:ascii="Calibri" w:eastAsia="Times New Roman" w:hAnsi="Calibri" w:cs="Calibri"/>
          <w:color w:val="333333"/>
          <w:sz w:val="24"/>
          <w:szCs w:val="24"/>
        </w:rPr>
      </w:pPr>
      <w:r w:rsidRPr="00C13344">
        <w:rPr>
          <w:rFonts w:ascii="Calibri" w:hAnsi="Calibri" w:cs="Calibri"/>
          <w:color w:val="000000"/>
          <w:sz w:val="24"/>
          <w:szCs w:val="24"/>
        </w:rPr>
        <w:t>2.7</w:t>
      </w:r>
      <w:r w:rsidRPr="00C13344">
        <w:rPr>
          <w:rFonts w:ascii="Calibri" w:hAnsi="Calibri" w:cs="Calibri"/>
          <w:color w:val="000000"/>
          <w:sz w:val="24"/>
          <w:szCs w:val="24"/>
        </w:rPr>
        <w:tab/>
      </w:r>
      <w:r w:rsidR="007E177B" w:rsidRPr="00C13344">
        <w:rPr>
          <w:rFonts w:ascii="Calibri" w:eastAsia="Times New Roman" w:hAnsi="Calibri" w:cs="Calibri"/>
          <w:color w:val="333333"/>
          <w:sz w:val="24"/>
          <w:szCs w:val="24"/>
        </w:rPr>
        <w:t>a process that incorporates the My Time conversation and the annual My Time Extra meeting;</w:t>
      </w:r>
    </w:p>
    <w:p w14:paraId="59BB2BCE" w14:textId="77777777" w:rsidR="00EE01EF" w:rsidRPr="00C13344" w:rsidRDefault="00EE01EF" w:rsidP="00C04B89">
      <w:pPr>
        <w:autoSpaceDE w:val="0"/>
        <w:autoSpaceDN w:val="0"/>
        <w:adjustRightInd w:val="0"/>
        <w:spacing w:after="0" w:line="240" w:lineRule="auto"/>
        <w:ind w:left="720" w:hanging="720"/>
        <w:rPr>
          <w:rFonts w:ascii="Calibri" w:eastAsia="Times New Roman" w:hAnsi="Calibri" w:cs="Calibri"/>
          <w:color w:val="333333"/>
        </w:rPr>
      </w:pPr>
    </w:p>
    <w:p w14:paraId="4B96120E" w14:textId="72B72C23" w:rsidR="007E177B" w:rsidRPr="00197C77" w:rsidRDefault="007E177B" w:rsidP="00C04B89">
      <w:pPr>
        <w:autoSpaceDE w:val="0"/>
        <w:autoSpaceDN w:val="0"/>
        <w:adjustRightInd w:val="0"/>
        <w:spacing w:after="0" w:line="240" w:lineRule="auto"/>
        <w:ind w:left="720" w:hanging="720"/>
        <w:rPr>
          <w:rFonts w:eastAsia="Times New Roman" w:cstheme="minorHAnsi"/>
          <w:color w:val="333333"/>
          <w:sz w:val="24"/>
          <w:szCs w:val="24"/>
        </w:rPr>
      </w:pPr>
      <w:r w:rsidRPr="00C13344">
        <w:rPr>
          <w:rFonts w:ascii="Calibri" w:hAnsi="Calibri" w:cs="Calibri"/>
          <w:color w:val="000000"/>
        </w:rPr>
        <w:t xml:space="preserve">2.8 </w:t>
      </w:r>
      <w:r w:rsidRPr="00C13344">
        <w:rPr>
          <w:rFonts w:ascii="Calibri" w:hAnsi="Calibri" w:cs="Calibri"/>
          <w:color w:val="000000"/>
        </w:rPr>
        <w:tab/>
      </w:r>
      <w:r w:rsidR="008F2EFA" w:rsidRPr="00C13344">
        <w:rPr>
          <w:rFonts w:ascii="Calibri" w:eastAsia="Times New Roman" w:hAnsi="Calibri" w:cs="Calibri"/>
          <w:color w:val="333333"/>
        </w:rPr>
        <w:t>a space that enables Social Workers</w:t>
      </w:r>
      <w:r w:rsidR="008F2EFA" w:rsidRPr="00197C77">
        <w:rPr>
          <w:rFonts w:eastAsia="Times New Roman" w:cstheme="minorHAnsi"/>
          <w:color w:val="333333"/>
          <w:sz w:val="24"/>
          <w:szCs w:val="24"/>
        </w:rPr>
        <w:t xml:space="preserve"> to evidence that they are meeting their Standards of Proficiency and associated professional obligations on which they are regulated by Social Work England, as well as a time to recognise that OFSTED (Children's Services) and in future, CQC (Adults Services) standards for inspection also </w:t>
      </w:r>
      <w:proofErr w:type="gramStart"/>
      <w:r w:rsidR="008F2EFA" w:rsidRPr="00197C77">
        <w:rPr>
          <w:rFonts w:eastAsia="Times New Roman" w:cstheme="minorHAnsi"/>
          <w:color w:val="333333"/>
          <w:sz w:val="24"/>
          <w:szCs w:val="24"/>
        </w:rPr>
        <w:t>take into account</w:t>
      </w:r>
      <w:proofErr w:type="gramEnd"/>
      <w:r w:rsidR="008F2EFA" w:rsidRPr="00197C77">
        <w:rPr>
          <w:rFonts w:eastAsia="Times New Roman" w:cstheme="minorHAnsi"/>
          <w:color w:val="333333"/>
          <w:sz w:val="24"/>
          <w:szCs w:val="24"/>
        </w:rPr>
        <w:t xml:space="preserve"> the quality of practice that is facilitated by effective supervision.</w:t>
      </w:r>
    </w:p>
    <w:p w14:paraId="31D81952" w14:textId="77777777" w:rsidR="00EE01EF" w:rsidRPr="00197C77" w:rsidRDefault="00EE01EF" w:rsidP="00C04B89">
      <w:pPr>
        <w:autoSpaceDE w:val="0"/>
        <w:autoSpaceDN w:val="0"/>
        <w:adjustRightInd w:val="0"/>
        <w:spacing w:after="0" w:line="240" w:lineRule="auto"/>
        <w:ind w:left="720" w:hanging="720"/>
        <w:rPr>
          <w:rFonts w:eastAsia="Times New Roman" w:cstheme="minorHAnsi"/>
          <w:color w:val="333333"/>
          <w:sz w:val="24"/>
          <w:szCs w:val="24"/>
        </w:rPr>
      </w:pPr>
    </w:p>
    <w:p w14:paraId="58C2E863" w14:textId="02D76924" w:rsidR="008F2EFA" w:rsidRPr="00197C77" w:rsidRDefault="00BC6D83" w:rsidP="00C04B89">
      <w:pPr>
        <w:autoSpaceDE w:val="0"/>
        <w:autoSpaceDN w:val="0"/>
        <w:adjustRightInd w:val="0"/>
        <w:spacing w:after="0" w:line="240" w:lineRule="auto"/>
        <w:ind w:left="720" w:hanging="720"/>
        <w:rPr>
          <w:rFonts w:cstheme="minorHAnsi"/>
          <w:color w:val="000000"/>
          <w:sz w:val="24"/>
          <w:szCs w:val="24"/>
        </w:rPr>
      </w:pPr>
      <w:r w:rsidRPr="00197C77">
        <w:rPr>
          <w:rFonts w:cstheme="minorHAnsi"/>
          <w:color w:val="000000"/>
          <w:sz w:val="24"/>
          <w:szCs w:val="24"/>
        </w:rPr>
        <w:t>2.9</w:t>
      </w:r>
      <w:r w:rsidR="001D005B" w:rsidRPr="00197C77">
        <w:rPr>
          <w:rFonts w:cstheme="minorHAnsi"/>
          <w:color w:val="000000"/>
          <w:sz w:val="24"/>
          <w:szCs w:val="24"/>
        </w:rPr>
        <w:tab/>
      </w:r>
      <w:r w:rsidR="00BB1933" w:rsidRPr="00197C77">
        <w:rPr>
          <w:rFonts w:cstheme="minorHAnsi"/>
          <w:color w:val="000000"/>
          <w:sz w:val="24"/>
          <w:szCs w:val="24"/>
        </w:rPr>
        <w:t xml:space="preserve">Social Work England Professional Standards, specifically Standards 3 and 4, link explicitly to the use of supervision </w:t>
      </w:r>
      <w:r w:rsidR="003F749C" w:rsidRPr="00197C77">
        <w:rPr>
          <w:rFonts w:cstheme="minorHAnsi"/>
          <w:color w:val="000000"/>
          <w:sz w:val="24"/>
          <w:szCs w:val="24"/>
        </w:rPr>
        <w:t>and state that Social Workers will:</w:t>
      </w:r>
    </w:p>
    <w:p w14:paraId="6D9756AF" w14:textId="77777777" w:rsidR="000A04F7" w:rsidRPr="00197C77" w:rsidRDefault="000A04F7" w:rsidP="00C04B89">
      <w:pPr>
        <w:autoSpaceDE w:val="0"/>
        <w:autoSpaceDN w:val="0"/>
        <w:adjustRightInd w:val="0"/>
        <w:spacing w:after="0" w:line="240" w:lineRule="auto"/>
        <w:ind w:left="720" w:hanging="720"/>
        <w:rPr>
          <w:rFonts w:cstheme="minorHAnsi"/>
          <w:color w:val="000000"/>
          <w:sz w:val="24"/>
          <w:szCs w:val="24"/>
        </w:rPr>
      </w:pPr>
    </w:p>
    <w:p w14:paraId="3C6C70EE" w14:textId="2AF265CF" w:rsidR="003F749C" w:rsidRPr="00197C77" w:rsidRDefault="004E3EE7" w:rsidP="00E07D9A">
      <w:pPr>
        <w:pStyle w:val="ListParagraph"/>
        <w:numPr>
          <w:ilvl w:val="2"/>
          <w:numId w:val="4"/>
        </w:numPr>
        <w:autoSpaceDE w:val="0"/>
        <w:autoSpaceDN w:val="0"/>
        <w:adjustRightInd w:val="0"/>
        <w:spacing w:after="0" w:line="240" w:lineRule="auto"/>
        <w:ind w:left="2127" w:hanging="1418"/>
        <w:rPr>
          <w:rFonts w:cstheme="minorHAnsi"/>
          <w:color w:val="000000"/>
          <w:sz w:val="24"/>
          <w:szCs w:val="24"/>
        </w:rPr>
      </w:pPr>
      <w:r w:rsidRPr="00197C77">
        <w:rPr>
          <w:rFonts w:cstheme="minorHAnsi"/>
          <w:color w:val="000000"/>
          <w:sz w:val="24"/>
          <w:szCs w:val="24"/>
        </w:rPr>
        <w:t xml:space="preserve">Be accountable for the quality </w:t>
      </w:r>
      <w:r w:rsidR="00425AF9" w:rsidRPr="00197C77">
        <w:rPr>
          <w:rFonts w:cstheme="minorHAnsi"/>
          <w:color w:val="000000"/>
          <w:sz w:val="24"/>
          <w:szCs w:val="24"/>
        </w:rPr>
        <w:t xml:space="preserve">of my </w:t>
      </w:r>
      <w:r w:rsidR="000E7845" w:rsidRPr="00197C77">
        <w:rPr>
          <w:rFonts w:cstheme="minorHAnsi"/>
          <w:color w:val="000000"/>
          <w:sz w:val="24"/>
          <w:szCs w:val="24"/>
        </w:rPr>
        <w:t>practice and the decisions I make:</w:t>
      </w:r>
    </w:p>
    <w:p w14:paraId="6DEDEC2A" w14:textId="6417BD5A" w:rsidR="00485DEE" w:rsidRPr="00197C77" w:rsidRDefault="00640537" w:rsidP="00A00712">
      <w:pPr>
        <w:autoSpaceDE w:val="0"/>
        <w:autoSpaceDN w:val="0"/>
        <w:adjustRightInd w:val="0"/>
        <w:spacing w:after="0" w:line="240" w:lineRule="auto"/>
        <w:ind w:left="2127" w:hanging="1418"/>
        <w:rPr>
          <w:rFonts w:cstheme="minorHAnsi"/>
          <w:color w:val="000000"/>
          <w:sz w:val="24"/>
          <w:szCs w:val="24"/>
        </w:rPr>
      </w:pPr>
      <w:r w:rsidRPr="00197C77">
        <w:rPr>
          <w:rFonts w:cstheme="minorHAnsi"/>
          <w:color w:val="000000"/>
          <w:sz w:val="24"/>
          <w:szCs w:val="24"/>
        </w:rPr>
        <w:t>2.9.</w:t>
      </w:r>
      <w:r w:rsidR="00A00712" w:rsidRPr="00197C77">
        <w:rPr>
          <w:rFonts w:cstheme="minorHAnsi"/>
          <w:color w:val="000000"/>
          <w:sz w:val="24"/>
          <w:szCs w:val="24"/>
        </w:rPr>
        <w:t>2</w:t>
      </w:r>
      <w:r w:rsidR="00A00712" w:rsidRPr="00197C77">
        <w:rPr>
          <w:rFonts w:cstheme="minorHAnsi"/>
          <w:color w:val="000000"/>
          <w:sz w:val="24"/>
          <w:szCs w:val="24"/>
        </w:rPr>
        <w:tab/>
      </w:r>
      <w:r w:rsidR="00A00712" w:rsidRPr="00197C77">
        <w:rPr>
          <w:rFonts w:cstheme="minorHAnsi"/>
          <w:color w:val="000000"/>
          <w:sz w:val="24"/>
          <w:szCs w:val="24"/>
        </w:rPr>
        <w:tab/>
      </w:r>
      <w:r w:rsidR="00843877" w:rsidRPr="00197C77">
        <w:rPr>
          <w:rFonts w:cstheme="minorHAnsi"/>
          <w:color w:val="000000"/>
          <w:sz w:val="24"/>
          <w:szCs w:val="24"/>
        </w:rPr>
        <w:t>Use information</w:t>
      </w:r>
      <w:r w:rsidR="00320092" w:rsidRPr="00197C77">
        <w:rPr>
          <w:rFonts w:cstheme="minorHAnsi"/>
          <w:color w:val="000000"/>
          <w:sz w:val="24"/>
          <w:szCs w:val="24"/>
        </w:rPr>
        <w:t xml:space="preserve"> from a range of appropriate sources, including supervision, to inform assessments to analyse risk and to make a professional decision.</w:t>
      </w:r>
    </w:p>
    <w:p w14:paraId="384275A0" w14:textId="4BC29718" w:rsidR="00320092" w:rsidRPr="00197C77" w:rsidRDefault="00A00712" w:rsidP="00A00712">
      <w:pPr>
        <w:autoSpaceDE w:val="0"/>
        <w:autoSpaceDN w:val="0"/>
        <w:adjustRightInd w:val="0"/>
        <w:spacing w:after="0" w:line="240" w:lineRule="auto"/>
        <w:ind w:left="2127" w:hanging="1418"/>
        <w:rPr>
          <w:rFonts w:cstheme="minorHAnsi"/>
          <w:color w:val="000000"/>
          <w:sz w:val="24"/>
          <w:szCs w:val="24"/>
        </w:rPr>
      </w:pPr>
      <w:r w:rsidRPr="00197C77">
        <w:rPr>
          <w:rFonts w:eastAsia="Times New Roman" w:cstheme="minorHAnsi"/>
          <w:color w:val="333333"/>
          <w:sz w:val="24"/>
          <w:szCs w:val="24"/>
        </w:rPr>
        <w:t>2.9.3</w:t>
      </w:r>
      <w:r w:rsidRPr="00197C77">
        <w:rPr>
          <w:rFonts w:eastAsia="Times New Roman" w:cstheme="minorHAnsi"/>
          <w:color w:val="333333"/>
          <w:sz w:val="24"/>
          <w:szCs w:val="24"/>
        </w:rPr>
        <w:tab/>
      </w:r>
      <w:r w:rsidRPr="00197C77">
        <w:rPr>
          <w:rFonts w:eastAsia="Times New Roman" w:cstheme="minorHAnsi"/>
          <w:color w:val="333333"/>
          <w:sz w:val="24"/>
          <w:szCs w:val="24"/>
        </w:rPr>
        <w:tab/>
      </w:r>
      <w:r w:rsidR="00485DEE" w:rsidRPr="00197C77">
        <w:rPr>
          <w:rFonts w:eastAsia="Times New Roman" w:cstheme="minorHAnsi"/>
          <w:color w:val="333333"/>
          <w:sz w:val="24"/>
          <w:szCs w:val="24"/>
        </w:rPr>
        <w:t>Recognise where there may be bias in decision making and address issues that arise from ethical dilemmas, conflicting information or differing professional decisions.</w:t>
      </w:r>
    </w:p>
    <w:p w14:paraId="650CD888" w14:textId="77777777" w:rsidR="00DE7613" w:rsidRPr="00197C77" w:rsidRDefault="00DE7613" w:rsidP="00C04B89">
      <w:pPr>
        <w:pStyle w:val="ListParagraph"/>
        <w:autoSpaceDE w:val="0"/>
        <w:autoSpaceDN w:val="0"/>
        <w:adjustRightInd w:val="0"/>
        <w:spacing w:after="0" w:line="240" w:lineRule="auto"/>
        <w:ind w:left="1440"/>
        <w:rPr>
          <w:rFonts w:cstheme="minorHAnsi"/>
          <w:color w:val="000000"/>
          <w:sz w:val="24"/>
          <w:szCs w:val="24"/>
        </w:rPr>
      </w:pPr>
    </w:p>
    <w:p w14:paraId="49399162" w14:textId="060B775E" w:rsidR="00DE7613" w:rsidRPr="00197C77" w:rsidRDefault="00DE7613" w:rsidP="00E07D9A">
      <w:pPr>
        <w:pStyle w:val="ListParagraph"/>
        <w:numPr>
          <w:ilvl w:val="1"/>
          <w:numId w:val="4"/>
        </w:numPr>
        <w:spacing w:after="0" w:line="240" w:lineRule="auto"/>
        <w:ind w:left="709" w:hanging="709"/>
        <w:rPr>
          <w:rFonts w:eastAsia="Times New Roman" w:cstheme="minorHAnsi"/>
          <w:color w:val="333333"/>
          <w:sz w:val="24"/>
          <w:szCs w:val="24"/>
        </w:rPr>
      </w:pPr>
      <w:r w:rsidRPr="00197C77">
        <w:rPr>
          <w:rFonts w:eastAsia="Times New Roman" w:cstheme="minorHAnsi"/>
          <w:color w:val="333333"/>
          <w:sz w:val="24"/>
          <w:szCs w:val="24"/>
        </w:rPr>
        <w:t>Maintain my continuing professional development:</w:t>
      </w:r>
    </w:p>
    <w:p w14:paraId="06A54B83" w14:textId="77777777" w:rsidR="00CA2014" w:rsidRPr="00197C77" w:rsidRDefault="00CA2014" w:rsidP="00CA2014">
      <w:pPr>
        <w:pStyle w:val="ListParagraph"/>
        <w:spacing w:after="0" w:line="240" w:lineRule="auto"/>
        <w:ind w:left="480"/>
        <w:rPr>
          <w:rFonts w:eastAsia="Times New Roman" w:cstheme="minorHAnsi"/>
          <w:color w:val="333333"/>
          <w:sz w:val="24"/>
          <w:szCs w:val="24"/>
        </w:rPr>
      </w:pPr>
    </w:p>
    <w:p w14:paraId="0587BFBA" w14:textId="604A3DAB" w:rsidR="00DE7613" w:rsidRPr="00197C77" w:rsidRDefault="00DE7613" w:rsidP="00E07D9A">
      <w:pPr>
        <w:pStyle w:val="ListParagraph"/>
        <w:numPr>
          <w:ilvl w:val="2"/>
          <w:numId w:val="4"/>
        </w:numPr>
        <w:spacing w:after="0" w:line="240" w:lineRule="auto"/>
        <w:ind w:left="2127" w:hanging="1418"/>
        <w:rPr>
          <w:rFonts w:eastAsia="Times New Roman" w:cstheme="minorHAnsi"/>
          <w:color w:val="333333"/>
          <w:sz w:val="24"/>
          <w:szCs w:val="24"/>
        </w:rPr>
      </w:pPr>
      <w:r w:rsidRPr="00197C77">
        <w:rPr>
          <w:rFonts w:eastAsia="Times New Roman" w:cstheme="minorHAnsi"/>
          <w:color w:val="333333"/>
          <w:sz w:val="24"/>
          <w:szCs w:val="24"/>
        </w:rPr>
        <w:t>Use supervision and feedback to critically reflect on, and identify my learning needs, including how I use research and evidence to inform my practice;</w:t>
      </w:r>
    </w:p>
    <w:p w14:paraId="6CA65D3D" w14:textId="023D4E02" w:rsidR="00DE7613" w:rsidRPr="00197C77" w:rsidRDefault="00DE7613" w:rsidP="00E07D9A">
      <w:pPr>
        <w:pStyle w:val="ListParagraph"/>
        <w:numPr>
          <w:ilvl w:val="2"/>
          <w:numId w:val="4"/>
        </w:numPr>
        <w:spacing w:after="0" w:line="240" w:lineRule="auto"/>
        <w:ind w:left="2127" w:hanging="1418"/>
        <w:rPr>
          <w:rFonts w:eastAsia="Times New Roman" w:cstheme="minorHAnsi"/>
          <w:color w:val="333333"/>
          <w:sz w:val="24"/>
          <w:szCs w:val="24"/>
        </w:rPr>
      </w:pPr>
      <w:r w:rsidRPr="00197C77">
        <w:rPr>
          <w:rFonts w:eastAsia="Times New Roman" w:cstheme="minorHAnsi"/>
          <w:color w:val="333333"/>
          <w:sz w:val="24"/>
          <w:szCs w:val="24"/>
        </w:rPr>
        <w:t>Reflect on my learning activities and evidence what impact continuing professional development has on the quality of my practice;</w:t>
      </w:r>
    </w:p>
    <w:p w14:paraId="4553EF50" w14:textId="77777777" w:rsidR="00DE7613" w:rsidRPr="00197C77" w:rsidRDefault="00DE7613" w:rsidP="00E07D9A">
      <w:pPr>
        <w:numPr>
          <w:ilvl w:val="2"/>
          <w:numId w:val="4"/>
        </w:numPr>
        <w:spacing w:after="0" w:line="240" w:lineRule="auto"/>
        <w:ind w:left="2127" w:hanging="1418"/>
        <w:rPr>
          <w:rFonts w:eastAsia="Times New Roman" w:cstheme="minorHAnsi"/>
          <w:color w:val="333333"/>
          <w:sz w:val="24"/>
          <w:szCs w:val="24"/>
        </w:rPr>
      </w:pPr>
      <w:r w:rsidRPr="00197C77">
        <w:rPr>
          <w:rFonts w:eastAsia="Times New Roman" w:cstheme="minorHAnsi"/>
          <w:color w:val="333333"/>
          <w:sz w:val="24"/>
          <w:szCs w:val="24"/>
        </w:rPr>
        <w:t>Reflect on my own values and challenge the impact they have on my practice.</w:t>
      </w:r>
    </w:p>
    <w:p w14:paraId="4F9340C3" w14:textId="4010972B" w:rsidR="00485DEE" w:rsidRPr="00197C77" w:rsidRDefault="00485DEE" w:rsidP="00C04B89">
      <w:pPr>
        <w:autoSpaceDE w:val="0"/>
        <w:autoSpaceDN w:val="0"/>
        <w:adjustRightInd w:val="0"/>
        <w:spacing w:after="0" w:line="240" w:lineRule="auto"/>
        <w:rPr>
          <w:rFonts w:cstheme="minorHAnsi"/>
          <w:color w:val="000000"/>
          <w:sz w:val="24"/>
          <w:szCs w:val="24"/>
        </w:rPr>
      </w:pPr>
    </w:p>
    <w:p w14:paraId="324824B8" w14:textId="44CF6F97" w:rsidR="005404D9" w:rsidRPr="00197C77" w:rsidRDefault="00967A00" w:rsidP="003523CF">
      <w:pPr>
        <w:pStyle w:val="Heading1"/>
      </w:pPr>
      <w:bookmarkStart w:id="5" w:name="_3.0_Scope"/>
      <w:bookmarkStart w:id="6" w:name="_Knowsley_Council_will…"/>
      <w:bookmarkEnd w:id="5"/>
      <w:bookmarkEnd w:id="6"/>
      <w:r w:rsidRPr="00197C77">
        <w:tab/>
      </w:r>
      <w:r w:rsidR="00DE7613" w:rsidRPr="00197C77">
        <w:t>Knowsley Council will…</w:t>
      </w:r>
    </w:p>
    <w:p w14:paraId="324824B9" w14:textId="77777777" w:rsidR="00E24B34" w:rsidRPr="00197C77" w:rsidRDefault="00E24B34" w:rsidP="00C04B89">
      <w:pPr>
        <w:pStyle w:val="BodyText"/>
        <w:jc w:val="left"/>
        <w:rPr>
          <w:rFonts w:asciiTheme="minorHAnsi" w:hAnsiTheme="minorHAnsi" w:cstheme="minorHAnsi"/>
          <w:b/>
          <w:szCs w:val="24"/>
        </w:rPr>
      </w:pPr>
    </w:p>
    <w:p w14:paraId="1C45E7CB" w14:textId="32FA8DF9" w:rsidR="00DE7613" w:rsidRPr="00197C77" w:rsidRDefault="00967A00" w:rsidP="00C04B89">
      <w:pPr>
        <w:pStyle w:val="BodyText"/>
        <w:ind w:left="720" w:hanging="720"/>
        <w:jc w:val="left"/>
        <w:rPr>
          <w:rFonts w:asciiTheme="minorHAnsi" w:hAnsiTheme="minorHAnsi" w:cstheme="minorHAnsi"/>
          <w:szCs w:val="24"/>
        </w:rPr>
      </w:pPr>
      <w:r w:rsidRPr="00197C77">
        <w:rPr>
          <w:rFonts w:asciiTheme="minorHAnsi" w:hAnsiTheme="minorHAnsi" w:cstheme="minorHAnsi"/>
          <w:szCs w:val="24"/>
        </w:rPr>
        <w:t>3.1</w:t>
      </w:r>
      <w:r w:rsidRPr="00197C77">
        <w:rPr>
          <w:rFonts w:asciiTheme="minorHAnsi" w:hAnsiTheme="minorHAnsi" w:cstheme="minorHAnsi"/>
          <w:szCs w:val="24"/>
        </w:rPr>
        <w:tab/>
      </w:r>
      <w:r w:rsidR="00DE7613" w:rsidRPr="00197C77">
        <w:rPr>
          <w:rFonts w:asciiTheme="minorHAnsi" w:hAnsiTheme="minorHAnsi" w:cstheme="minorHAnsi"/>
          <w:szCs w:val="24"/>
        </w:rPr>
        <w:t xml:space="preserve">Ensure that social work supervision is not </w:t>
      </w:r>
      <w:r w:rsidR="00C16993" w:rsidRPr="00197C77">
        <w:rPr>
          <w:rFonts w:asciiTheme="minorHAnsi" w:hAnsiTheme="minorHAnsi" w:cstheme="minorHAnsi"/>
          <w:szCs w:val="24"/>
        </w:rPr>
        <w:t>treated as an isolated activity but is intrinsically linked to the My Time process;</w:t>
      </w:r>
    </w:p>
    <w:p w14:paraId="1F542F55" w14:textId="77777777" w:rsidR="00C16993" w:rsidRPr="00197C77" w:rsidRDefault="00C16993" w:rsidP="00C04B89">
      <w:pPr>
        <w:pStyle w:val="BodyText"/>
        <w:ind w:left="720" w:hanging="720"/>
        <w:jc w:val="left"/>
        <w:rPr>
          <w:rFonts w:asciiTheme="minorHAnsi" w:hAnsiTheme="minorHAnsi" w:cstheme="minorHAnsi"/>
          <w:szCs w:val="24"/>
        </w:rPr>
      </w:pPr>
    </w:p>
    <w:p w14:paraId="0B56A523" w14:textId="3784B690" w:rsidR="00C16993" w:rsidRPr="00197C77" w:rsidRDefault="00C16993" w:rsidP="00C04B89">
      <w:pPr>
        <w:pStyle w:val="BodyText"/>
        <w:ind w:left="720" w:hanging="720"/>
        <w:jc w:val="left"/>
        <w:rPr>
          <w:rFonts w:asciiTheme="minorHAnsi" w:hAnsiTheme="minorHAnsi" w:cstheme="minorHAnsi"/>
          <w:szCs w:val="24"/>
        </w:rPr>
      </w:pPr>
      <w:r w:rsidRPr="00197C77">
        <w:rPr>
          <w:rFonts w:asciiTheme="minorHAnsi" w:hAnsiTheme="minorHAnsi" w:cstheme="minorHAnsi"/>
          <w:szCs w:val="24"/>
        </w:rPr>
        <w:t>3.2</w:t>
      </w:r>
      <w:r w:rsidRPr="00197C77">
        <w:rPr>
          <w:rFonts w:asciiTheme="minorHAnsi" w:hAnsiTheme="minorHAnsi" w:cstheme="minorHAnsi"/>
          <w:szCs w:val="24"/>
        </w:rPr>
        <w:tab/>
      </w:r>
      <w:r w:rsidR="00290042" w:rsidRPr="00197C77">
        <w:rPr>
          <w:rFonts w:asciiTheme="minorHAnsi" w:hAnsiTheme="minorHAnsi" w:cstheme="minorHAnsi"/>
          <w:szCs w:val="24"/>
        </w:rPr>
        <w:t>Take steps to be assured, as appropriate, that the quality and frequency of supervision is good and in line with this policy.</w:t>
      </w:r>
    </w:p>
    <w:p w14:paraId="19487AC4" w14:textId="77777777" w:rsidR="00290042" w:rsidRPr="00197C77" w:rsidRDefault="00290042" w:rsidP="00C04B89">
      <w:pPr>
        <w:pStyle w:val="BodyText"/>
        <w:ind w:left="720" w:hanging="720"/>
        <w:jc w:val="left"/>
        <w:rPr>
          <w:rFonts w:asciiTheme="minorHAnsi" w:hAnsiTheme="minorHAnsi" w:cstheme="minorHAnsi"/>
          <w:szCs w:val="24"/>
        </w:rPr>
      </w:pPr>
    </w:p>
    <w:p w14:paraId="32050789" w14:textId="291E270B" w:rsidR="00290042" w:rsidRPr="00197C77" w:rsidRDefault="00290042" w:rsidP="00C04B89">
      <w:pPr>
        <w:pStyle w:val="BodyText"/>
        <w:ind w:left="720" w:hanging="720"/>
        <w:jc w:val="left"/>
        <w:rPr>
          <w:rFonts w:asciiTheme="minorHAnsi" w:hAnsiTheme="minorHAnsi" w:cstheme="minorHAnsi"/>
          <w:szCs w:val="24"/>
        </w:rPr>
      </w:pPr>
      <w:r w:rsidRPr="00197C77">
        <w:rPr>
          <w:rFonts w:asciiTheme="minorHAnsi" w:hAnsiTheme="minorHAnsi" w:cstheme="minorHAnsi"/>
          <w:szCs w:val="24"/>
        </w:rPr>
        <w:t>3.3</w:t>
      </w:r>
      <w:r w:rsidRPr="00197C77">
        <w:rPr>
          <w:rFonts w:asciiTheme="minorHAnsi" w:hAnsiTheme="minorHAnsi" w:cstheme="minorHAnsi"/>
          <w:szCs w:val="24"/>
        </w:rPr>
        <w:tab/>
      </w:r>
      <w:r w:rsidR="00486D95" w:rsidRPr="00197C77">
        <w:rPr>
          <w:rFonts w:asciiTheme="minorHAnsi" w:hAnsiTheme="minorHAnsi" w:cstheme="minorHAnsi"/>
          <w:szCs w:val="24"/>
        </w:rPr>
        <w:t>Audit the quality and frequency of supervision against clear statements about what is expected; detailed within</w:t>
      </w:r>
      <w:r w:rsidR="007C6402" w:rsidRPr="00197C77">
        <w:rPr>
          <w:rFonts w:asciiTheme="minorHAnsi" w:hAnsiTheme="minorHAnsi" w:cstheme="minorHAnsi"/>
          <w:szCs w:val="24"/>
        </w:rPr>
        <w:t xml:space="preserve"> this policy;</w:t>
      </w:r>
    </w:p>
    <w:p w14:paraId="3A04EDF3" w14:textId="77777777" w:rsidR="007C6402" w:rsidRPr="00197C77" w:rsidRDefault="007C6402" w:rsidP="00C04B89">
      <w:pPr>
        <w:pStyle w:val="BodyText"/>
        <w:ind w:left="720" w:hanging="720"/>
        <w:jc w:val="left"/>
        <w:rPr>
          <w:rFonts w:asciiTheme="minorHAnsi" w:hAnsiTheme="minorHAnsi" w:cstheme="minorHAnsi"/>
          <w:szCs w:val="24"/>
        </w:rPr>
      </w:pPr>
    </w:p>
    <w:p w14:paraId="50591466" w14:textId="79581886" w:rsidR="007C6402" w:rsidRPr="00197C77" w:rsidRDefault="007C6402" w:rsidP="00C04B89">
      <w:pPr>
        <w:pStyle w:val="BodyText"/>
        <w:ind w:left="720" w:hanging="720"/>
        <w:jc w:val="left"/>
        <w:rPr>
          <w:rFonts w:asciiTheme="minorHAnsi" w:hAnsiTheme="minorHAnsi" w:cstheme="minorHAnsi"/>
          <w:szCs w:val="24"/>
        </w:rPr>
      </w:pPr>
      <w:r w:rsidRPr="00197C77">
        <w:rPr>
          <w:rFonts w:asciiTheme="minorHAnsi" w:hAnsiTheme="minorHAnsi" w:cstheme="minorHAnsi"/>
          <w:szCs w:val="24"/>
        </w:rPr>
        <w:t>3.4</w:t>
      </w:r>
      <w:r w:rsidR="008D1767" w:rsidRPr="00197C77">
        <w:rPr>
          <w:rFonts w:asciiTheme="minorHAnsi" w:hAnsiTheme="minorHAnsi" w:cstheme="minorHAnsi"/>
          <w:szCs w:val="24"/>
        </w:rPr>
        <w:tab/>
        <w:t>Promote and encourage group/team supervision/action learning as a separate meeting in addition to 1-1 supervision to support continuous learning and knowledge sharing</w:t>
      </w:r>
      <w:r w:rsidR="00C20A10" w:rsidRPr="00197C77">
        <w:rPr>
          <w:rFonts w:asciiTheme="minorHAnsi" w:hAnsiTheme="minorHAnsi" w:cstheme="minorHAnsi"/>
          <w:szCs w:val="24"/>
        </w:rPr>
        <w:t>, through which social workers will be encouraged to draw out learning points by reflecting on their own cases considering the experience of peers;</w:t>
      </w:r>
    </w:p>
    <w:p w14:paraId="17138B98" w14:textId="5680A7BA" w:rsidR="00C20A10" w:rsidRPr="00197C77" w:rsidRDefault="00C20A10" w:rsidP="00C04B89">
      <w:pPr>
        <w:pStyle w:val="BodyText"/>
        <w:ind w:left="720" w:hanging="720"/>
        <w:jc w:val="left"/>
        <w:rPr>
          <w:rFonts w:asciiTheme="minorHAnsi" w:hAnsiTheme="minorHAnsi" w:cstheme="minorHAnsi"/>
          <w:szCs w:val="24"/>
        </w:rPr>
      </w:pPr>
    </w:p>
    <w:p w14:paraId="545D7AFA" w14:textId="52CC358A" w:rsidR="00140286" w:rsidRPr="00197C77" w:rsidRDefault="00140286" w:rsidP="00C04B89">
      <w:pPr>
        <w:pStyle w:val="BodyText"/>
        <w:ind w:left="720" w:hanging="720"/>
        <w:jc w:val="left"/>
        <w:rPr>
          <w:rFonts w:asciiTheme="minorHAnsi" w:hAnsiTheme="minorHAnsi" w:cstheme="minorHAnsi"/>
          <w:szCs w:val="24"/>
        </w:rPr>
      </w:pPr>
      <w:r w:rsidRPr="00197C77">
        <w:rPr>
          <w:rFonts w:asciiTheme="minorHAnsi" w:hAnsiTheme="minorHAnsi" w:cstheme="minorHAnsi"/>
          <w:szCs w:val="24"/>
        </w:rPr>
        <w:t>3.5</w:t>
      </w:r>
      <w:r w:rsidRPr="00197C77">
        <w:rPr>
          <w:rFonts w:asciiTheme="minorHAnsi" w:hAnsiTheme="minorHAnsi" w:cstheme="minorHAnsi"/>
          <w:szCs w:val="24"/>
        </w:rPr>
        <w:tab/>
        <w:t>Provide regular supervision training;</w:t>
      </w:r>
    </w:p>
    <w:p w14:paraId="3F935922" w14:textId="31C618AF" w:rsidR="00140286" w:rsidRPr="00197C77" w:rsidRDefault="00140286" w:rsidP="00C04B89">
      <w:pPr>
        <w:pStyle w:val="BodyText"/>
        <w:ind w:left="720" w:hanging="720"/>
        <w:jc w:val="left"/>
        <w:rPr>
          <w:rFonts w:asciiTheme="minorHAnsi" w:hAnsiTheme="minorHAnsi" w:cstheme="minorHAnsi"/>
          <w:szCs w:val="24"/>
        </w:rPr>
      </w:pPr>
    </w:p>
    <w:p w14:paraId="01C32EC9" w14:textId="78251733" w:rsidR="00140286" w:rsidRPr="00197C77" w:rsidRDefault="00140286" w:rsidP="00C04B89">
      <w:pPr>
        <w:pStyle w:val="BodyText"/>
        <w:ind w:left="720" w:hanging="720"/>
        <w:jc w:val="left"/>
        <w:rPr>
          <w:rFonts w:asciiTheme="minorHAnsi" w:hAnsiTheme="minorHAnsi" w:cstheme="minorHAnsi"/>
          <w:szCs w:val="24"/>
        </w:rPr>
      </w:pPr>
      <w:r w:rsidRPr="00197C77">
        <w:rPr>
          <w:rFonts w:asciiTheme="minorHAnsi" w:hAnsiTheme="minorHAnsi" w:cstheme="minorHAnsi"/>
          <w:szCs w:val="24"/>
        </w:rPr>
        <w:t xml:space="preserve">3.6 </w:t>
      </w:r>
      <w:r w:rsidRPr="00197C77">
        <w:rPr>
          <w:rFonts w:asciiTheme="minorHAnsi" w:hAnsiTheme="minorHAnsi" w:cstheme="minorHAnsi"/>
          <w:szCs w:val="24"/>
        </w:rPr>
        <w:tab/>
        <w:t>Provide additional professional supervision by a registered social worker for practitioners whose line manager is not a social worker or for social workers located in multi</w:t>
      </w:r>
      <w:r w:rsidR="00FE4996" w:rsidRPr="00197C77">
        <w:rPr>
          <w:rFonts w:asciiTheme="minorHAnsi" w:hAnsiTheme="minorHAnsi" w:cstheme="minorHAnsi"/>
          <w:szCs w:val="24"/>
        </w:rPr>
        <w:t>-professional teams or project groups with a manager from another professional experience and background.</w:t>
      </w:r>
    </w:p>
    <w:p w14:paraId="324824BD" w14:textId="40DA1BD5" w:rsidR="000778CA" w:rsidRPr="00197C77" w:rsidRDefault="00CA79FC" w:rsidP="00C04B89">
      <w:pPr>
        <w:pStyle w:val="BodyText"/>
        <w:ind w:left="720" w:hanging="720"/>
        <w:jc w:val="left"/>
        <w:rPr>
          <w:rFonts w:asciiTheme="minorHAnsi" w:hAnsiTheme="minorHAnsi" w:cstheme="minorHAnsi"/>
          <w:color w:val="FF0000"/>
          <w:szCs w:val="24"/>
        </w:rPr>
      </w:pPr>
      <w:r w:rsidRPr="00197C77">
        <w:rPr>
          <w:rFonts w:asciiTheme="minorHAnsi" w:hAnsiTheme="minorHAnsi" w:cstheme="minorHAnsi"/>
          <w:color w:val="FF0000"/>
          <w:szCs w:val="24"/>
        </w:rPr>
        <w:t xml:space="preserve"> </w:t>
      </w:r>
    </w:p>
    <w:p w14:paraId="324824BE" w14:textId="6355EC2B" w:rsidR="00FC50A6" w:rsidRPr="00197C77" w:rsidRDefault="000778CA" w:rsidP="003523CF">
      <w:pPr>
        <w:pStyle w:val="Heading1"/>
      </w:pPr>
      <w:bookmarkStart w:id="7" w:name="_4.0_Continuing_Professional"/>
      <w:bookmarkStart w:id="8" w:name="_Good_Practice_Guidelines"/>
      <w:bookmarkEnd w:id="7"/>
      <w:bookmarkEnd w:id="8"/>
      <w:r w:rsidRPr="00197C77">
        <w:tab/>
      </w:r>
      <w:r w:rsidR="00AD0CA8" w:rsidRPr="00197C77">
        <w:t>Good Practice Guidelines</w:t>
      </w:r>
    </w:p>
    <w:p w14:paraId="166B9634" w14:textId="77777777" w:rsidR="00AD0CA8" w:rsidRPr="00197C77" w:rsidRDefault="00AD0CA8" w:rsidP="00C04B89">
      <w:pPr>
        <w:spacing w:after="0" w:line="240" w:lineRule="auto"/>
        <w:rPr>
          <w:rFonts w:cstheme="minorHAnsi"/>
          <w:sz w:val="24"/>
          <w:szCs w:val="24"/>
        </w:rPr>
      </w:pPr>
    </w:p>
    <w:p w14:paraId="7296645B" w14:textId="63A3B81F" w:rsidR="00AD0CA8" w:rsidRPr="00197C77" w:rsidRDefault="00AD0CA8" w:rsidP="00C04B89">
      <w:pPr>
        <w:spacing w:after="0" w:line="240" w:lineRule="auto"/>
        <w:ind w:left="709" w:hanging="709"/>
        <w:rPr>
          <w:rFonts w:cstheme="minorHAnsi"/>
          <w:sz w:val="24"/>
          <w:szCs w:val="24"/>
        </w:rPr>
      </w:pPr>
      <w:r w:rsidRPr="00197C77">
        <w:rPr>
          <w:rFonts w:cstheme="minorHAnsi"/>
          <w:sz w:val="24"/>
          <w:szCs w:val="24"/>
        </w:rPr>
        <w:t>4.1</w:t>
      </w:r>
      <w:r w:rsidRPr="00197C77">
        <w:rPr>
          <w:rFonts w:cstheme="minorHAnsi"/>
          <w:sz w:val="24"/>
          <w:szCs w:val="24"/>
        </w:rPr>
        <w:tab/>
        <w:t>To ensure consistency across the Council it is important that</w:t>
      </w:r>
      <w:r w:rsidR="00ED70FF" w:rsidRPr="00197C77">
        <w:rPr>
          <w:rFonts w:cstheme="minorHAnsi"/>
          <w:sz w:val="24"/>
          <w:szCs w:val="24"/>
        </w:rPr>
        <w:t xml:space="preserve"> all Social Workers and their supervisors are aware of the </w:t>
      </w:r>
      <w:r w:rsidR="00FC6149" w:rsidRPr="00197C77">
        <w:rPr>
          <w:rFonts w:cstheme="minorHAnsi"/>
          <w:sz w:val="24"/>
          <w:szCs w:val="24"/>
        </w:rPr>
        <w:t>following</w:t>
      </w:r>
      <w:r w:rsidR="00C6221C" w:rsidRPr="00197C77">
        <w:rPr>
          <w:rFonts w:cstheme="minorHAnsi"/>
          <w:sz w:val="24"/>
          <w:szCs w:val="24"/>
        </w:rPr>
        <w:t xml:space="preserve"> Good Practice Guidelines</w:t>
      </w:r>
      <w:r w:rsidR="00032A8F" w:rsidRPr="00197C77">
        <w:rPr>
          <w:rFonts w:cstheme="minorHAnsi"/>
          <w:sz w:val="24"/>
          <w:szCs w:val="24"/>
        </w:rPr>
        <w:t>:</w:t>
      </w:r>
    </w:p>
    <w:p w14:paraId="2EFADFBD" w14:textId="77777777" w:rsidR="000A0ABE" w:rsidRPr="00197C77" w:rsidRDefault="000A0ABE" w:rsidP="00C04B89">
      <w:pPr>
        <w:spacing w:after="0" w:line="240" w:lineRule="auto"/>
        <w:ind w:left="709" w:hanging="709"/>
        <w:rPr>
          <w:rFonts w:cstheme="minorHAnsi"/>
          <w:sz w:val="24"/>
          <w:szCs w:val="24"/>
        </w:rPr>
      </w:pPr>
    </w:p>
    <w:p w14:paraId="721D57F2" w14:textId="06FE9C7C" w:rsidR="009023BB" w:rsidRPr="00197C77" w:rsidRDefault="00953853" w:rsidP="00C04B89">
      <w:pPr>
        <w:spacing w:after="0" w:line="240" w:lineRule="auto"/>
        <w:ind w:left="709" w:hanging="709"/>
        <w:rPr>
          <w:rFonts w:eastAsia="Times New Roman" w:cstheme="minorHAnsi"/>
          <w:color w:val="333333"/>
          <w:sz w:val="24"/>
          <w:szCs w:val="24"/>
        </w:rPr>
      </w:pPr>
      <w:r w:rsidRPr="00197C77">
        <w:rPr>
          <w:rFonts w:cstheme="minorHAnsi"/>
          <w:sz w:val="24"/>
          <w:szCs w:val="24"/>
        </w:rPr>
        <w:t>4.</w:t>
      </w:r>
      <w:r w:rsidR="00032A8F" w:rsidRPr="00197C77">
        <w:rPr>
          <w:rFonts w:cstheme="minorHAnsi"/>
          <w:sz w:val="24"/>
          <w:szCs w:val="24"/>
        </w:rPr>
        <w:t>2</w:t>
      </w:r>
      <w:r w:rsidRPr="00197C77">
        <w:rPr>
          <w:rFonts w:cstheme="minorHAnsi"/>
          <w:sz w:val="24"/>
          <w:szCs w:val="24"/>
        </w:rPr>
        <w:t xml:space="preserve"> </w:t>
      </w:r>
      <w:r w:rsidR="003A7C48" w:rsidRPr="00197C77">
        <w:rPr>
          <w:rFonts w:cstheme="minorHAnsi"/>
          <w:sz w:val="24"/>
          <w:szCs w:val="24"/>
        </w:rPr>
        <w:tab/>
      </w:r>
      <w:r w:rsidR="000778CA" w:rsidRPr="00197C77">
        <w:rPr>
          <w:rFonts w:cstheme="minorHAnsi"/>
          <w:sz w:val="24"/>
          <w:szCs w:val="24"/>
        </w:rPr>
        <w:tab/>
      </w:r>
      <w:r w:rsidR="003A7C48" w:rsidRPr="00197C77">
        <w:rPr>
          <w:rFonts w:eastAsia="Times New Roman" w:cstheme="minorHAnsi"/>
          <w:color w:val="333333"/>
          <w:sz w:val="24"/>
          <w:szCs w:val="24"/>
        </w:rPr>
        <w:t xml:space="preserve">Prior to the first supervision session taking place, a supervision contract should be agreed and signed by both parties </w:t>
      </w:r>
      <w:r w:rsidR="003A7C48" w:rsidRPr="00C13344">
        <w:rPr>
          <w:rFonts w:eastAsia="Times New Roman" w:cstheme="minorHAnsi"/>
          <w:color w:val="000000" w:themeColor="text1"/>
          <w:sz w:val="24"/>
          <w:szCs w:val="24"/>
        </w:rPr>
        <w:t>(</w:t>
      </w:r>
      <w:r w:rsidR="003A7C48" w:rsidRPr="008F0620">
        <w:rPr>
          <w:rFonts w:eastAsia="Times New Roman" w:cstheme="minorHAnsi"/>
          <w:b/>
          <w:bCs/>
          <w:color w:val="244061" w:themeColor="accent1" w:themeShade="80"/>
          <w:sz w:val="24"/>
          <w:szCs w:val="24"/>
        </w:rPr>
        <w:t>see </w:t>
      </w:r>
      <w:hyperlink w:anchor="_Appendix_3" w:tgtFrame="_blank" w:history="1">
        <w:r w:rsidR="008F0620" w:rsidRPr="008F0620">
          <w:rPr>
            <w:rStyle w:val="Hyperlink"/>
            <w:rFonts w:eastAsia="Times New Roman" w:cstheme="minorHAnsi"/>
            <w:b/>
            <w:bCs/>
            <w:color w:val="244061" w:themeColor="accent1" w:themeShade="80"/>
            <w:sz w:val="24"/>
            <w:szCs w:val="24"/>
          </w:rPr>
          <w:t>Appendix 3: Supervision Contract/Agreement).</w:t>
        </w:r>
      </w:hyperlink>
      <w:r w:rsidR="008F0620">
        <w:rPr>
          <w:rFonts w:eastAsia="Times New Roman" w:cstheme="minorHAnsi"/>
          <w:color w:val="000000" w:themeColor="text1"/>
          <w:sz w:val="24"/>
          <w:szCs w:val="24"/>
        </w:rPr>
        <w:t xml:space="preserve">  A</w:t>
      </w:r>
      <w:r w:rsidR="003A7C48" w:rsidRPr="00197C77">
        <w:rPr>
          <w:rFonts w:eastAsia="Times New Roman" w:cstheme="minorHAnsi"/>
          <w:color w:val="333333"/>
          <w:sz w:val="24"/>
          <w:szCs w:val="24"/>
        </w:rPr>
        <w:t xml:space="preserve"> new contract should be drawn up if there is a change of supervisor/supervisee;</w:t>
      </w:r>
    </w:p>
    <w:p w14:paraId="7809932E" w14:textId="77777777" w:rsidR="000A0ABE" w:rsidRPr="00197C77" w:rsidRDefault="000A0ABE" w:rsidP="00C04B89">
      <w:pPr>
        <w:spacing w:after="0" w:line="240" w:lineRule="auto"/>
        <w:ind w:left="709" w:hanging="709"/>
        <w:rPr>
          <w:rFonts w:eastAsia="Times New Roman" w:cstheme="minorHAnsi"/>
          <w:color w:val="333333"/>
          <w:sz w:val="24"/>
          <w:szCs w:val="24"/>
        </w:rPr>
      </w:pPr>
    </w:p>
    <w:p w14:paraId="40A9FCBF" w14:textId="3DD0F499" w:rsidR="003A7C48" w:rsidRPr="00197C77" w:rsidRDefault="009023BB" w:rsidP="00C04B89">
      <w:pPr>
        <w:spacing w:after="0" w:line="240" w:lineRule="auto"/>
        <w:ind w:left="709" w:hanging="709"/>
        <w:rPr>
          <w:rFonts w:eastAsia="Times New Roman" w:cstheme="minorHAnsi"/>
          <w:color w:val="333333"/>
          <w:sz w:val="24"/>
          <w:szCs w:val="24"/>
        </w:rPr>
      </w:pPr>
      <w:r w:rsidRPr="00197C77">
        <w:rPr>
          <w:rFonts w:cstheme="minorHAnsi"/>
          <w:sz w:val="24"/>
          <w:szCs w:val="24"/>
        </w:rPr>
        <w:t>4.3</w:t>
      </w:r>
      <w:r w:rsidR="003A7C48" w:rsidRPr="00197C77">
        <w:rPr>
          <w:rFonts w:eastAsia="Times New Roman" w:cstheme="minorHAnsi"/>
          <w:color w:val="333333"/>
          <w:sz w:val="24"/>
          <w:szCs w:val="24"/>
        </w:rPr>
        <w:tab/>
        <w:t>To ensure supervision takes place at regular intervals, the sessions must be planned twelve months in advance and the dates be put in both parties' calendars;</w:t>
      </w:r>
    </w:p>
    <w:p w14:paraId="6227EEF2" w14:textId="77777777" w:rsidR="000A0ABE" w:rsidRPr="00197C77" w:rsidRDefault="000A0ABE" w:rsidP="00C04B89">
      <w:pPr>
        <w:spacing w:after="0" w:line="240" w:lineRule="auto"/>
        <w:ind w:left="709" w:hanging="709"/>
        <w:rPr>
          <w:rFonts w:eastAsia="Times New Roman" w:cstheme="minorHAnsi"/>
          <w:color w:val="333333"/>
          <w:sz w:val="24"/>
          <w:szCs w:val="24"/>
        </w:rPr>
      </w:pPr>
    </w:p>
    <w:p w14:paraId="75E1A3B6" w14:textId="2A07146D" w:rsidR="003A7C48" w:rsidRPr="00197C77" w:rsidRDefault="003B091F" w:rsidP="00C04B89">
      <w:pPr>
        <w:spacing w:after="0" w:line="240" w:lineRule="auto"/>
        <w:ind w:left="709" w:hanging="709"/>
        <w:rPr>
          <w:rFonts w:eastAsia="Times New Roman" w:cstheme="minorHAnsi"/>
          <w:color w:val="333333"/>
          <w:sz w:val="24"/>
          <w:szCs w:val="24"/>
        </w:rPr>
      </w:pPr>
      <w:r w:rsidRPr="00197C77">
        <w:rPr>
          <w:rFonts w:eastAsia="Times New Roman" w:cstheme="minorHAnsi"/>
          <w:color w:val="333333"/>
          <w:sz w:val="24"/>
          <w:szCs w:val="24"/>
        </w:rPr>
        <w:t>4.4</w:t>
      </w:r>
      <w:r w:rsidRPr="00197C77">
        <w:rPr>
          <w:rFonts w:eastAsia="Times New Roman" w:cstheme="minorHAnsi"/>
          <w:color w:val="333333"/>
          <w:sz w:val="24"/>
          <w:szCs w:val="24"/>
        </w:rPr>
        <w:tab/>
      </w:r>
      <w:r w:rsidR="003A7C48" w:rsidRPr="00197C77">
        <w:rPr>
          <w:rFonts w:eastAsia="Times New Roman" w:cstheme="minorHAnsi"/>
          <w:color w:val="333333"/>
          <w:sz w:val="24"/>
          <w:szCs w:val="24"/>
        </w:rPr>
        <w:t>Supervisors will record the supervision session (</w:t>
      </w:r>
      <w:hyperlink w:anchor="_Appendix_4" w:history="1">
        <w:r w:rsidR="003A7C48" w:rsidRPr="00B06777">
          <w:rPr>
            <w:rStyle w:val="Hyperlink"/>
            <w:rFonts w:eastAsia="Times New Roman" w:cstheme="minorHAnsi"/>
            <w:b/>
            <w:bCs/>
            <w:color w:val="244061" w:themeColor="accent1" w:themeShade="80"/>
            <w:sz w:val="24"/>
            <w:szCs w:val="24"/>
          </w:rPr>
          <w:t>see Appendix 4</w:t>
        </w:r>
        <w:r w:rsidR="006720F1" w:rsidRPr="00B06777">
          <w:rPr>
            <w:rStyle w:val="Hyperlink"/>
            <w:rFonts w:eastAsia="Times New Roman" w:cstheme="minorHAnsi"/>
            <w:b/>
            <w:bCs/>
            <w:color w:val="244061" w:themeColor="accent1" w:themeShade="80"/>
            <w:sz w:val="24"/>
            <w:szCs w:val="24"/>
          </w:rPr>
          <w:t>: Supervision Record</w:t>
        </w:r>
      </w:hyperlink>
      <w:r w:rsidR="003A7C48" w:rsidRPr="00B06777">
        <w:rPr>
          <w:rFonts w:eastAsia="Times New Roman" w:cstheme="minorHAnsi"/>
          <w:b/>
          <w:bCs/>
          <w:color w:val="244061" w:themeColor="accent1" w:themeShade="80"/>
          <w:sz w:val="24"/>
          <w:szCs w:val="24"/>
        </w:rPr>
        <w:t>)</w:t>
      </w:r>
      <w:r w:rsidR="003A7C48" w:rsidRPr="00197C77">
        <w:rPr>
          <w:rFonts w:eastAsia="Times New Roman" w:cstheme="minorHAnsi"/>
          <w:color w:val="333333"/>
          <w:sz w:val="24"/>
          <w:szCs w:val="24"/>
        </w:rPr>
        <w:t xml:space="preserve"> and send it to the </w:t>
      </w:r>
      <w:proofErr w:type="gramStart"/>
      <w:r w:rsidR="003A7C48" w:rsidRPr="00197C77">
        <w:rPr>
          <w:rFonts w:eastAsia="Times New Roman" w:cstheme="minorHAnsi"/>
          <w:color w:val="333333"/>
          <w:sz w:val="24"/>
          <w:szCs w:val="24"/>
        </w:rPr>
        <w:t>Social</w:t>
      </w:r>
      <w:proofErr w:type="gramEnd"/>
      <w:r w:rsidR="003A7C48" w:rsidRPr="00197C77">
        <w:rPr>
          <w:rFonts w:eastAsia="Times New Roman" w:cstheme="minorHAnsi"/>
          <w:color w:val="333333"/>
          <w:sz w:val="24"/>
          <w:szCs w:val="24"/>
        </w:rPr>
        <w:t xml:space="preserve"> worker to sign and return;</w:t>
      </w:r>
    </w:p>
    <w:p w14:paraId="6519FC61" w14:textId="77777777" w:rsidR="000A0ABE" w:rsidRPr="00197C77" w:rsidRDefault="000A0ABE" w:rsidP="00C04B89">
      <w:pPr>
        <w:spacing w:after="0" w:line="240" w:lineRule="auto"/>
        <w:ind w:left="709" w:hanging="709"/>
        <w:rPr>
          <w:rFonts w:eastAsia="Times New Roman" w:cstheme="minorHAnsi"/>
          <w:color w:val="333333"/>
          <w:sz w:val="24"/>
          <w:szCs w:val="24"/>
        </w:rPr>
      </w:pPr>
    </w:p>
    <w:p w14:paraId="6C527A65" w14:textId="5F0DC415" w:rsidR="003A7C48" w:rsidRPr="00197C77" w:rsidRDefault="003A7C48" w:rsidP="00E07D9A">
      <w:pPr>
        <w:pStyle w:val="ListParagraph"/>
        <w:numPr>
          <w:ilvl w:val="1"/>
          <w:numId w:val="5"/>
        </w:numPr>
        <w:spacing w:after="0" w:line="240" w:lineRule="auto"/>
        <w:ind w:left="709" w:hanging="709"/>
        <w:rPr>
          <w:rFonts w:eastAsia="Times New Roman" w:cstheme="minorHAnsi"/>
          <w:color w:val="333333"/>
          <w:sz w:val="24"/>
          <w:szCs w:val="24"/>
        </w:rPr>
      </w:pPr>
      <w:r w:rsidRPr="00197C77">
        <w:rPr>
          <w:rFonts w:eastAsia="Times New Roman" w:cstheme="minorHAnsi"/>
          <w:color w:val="333333"/>
          <w:sz w:val="24"/>
          <w:szCs w:val="24"/>
        </w:rPr>
        <w:t>Supervision must be a priority for all Social Workers and their supervisors. Whilst it is understood that on occasion something will happen that means supervision needs to be re-arranged this should be the exception and not the rule;</w:t>
      </w:r>
    </w:p>
    <w:p w14:paraId="115AAF8F" w14:textId="77777777" w:rsidR="00693F97" w:rsidRPr="00197C77" w:rsidRDefault="00693F97" w:rsidP="00C04B89">
      <w:pPr>
        <w:pStyle w:val="ListParagraph"/>
        <w:spacing w:after="0" w:line="240" w:lineRule="auto"/>
        <w:ind w:left="360"/>
        <w:rPr>
          <w:rFonts w:eastAsia="Times New Roman" w:cstheme="minorHAnsi"/>
          <w:color w:val="333333"/>
          <w:sz w:val="24"/>
          <w:szCs w:val="24"/>
        </w:rPr>
      </w:pPr>
    </w:p>
    <w:p w14:paraId="332E6981" w14:textId="65CD891D" w:rsidR="003A7C48" w:rsidRPr="00197C77" w:rsidRDefault="003A7C48" w:rsidP="00E07D9A">
      <w:pPr>
        <w:pStyle w:val="ListParagraph"/>
        <w:numPr>
          <w:ilvl w:val="1"/>
          <w:numId w:val="5"/>
        </w:numPr>
        <w:spacing w:after="0" w:line="240" w:lineRule="auto"/>
        <w:ind w:left="709" w:hanging="709"/>
        <w:rPr>
          <w:rFonts w:eastAsia="Times New Roman" w:cstheme="minorHAnsi"/>
          <w:color w:val="333333"/>
          <w:sz w:val="24"/>
          <w:szCs w:val="24"/>
        </w:rPr>
      </w:pPr>
      <w:r w:rsidRPr="00197C77">
        <w:rPr>
          <w:rFonts w:eastAsia="Times New Roman" w:cstheme="minorHAnsi"/>
          <w:color w:val="333333"/>
          <w:sz w:val="24"/>
          <w:szCs w:val="24"/>
        </w:rPr>
        <w:t>Supervision should be delivered in a quiet, confidential area with no interruptions. This may be face-to-face in an office or virtually via TEAMS;</w:t>
      </w:r>
    </w:p>
    <w:p w14:paraId="316A84B1" w14:textId="77777777" w:rsidR="0031362D" w:rsidRPr="00197C77" w:rsidRDefault="0031362D" w:rsidP="00C04B89">
      <w:pPr>
        <w:pStyle w:val="ListParagraph"/>
        <w:spacing w:after="0" w:line="240" w:lineRule="auto"/>
        <w:ind w:left="709"/>
        <w:rPr>
          <w:rFonts w:eastAsia="Times New Roman" w:cstheme="minorHAnsi"/>
          <w:color w:val="333333"/>
          <w:sz w:val="24"/>
          <w:szCs w:val="24"/>
        </w:rPr>
      </w:pPr>
    </w:p>
    <w:p w14:paraId="11978CD5" w14:textId="5514CDF5" w:rsidR="00AC1075" w:rsidRPr="00197C77" w:rsidRDefault="003A7C48" w:rsidP="00E07D9A">
      <w:pPr>
        <w:pStyle w:val="ListParagraph"/>
        <w:numPr>
          <w:ilvl w:val="1"/>
          <w:numId w:val="5"/>
        </w:numPr>
        <w:spacing w:after="0" w:line="240" w:lineRule="auto"/>
        <w:ind w:left="709" w:hanging="709"/>
        <w:rPr>
          <w:rFonts w:eastAsia="Times New Roman" w:cstheme="minorHAnsi"/>
          <w:color w:val="333333"/>
          <w:sz w:val="24"/>
          <w:szCs w:val="24"/>
        </w:rPr>
      </w:pPr>
      <w:r w:rsidRPr="00197C77">
        <w:rPr>
          <w:rFonts w:eastAsia="Times New Roman" w:cstheme="minorHAnsi"/>
          <w:color w:val="333333"/>
          <w:sz w:val="24"/>
          <w:szCs w:val="24"/>
        </w:rPr>
        <w:t>Supervision sessions should be prepared for in advance:</w:t>
      </w:r>
    </w:p>
    <w:p w14:paraId="1A505DAB" w14:textId="77777777" w:rsidR="00AC1075" w:rsidRPr="00197C77" w:rsidRDefault="00AC1075" w:rsidP="00C04B89">
      <w:pPr>
        <w:pStyle w:val="ListParagraph"/>
        <w:spacing w:after="0" w:line="240" w:lineRule="auto"/>
        <w:rPr>
          <w:rFonts w:eastAsia="Times New Roman" w:cstheme="minorHAnsi"/>
          <w:color w:val="333333"/>
          <w:sz w:val="24"/>
          <w:szCs w:val="24"/>
        </w:rPr>
      </w:pPr>
    </w:p>
    <w:p w14:paraId="43F16CD3" w14:textId="749C98ED" w:rsidR="00AC1075" w:rsidRPr="00197C77" w:rsidRDefault="003A7C48" w:rsidP="00E07D9A">
      <w:pPr>
        <w:pStyle w:val="ListParagraph"/>
        <w:numPr>
          <w:ilvl w:val="1"/>
          <w:numId w:val="5"/>
        </w:numPr>
        <w:spacing w:after="0" w:line="240" w:lineRule="auto"/>
        <w:ind w:left="709" w:hanging="709"/>
        <w:rPr>
          <w:rFonts w:eastAsia="Times New Roman" w:cstheme="minorHAnsi"/>
          <w:color w:val="333333"/>
          <w:sz w:val="24"/>
          <w:szCs w:val="24"/>
        </w:rPr>
      </w:pPr>
      <w:r w:rsidRPr="00197C77">
        <w:rPr>
          <w:rFonts w:eastAsia="Times New Roman" w:cstheme="minorHAnsi"/>
          <w:color w:val="333333"/>
          <w:sz w:val="24"/>
          <w:szCs w:val="24"/>
        </w:rPr>
        <w:t>Both Social Worker and Supervisor should consider the issues that need discussing in the supervision session. Social Workers should send agenda items and updates on actions to their supervisor in advance of supervision;</w:t>
      </w:r>
    </w:p>
    <w:p w14:paraId="53D2A77C" w14:textId="77777777" w:rsidR="00AC1075" w:rsidRPr="00197C77" w:rsidRDefault="00AC1075" w:rsidP="00C04B89">
      <w:pPr>
        <w:pStyle w:val="ListParagraph"/>
        <w:spacing w:after="0" w:line="240" w:lineRule="auto"/>
        <w:rPr>
          <w:rFonts w:eastAsia="Times New Roman" w:cstheme="minorHAnsi"/>
          <w:color w:val="333333"/>
          <w:sz w:val="24"/>
          <w:szCs w:val="24"/>
        </w:rPr>
      </w:pPr>
    </w:p>
    <w:p w14:paraId="4F33AA83" w14:textId="1A7F196C" w:rsidR="003B48ED" w:rsidRPr="00197C77" w:rsidRDefault="003A7C48" w:rsidP="00E07D9A">
      <w:pPr>
        <w:pStyle w:val="ListParagraph"/>
        <w:numPr>
          <w:ilvl w:val="1"/>
          <w:numId w:val="5"/>
        </w:numPr>
        <w:spacing w:after="0" w:line="240" w:lineRule="auto"/>
        <w:ind w:left="709" w:hanging="709"/>
        <w:rPr>
          <w:rFonts w:eastAsia="Times New Roman" w:cstheme="minorHAnsi"/>
          <w:color w:val="333333"/>
          <w:sz w:val="24"/>
          <w:szCs w:val="24"/>
        </w:rPr>
      </w:pPr>
      <w:r w:rsidRPr="00197C77">
        <w:rPr>
          <w:rFonts w:eastAsia="Times New Roman" w:cstheme="minorHAnsi"/>
          <w:color w:val="333333"/>
          <w:sz w:val="24"/>
          <w:szCs w:val="24"/>
        </w:rPr>
        <w:t>Social Workers in Adults Social Care should complete (and send to their supervisor) notes in respect of the adults they wish to discuss in supervision that month;</w:t>
      </w:r>
    </w:p>
    <w:p w14:paraId="2EE955C8" w14:textId="77777777" w:rsidR="00693F97" w:rsidRPr="00197C77" w:rsidRDefault="00693F97" w:rsidP="00C04B89">
      <w:pPr>
        <w:spacing w:after="0" w:line="240" w:lineRule="auto"/>
        <w:rPr>
          <w:rFonts w:eastAsia="Times New Roman" w:cstheme="minorHAnsi"/>
          <w:color w:val="333333"/>
          <w:sz w:val="24"/>
          <w:szCs w:val="24"/>
        </w:rPr>
      </w:pPr>
    </w:p>
    <w:p w14:paraId="353650C5" w14:textId="3619A27B" w:rsidR="003A7C48" w:rsidRPr="00197C77" w:rsidRDefault="00123D72" w:rsidP="00C04B89">
      <w:pPr>
        <w:spacing w:after="0" w:line="240" w:lineRule="auto"/>
        <w:ind w:left="709" w:hanging="709"/>
        <w:rPr>
          <w:rFonts w:eastAsia="Times New Roman" w:cstheme="minorHAnsi"/>
          <w:color w:val="333333"/>
          <w:sz w:val="24"/>
          <w:szCs w:val="24"/>
        </w:rPr>
      </w:pPr>
      <w:r w:rsidRPr="00197C77">
        <w:rPr>
          <w:rFonts w:eastAsia="Times New Roman" w:cstheme="minorHAnsi"/>
          <w:color w:val="333333"/>
          <w:sz w:val="24"/>
          <w:szCs w:val="24"/>
        </w:rPr>
        <w:t>4.10</w:t>
      </w:r>
      <w:r w:rsidRPr="00197C77">
        <w:rPr>
          <w:rFonts w:eastAsia="Times New Roman" w:cstheme="minorHAnsi"/>
          <w:color w:val="333333"/>
          <w:sz w:val="24"/>
          <w:szCs w:val="24"/>
        </w:rPr>
        <w:tab/>
      </w:r>
      <w:r w:rsidR="003A7C48" w:rsidRPr="00197C77">
        <w:rPr>
          <w:rFonts w:eastAsia="Times New Roman" w:cstheme="minorHAnsi"/>
          <w:color w:val="333333"/>
          <w:sz w:val="24"/>
          <w:szCs w:val="24"/>
        </w:rPr>
        <w:t>Social Workers in Children's Social Care should also complete (and send to their supervisor) the ICS supervision template for each child/young person that the social worker wants to discuss in supervision that month;</w:t>
      </w:r>
    </w:p>
    <w:p w14:paraId="572D35CD" w14:textId="77777777" w:rsidR="00FE3332" w:rsidRPr="00197C77" w:rsidRDefault="00FE3332" w:rsidP="00C04B89">
      <w:pPr>
        <w:pStyle w:val="ListParagraph"/>
        <w:spacing w:after="0" w:line="240" w:lineRule="auto"/>
        <w:rPr>
          <w:rFonts w:eastAsia="Times New Roman" w:cstheme="minorHAnsi"/>
          <w:color w:val="333333"/>
          <w:sz w:val="24"/>
          <w:szCs w:val="24"/>
        </w:rPr>
      </w:pPr>
    </w:p>
    <w:p w14:paraId="32B9E10C" w14:textId="2D8E9B96" w:rsidR="00123D72" w:rsidRPr="00197C77" w:rsidRDefault="003A7C48" w:rsidP="00E07D9A">
      <w:pPr>
        <w:pStyle w:val="ListParagraph"/>
        <w:numPr>
          <w:ilvl w:val="1"/>
          <w:numId w:val="6"/>
        </w:numPr>
        <w:spacing w:after="0" w:line="240" w:lineRule="auto"/>
        <w:ind w:left="709" w:hanging="709"/>
        <w:rPr>
          <w:rFonts w:eastAsia="Times New Roman" w:cstheme="minorHAnsi"/>
          <w:color w:val="333333"/>
          <w:sz w:val="24"/>
          <w:szCs w:val="24"/>
        </w:rPr>
      </w:pPr>
      <w:r w:rsidRPr="00197C77">
        <w:rPr>
          <w:rFonts w:eastAsia="Times New Roman" w:cstheme="minorHAnsi"/>
          <w:color w:val="333333"/>
          <w:sz w:val="24"/>
          <w:szCs w:val="24"/>
        </w:rPr>
        <w:t>Supervisors should read through the forms that Social Workers have sent them prior to the supervision session;</w:t>
      </w:r>
    </w:p>
    <w:p w14:paraId="2B74643B" w14:textId="77777777" w:rsidR="00123D72" w:rsidRPr="00197C77" w:rsidRDefault="00123D72" w:rsidP="00C04B89">
      <w:pPr>
        <w:pStyle w:val="ListParagraph"/>
        <w:spacing w:after="0" w:line="240" w:lineRule="auto"/>
        <w:ind w:left="709"/>
        <w:rPr>
          <w:rFonts w:eastAsia="Times New Roman" w:cstheme="minorHAnsi"/>
          <w:color w:val="333333"/>
          <w:sz w:val="24"/>
          <w:szCs w:val="24"/>
        </w:rPr>
      </w:pPr>
    </w:p>
    <w:p w14:paraId="5563AE09" w14:textId="77777777" w:rsidR="003A7C48" w:rsidRPr="00197C77" w:rsidRDefault="003A7C48" w:rsidP="00E07D9A">
      <w:pPr>
        <w:numPr>
          <w:ilvl w:val="1"/>
          <w:numId w:val="6"/>
        </w:numPr>
        <w:spacing w:after="0" w:line="240" w:lineRule="auto"/>
        <w:ind w:left="709" w:hanging="709"/>
        <w:rPr>
          <w:rFonts w:eastAsia="Times New Roman" w:cstheme="minorHAnsi"/>
          <w:color w:val="333333"/>
          <w:sz w:val="24"/>
          <w:szCs w:val="24"/>
        </w:rPr>
      </w:pPr>
      <w:r w:rsidRPr="00197C77">
        <w:rPr>
          <w:rFonts w:eastAsia="Times New Roman" w:cstheme="minorHAnsi"/>
          <w:color w:val="333333"/>
          <w:sz w:val="24"/>
          <w:szCs w:val="24"/>
        </w:rPr>
        <w:t>Adequate time needs to be given to preparation as well as time for supervision.</w:t>
      </w:r>
    </w:p>
    <w:p w14:paraId="6C18832E" w14:textId="5017BC91" w:rsidR="003A7C48" w:rsidRPr="00197C77" w:rsidRDefault="003A7C48" w:rsidP="00C04B89">
      <w:pPr>
        <w:spacing w:after="0" w:line="240" w:lineRule="auto"/>
        <w:ind w:left="720"/>
        <w:rPr>
          <w:rFonts w:eastAsia="Times New Roman" w:cstheme="minorHAnsi"/>
          <w:color w:val="333333"/>
          <w:sz w:val="24"/>
          <w:szCs w:val="24"/>
        </w:rPr>
      </w:pPr>
      <w:r w:rsidRPr="00197C77">
        <w:rPr>
          <w:rFonts w:eastAsia="Times New Roman" w:cstheme="minorHAnsi"/>
          <w:color w:val="333333"/>
          <w:sz w:val="24"/>
          <w:szCs w:val="24"/>
        </w:rPr>
        <w:lastRenderedPageBreak/>
        <w:t>To ensure that Social Workers are meeting the requirements for ongoing registration and practice, and to support them to complete their annual My Time Extra (Continuous Professional Development) and supervision should consider the following as a benchmark to demonstrate capability in practice at the career level of the individual Social Worker:</w:t>
      </w:r>
    </w:p>
    <w:p w14:paraId="4F5BDD11" w14:textId="77777777" w:rsidR="00693F97" w:rsidRPr="00197C77" w:rsidRDefault="00693F97" w:rsidP="00C04B89">
      <w:pPr>
        <w:spacing w:after="0" w:line="240" w:lineRule="auto"/>
        <w:ind w:left="720"/>
        <w:rPr>
          <w:rFonts w:eastAsia="Times New Roman" w:cstheme="minorHAnsi"/>
          <w:color w:val="333333"/>
          <w:sz w:val="24"/>
          <w:szCs w:val="24"/>
        </w:rPr>
      </w:pPr>
    </w:p>
    <w:p w14:paraId="7C7D052E" w14:textId="0CB5859A" w:rsidR="007A65AB" w:rsidRPr="00197C77" w:rsidRDefault="00367EF9" w:rsidP="00C04B89">
      <w:pPr>
        <w:spacing w:after="0" w:line="240" w:lineRule="auto"/>
        <w:ind w:firstLine="720"/>
        <w:rPr>
          <w:rFonts w:eastAsia="Times New Roman" w:cstheme="minorHAnsi"/>
          <w:color w:val="333333"/>
          <w:sz w:val="24"/>
          <w:szCs w:val="24"/>
        </w:rPr>
      </w:pPr>
      <w:r w:rsidRPr="00197C77">
        <w:rPr>
          <w:rFonts w:cstheme="minorHAnsi"/>
          <w:sz w:val="24"/>
          <w:szCs w:val="24"/>
        </w:rPr>
        <w:t>4.1</w:t>
      </w:r>
      <w:r w:rsidR="00C5378F" w:rsidRPr="00197C77">
        <w:rPr>
          <w:rFonts w:cstheme="minorHAnsi"/>
          <w:sz w:val="24"/>
          <w:szCs w:val="24"/>
        </w:rPr>
        <w:t>2.1</w:t>
      </w:r>
      <w:r w:rsidR="00C5378F" w:rsidRPr="00197C77">
        <w:rPr>
          <w:rFonts w:cstheme="minorHAnsi"/>
          <w:sz w:val="24"/>
          <w:szCs w:val="24"/>
        </w:rPr>
        <w:tab/>
      </w:r>
      <w:r w:rsidRPr="00197C77">
        <w:rPr>
          <w:rFonts w:cstheme="minorHAnsi"/>
          <w:sz w:val="24"/>
          <w:szCs w:val="24"/>
        </w:rPr>
        <w:tab/>
      </w:r>
      <w:hyperlink r:id="rId14" w:tgtFrame="_blank" w:history="1">
        <w:r w:rsidR="003A7C48" w:rsidRPr="00B06777">
          <w:rPr>
            <w:rFonts w:eastAsia="Times New Roman" w:cstheme="minorHAnsi"/>
            <w:b/>
            <w:bCs/>
            <w:color w:val="244061" w:themeColor="accent1" w:themeShade="80"/>
            <w:sz w:val="24"/>
            <w:szCs w:val="24"/>
            <w:u w:val="single"/>
          </w:rPr>
          <w:t>Knowsley Adult Policies, Procedures and Practice</w:t>
        </w:r>
      </w:hyperlink>
      <w:r w:rsidR="003A7C48" w:rsidRPr="00B06777">
        <w:rPr>
          <w:rFonts w:eastAsia="Times New Roman" w:cstheme="minorHAnsi"/>
          <w:b/>
          <w:bCs/>
          <w:color w:val="244061" w:themeColor="accent1" w:themeShade="80"/>
          <w:sz w:val="24"/>
          <w:szCs w:val="24"/>
        </w:rPr>
        <w:t>;</w:t>
      </w:r>
    </w:p>
    <w:p w14:paraId="3F7F1BD4" w14:textId="447AF7B3" w:rsidR="0095072F" w:rsidRPr="00197C77" w:rsidRDefault="00367EF9" w:rsidP="00C04B89">
      <w:pPr>
        <w:spacing w:after="0" w:line="240" w:lineRule="auto"/>
        <w:ind w:firstLine="720"/>
        <w:rPr>
          <w:rFonts w:eastAsia="Times New Roman" w:cstheme="minorHAnsi"/>
          <w:color w:val="333333"/>
          <w:sz w:val="24"/>
          <w:szCs w:val="24"/>
        </w:rPr>
      </w:pPr>
      <w:r w:rsidRPr="00197C77">
        <w:rPr>
          <w:rFonts w:cstheme="minorHAnsi"/>
          <w:sz w:val="24"/>
          <w:szCs w:val="24"/>
        </w:rPr>
        <w:t>4.1</w:t>
      </w:r>
      <w:r w:rsidR="00C5378F" w:rsidRPr="00197C77">
        <w:rPr>
          <w:rFonts w:cstheme="minorHAnsi"/>
          <w:sz w:val="24"/>
          <w:szCs w:val="24"/>
        </w:rPr>
        <w:t>2.2</w:t>
      </w:r>
      <w:r w:rsidR="00C5378F" w:rsidRPr="00197C77">
        <w:rPr>
          <w:rFonts w:cstheme="minorHAnsi"/>
          <w:sz w:val="24"/>
          <w:szCs w:val="24"/>
        </w:rPr>
        <w:tab/>
      </w:r>
      <w:r w:rsidRPr="00197C77">
        <w:rPr>
          <w:rFonts w:cstheme="minorHAnsi"/>
          <w:sz w:val="24"/>
          <w:szCs w:val="24"/>
        </w:rPr>
        <w:tab/>
      </w:r>
      <w:hyperlink r:id="rId15" w:history="1">
        <w:r w:rsidR="003A7C48" w:rsidRPr="00B06777">
          <w:rPr>
            <w:rFonts w:eastAsia="Times New Roman" w:cstheme="minorHAnsi"/>
            <w:b/>
            <w:bCs/>
            <w:color w:val="244061" w:themeColor="accent1" w:themeShade="80"/>
            <w:sz w:val="24"/>
            <w:szCs w:val="24"/>
            <w:u w:val="single"/>
          </w:rPr>
          <w:t>Knowsley Children's Social Care Operational Procedures Manual</w:t>
        </w:r>
      </w:hyperlink>
      <w:r w:rsidR="003A7C48" w:rsidRPr="00B06777">
        <w:rPr>
          <w:rFonts w:eastAsia="Times New Roman" w:cstheme="minorHAnsi"/>
          <w:b/>
          <w:bCs/>
          <w:color w:val="244061" w:themeColor="accent1" w:themeShade="80"/>
          <w:sz w:val="24"/>
          <w:szCs w:val="24"/>
        </w:rPr>
        <w:t>;</w:t>
      </w:r>
    </w:p>
    <w:p w14:paraId="7B43FADD" w14:textId="76B37C0F" w:rsidR="0095072F" w:rsidRPr="00B06777" w:rsidRDefault="00367EF9" w:rsidP="00C04B89">
      <w:pPr>
        <w:spacing w:after="0" w:line="240" w:lineRule="auto"/>
        <w:ind w:left="2160" w:hanging="1440"/>
        <w:rPr>
          <w:rFonts w:eastAsia="Times New Roman" w:cstheme="minorHAnsi"/>
          <w:b/>
          <w:bCs/>
          <w:color w:val="244061" w:themeColor="accent1" w:themeShade="80"/>
          <w:sz w:val="24"/>
          <w:szCs w:val="24"/>
        </w:rPr>
      </w:pPr>
      <w:r w:rsidRPr="00197C77">
        <w:rPr>
          <w:rFonts w:eastAsia="Times New Roman" w:cstheme="minorHAnsi"/>
          <w:color w:val="333333"/>
          <w:sz w:val="24"/>
          <w:szCs w:val="24"/>
        </w:rPr>
        <w:t>4.1</w:t>
      </w:r>
      <w:r w:rsidR="00C5378F" w:rsidRPr="00197C77">
        <w:rPr>
          <w:rFonts w:eastAsia="Times New Roman" w:cstheme="minorHAnsi"/>
          <w:color w:val="333333"/>
          <w:sz w:val="24"/>
          <w:szCs w:val="24"/>
        </w:rPr>
        <w:t>2.3</w:t>
      </w:r>
      <w:r w:rsidR="00C5378F" w:rsidRPr="00197C77">
        <w:rPr>
          <w:rFonts w:eastAsia="Times New Roman" w:cstheme="minorHAnsi"/>
          <w:color w:val="333333"/>
          <w:sz w:val="24"/>
          <w:szCs w:val="24"/>
        </w:rPr>
        <w:tab/>
      </w:r>
      <w:r w:rsidR="003A7C48" w:rsidRPr="00197C77">
        <w:rPr>
          <w:rFonts w:eastAsia="Times New Roman" w:cstheme="minorHAnsi"/>
          <w:color w:val="333333"/>
          <w:sz w:val="24"/>
          <w:szCs w:val="24"/>
        </w:rPr>
        <w:t>Knowledge &amp; Skills Statements for Social Workers (see </w:t>
      </w:r>
      <w:hyperlink r:id="rId16" w:anchor="app2" w:history="1">
        <w:r w:rsidR="003A7C48" w:rsidRPr="00B06777">
          <w:rPr>
            <w:rFonts w:eastAsia="Times New Roman" w:cstheme="minorHAnsi"/>
            <w:b/>
            <w:bCs/>
            <w:color w:val="244061" w:themeColor="accent1" w:themeShade="80"/>
            <w:sz w:val="24"/>
            <w:szCs w:val="24"/>
            <w:u w:val="single"/>
          </w:rPr>
          <w:t>Appendix 2: Knowledge &amp; Skills Statements</w:t>
        </w:r>
      </w:hyperlink>
      <w:r w:rsidR="003A7C48" w:rsidRPr="00570573">
        <w:rPr>
          <w:rFonts w:eastAsia="Times New Roman" w:cstheme="minorHAnsi"/>
          <w:sz w:val="24"/>
          <w:szCs w:val="24"/>
        </w:rPr>
        <w:t>);</w:t>
      </w:r>
    </w:p>
    <w:p w14:paraId="633DFABF" w14:textId="3977A014" w:rsidR="003A7C48" w:rsidRPr="00197C77" w:rsidRDefault="00C5378F" w:rsidP="00C04B89">
      <w:pPr>
        <w:spacing w:after="0" w:line="240" w:lineRule="auto"/>
        <w:ind w:firstLine="720"/>
        <w:rPr>
          <w:rFonts w:eastAsia="Times New Roman" w:cstheme="minorHAnsi"/>
          <w:color w:val="333333"/>
          <w:sz w:val="24"/>
          <w:szCs w:val="24"/>
        </w:rPr>
      </w:pPr>
      <w:r w:rsidRPr="00197C77">
        <w:rPr>
          <w:rFonts w:cstheme="minorHAnsi"/>
          <w:sz w:val="24"/>
          <w:szCs w:val="24"/>
        </w:rPr>
        <w:t>4.12.4</w:t>
      </w:r>
      <w:r w:rsidRPr="00197C77">
        <w:rPr>
          <w:rFonts w:cstheme="minorHAnsi"/>
          <w:sz w:val="24"/>
          <w:szCs w:val="24"/>
        </w:rPr>
        <w:tab/>
      </w:r>
      <w:r w:rsidRPr="00197C77">
        <w:rPr>
          <w:rFonts w:cstheme="minorHAnsi"/>
          <w:sz w:val="24"/>
          <w:szCs w:val="24"/>
        </w:rPr>
        <w:tab/>
      </w:r>
      <w:hyperlink r:id="rId17" w:tgtFrame="_blank" w:history="1">
        <w:r w:rsidR="003A7C48" w:rsidRPr="00570573">
          <w:rPr>
            <w:rFonts w:eastAsia="Times New Roman" w:cstheme="minorHAnsi"/>
            <w:b/>
            <w:bCs/>
            <w:color w:val="244061" w:themeColor="accent1" w:themeShade="80"/>
            <w:sz w:val="24"/>
            <w:szCs w:val="24"/>
            <w:u w:val="single"/>
          </w:rPr>
          <w:t>Professional Standards - Social Work England</w:t>
        </w:r>
      </w:hyperlink>
      <w:r w:rsidR="003A7C48" w:rsidRPr="00570573">
        <w:rPr>
          <w:rFonts w:eastAsia="Times New Roman" w:cstheme="minorHAnsi"/>
          <w:color w:val="244061" w:themeColor="accent1" w:themeShade="80"/>
          <w:sz w:val="24"/>
          <w:szCs w:val="24"/>
        </w:rPr>
        <w:t>;</w:t>
      </w:r>
    </w:p>
    <w:p w14:paraId="5BC967D9" w14:textId="25B05139" w:rsidR="003A7C48" w:rsidRPr="00197C77" w:rsidRDefault="00C5378F" w:rsidP="00C04B89">
      <w:pPr>
        <w:spacing w:after="0" w:line="240" w:lineRule="auto"/>
        <w:ind w:firstLine="720"/>
        <w:rPr>
          <w:rFonts w:eastAsia="Times New Roman" w:cstheme="minorHAnsi"/>
          <w:color w:val="333333"/>
          <w:sz w:val="24"/>
          <w:szCs w:val="24"/>
        </w:rPr>
      </w:pPr>
      <w:r w:rsidRPr="00197C77">
        <w:rPr>
          <w:rFonts w:cstheme="minorHAnsi"/>
          <w:sz w:val="24"/>
          <w:szCs w:val="24"/>
        </w:rPr>
        <w:t>4.12.5</w:t>
      </w:r>
      <w:r w:rsidRPr="00197C77">
        <w:rPr>
          <w:rFonts w:cstheme="minorHAnsi"/>
          <w:sz w:val="24"/>
          <w:szCs w:val="24"/>
        </w:rPr>
        <w:tab/>
      </w:r>
      <w:r w:rsidRPr="00197C77">
        <w:rPr>
          <w:rFonts w:cstheme="minorHAnsi"/>
          <w:sz w:val="24"/>
          <w:szCs w:val="24"/>
        </w:rPr>
        <w:tab/>
      </w:r>
      <w:hyperlink r:id="rId18" w:tgtFrame="_blank" w:history="1">
        <w:r w:rsidR="003A7C48" w:rsidRPr="00570573">
          <w:rPr>
            <w:rFonts w:eastAsia="Times New Roman" w:cstheme="minorHAnsi"/>
            <w:b/>
            <w:bCs/>
            <w:color w:val="244061" w:themeColor="accent1" w:themeShade="80"/>
            <w:sz w:val="24"/>
            <w:szCs w:val="24"/>
            <w:u w:val="single"/>
          </w:rPr>
          <w:t>Professional Capabilities Framework (PCF)</w:t>
        </w:r>
      </w:hyperlink>
      <w:r w:rsidR="003A7C48" w:rsidRPr="00570573">
        <w:rPr>
          <w:rFonts w:eastAsia="Times New Roman" w:cstheme="minorHAnsi"/>
          <w:color w:val="244061" w:themeColor="accent1" w:themeShade="80"/>
          <w:sz w:val="24"/>
          <w:szCs w:val="24"/>
        </w:rPr>
        <w:t>;</w:t>
      </w:r>
    </w:p>
    <w:p w14:paraId="58A1D057" w14:textId="4B35711C" w:rsidR="003A7C48" w:rsidRPr="00197C77" w:rsidRDefault="00C5378F" w:rsidP="00C04B89">
      <w:pPr>
        <w:spacing w:after="0" w:line="240" w:lineRule="auto"/>
        <w:ind w:left="2160" w:hanging="1440"/>
        <w:rPr>
          <w:rFonts w:eastAsia="Times New Roman" w:cstheme="minorHAnsi"/>
          <w:color w:val="333333"/>
          <w:sz w:val="24"/>
          <w:szCs w:val="24"/>
        </w:rPr>
      </w:pPr>
      <w:r w:rsidRPr="00197C77">
        <w:rPr>
          <w:rFonts w:eastAsia="Times New Roman" w:cstheme="minorHAnsi"/>
          <w:color w:val="333333"/>
          <w:sz w:val="24"/>
          <w:szCs w:val="24"/>
        </w:rPr>
        <w:t>4.12.6</w:t>
      </w:r>
      <w:r w:rsidRPr="00197C77">
        <w:rPr>
          <w:rFonts w:eastAsia="Times New Roman" w:cstheme="minorHAnsi"/>
          <w:color w:val="333333"/>
          <w:sz w:val="24"/>
          <w:szCs w:val="24"/>
        </w:rPr>
        <w:tab/>
      </w:r>
      <w:r w:rsidR="003A7C48" w:rsidRPr="00197C77">
        <w:rPr>
          <w:rFonts w:eastAsia="Times New Roman" w:cstheme="minorHAnsi"/>
          <w:color w:val="333333"/>
          <w:sz w:val="24"/>
          <w:szCs w:val="24"/>
        </w:rPr>
        <w:t>Knowsley Practice Standards (Children's Social Care) (see </w:t>
      </w:r>
      <w:hyperlink r:id="rId19" w:tgtFrame="_blank" w:history="1">
        <w:r w:rsidR="003A7C48" w:rsidRPr="00197C77">
          <w:rPr>
            <w:rFonts w:eastAsia="Times New Roman" w:cstheme="minorHAnsi"/>
            <w:b/>
            <w:bCs/>
            <w:color w:val="323187"/>
            <w:sz w:val="24"/>
            <w:szCs w:val="24"/>
            <w:u w:val="single"/>
          </w:rPr>
          <w:t>Appendix 1: Knowsley Practice Standards (Children's Social Care)</w:t>
        </w:r>
      </w:hyperlink>
      <w:r w:rsidR="003A7C48" w:rsidRPr="00197C77">
        <w:rPr>
          <w:rFonts w:eastAsia="Times New Roman" w:cstheme="minorHAnsi"/>
          <w:color w:val="333333"/>
          <w:sz w:val="24"/>
          <w:szCs w:val="24"/>
        </w:rPr>
        <w:t>).</w:t>
      </w:r>
    </w:p>
    <w:p w14:paraId="47978334" w14:textId="77777777" w:rsidR="00C5378F" w:rsidRPr="00197C77" w:rsidRDefault="00C5378F" w:rsidP="00C04B89">
      <w:pPr>
        <w:spacing w:after="0" w:line="240" w:lineRule="auto"/>
        <w:ind w:left="2160" w:hanging="1440"/>
        <w:rPr>
          <w:rFonts w:eastAsia="Times New Roman" w:cstheme="minorHAnsi"/>
          <w:color w:val="333333"/>
          <w:sz w:val="24"/>
          <w:szCs w:val="24"/>
        </w:rPr>
      </w:pPr>
    </w:p>
    <w:p w14:paraId="52C271A5" w14:textId="2771D2A2" w:rsidR="003A7C48" w:rsidRPr="00976CB7" w:rsidRDefault="009E6F07" w:rsidP="00C04B89">
      <w:pPr>
        <w:spacing w:after="0" w:line="240" w:lineRule="auto"/>
        <w:ind w:left="720" w:hanging="720"/>
        <w:rPr>
          <w:rFonts w:eastAsia="Times New Roman" w:cstheme="minorHAnsi"/>
          <w:color w:val="244061" w:themeColor="accent1" w:themeShade="80"/>
          <w:sz w:val="24"/>
          <w:szCs w:val="24"/>
        </w:rPr>
      </w:pPr>
      <w:r w:rsidRPr="00197C77">
        <w:rPr>
          <w:rFonts w:eastAsia="Times New Roman" w:cstheme="minorHAnsi"/>
          <w:color w:val="333333"/>
          <w:sz w:val="24"/>
          <w:szCs w:val="24"/>
        </w:rPr>
        <w:t>4.13</w:t>
      </w:r>
      <w:r w:rsidRPr="00197C77">
        <w:rPr>
          <w:rFonts w:eastAsia="Times New Roman" w:cstheme="minorHAnsi"/>
          <w:color w:val="333333"/>
          <w:sz w:val="24"/>
          <w:szCs w:val="24"/>
        </w:rPr>
        <w:tab/>
      </w:r>
      <w:r w:rsidR="003A7C48" w:rsidRPr="00197C77">
        <w:rPr>
          <w:rFonts w:eastAsia="Times New Roman" w:cstheme="minorHAnsi"/>
          <w:color w:val="333333"/>
          <w:sz w:val="24"/>
          <w:szCs w:val="24"/>
        </w:rPr>
        <w:t>If any concerns in respect of capability or registration status are raised during supervision, the Social Worker can expect to be treated fairly in line with Knowsley Council's capability procedure. This can be found within the </w:t>
      </w:r>
      <w:hyperlink r:id="rId20" w:tgtFrame="_blank" w:history="1">
        <w:r w:rsidR="003A7C48" w:rsidRPr="00976CB7">
          <w:rPr>
            <w:rFonts w:eastAsia="Times New Roman" w:cstheme="minorHAnsi"/>
            <w:b/>
            <w:bCs/>
            <w:color w:val="244061" w:themeColor="accent1" w:themeShade="80"/>
            <w:sz w:val="24"/>
            <w:szCs w:val="24"/>
            <w:u w:val="single"/>
          </w:rPr>
          <w:t>Managing Conduct, Performance and Information Policy</w:t>
        </w:r>
      </w:hyperlink>
      <w:r w:rsidR="003A7C48" w:rsidRPr="00976CB7">
        <w:rPr>
          <w:rFonts w:eastAsia="Times New Roman" w:cstheme="minorHAnsi"/>
          <w:color w:val="244061" w:themeColor="accent1" w:themeShade="80"/>
          <w:sz w:val="24"/>
          <w:szCs w:val="24"/>
        </w:rPr>
        <w:t>;</w:t>
      </w:r>
    </w:p>
    <w:p w14:paraId="69DFB4CE" w14:textId="77777777" w:rsidR="003C2959" w:rsidRPr="00197C77" w:rsidRDefault="003C2959" w:rsidP="00C04B89">
      <w:pPr>
        <w:pStyle w:val="ListParagraph"/>
        <w:spacing w:after="0" w:line="240" w:lineRule="auto"/>
        <w:ind w:left="709"/>
        <w:rPr>
          <w:rFonts w:eastAsia="Times New Roman" w:cstheme="minorHAnsi"/>
          <w:color w:val="333333"/>
          <w:sz w:val="24"/>
          <w:szCs w:val="24"/>
        </w:rPr>
      </w:pPr>
    </w:p>
    <w:p w14:paraId="088EB132" w14:textId="19AD4447" w:rsidR="003A7C48" w:rsidRPr="00197C77" w:rsidRDefault="009E6F07" w:rsidP="00C04B89">
      <w:pPr>
        <w:spacing w:after="0" w:line="240" w:lineRule="auto"/>
        <w:ind w:left="720" w:hanging="720"/>
        <w:rPr>
          <w:rFonts w:eastAsia="Times New Roman" w:cstheme="minorHAnsi"/>
          <w:color w:val="333333"/>
          <w:sz w:val="24"/>
          <w:szCs w:val="24"/>
        </w:rPr>
      </w:pPr>
      <w:r w:rsidRPr="00197C77">
        <w:rPr>
          <w:rFonts w:eastAsia="Times New Roman" w:cstheme="minorHAnsi"/>
          <w:color w:val="333333"/>
          <w:sz w:val="24"/>
          <w:szCs w:val="24"/>
        </w:rPr>
        <w:t>4.14</w:t>
      </w:r>
      <w:r w:rsidRPr="00197C77">
        <w:rPr>
          <w:rFonts w:eastAsia="Times New Roman" w:cstheme="minorHAnsi"/>
          <w:color w:val="333333"/>
          <w:sz w:val="24"/>
          <w:szCs w:val="24"/>
        </w:rPr>
        <w:tab/>
      </w:r>
      <w:r w:rsidR="003A7C48" w:rsidRPr="00197C77">
        <w:rPr>
          <w:rFonts w:eastAsia="Times New Roman" w:cstheme="minorHAnsi"/>
          <w:color w:val="333333"/>
          <w:sz w:val="24"/>
          <w:szCs w:val="24"/>
        </w:rPr>
        <w:t>If any concerns in respect of breaching regulations or Council policy are raised during supervision these may be communicated with Social Work England in line with their </w:t>
      </w:r>
      <w:hyperlink r:id="rId21" w:tgtFrame="_blank" w:history="1">
        <w:r w:rsidR="003A7C48" w:rsidRPr="00976CB7">
          <w:rPr>
            <w:rFonts w:eastAsia="Times New Roman" w:cstheme="minorHAnsi"/>
            <w:b/>
            <w:bCs/>
            <w:color w:val="244061" w:themeColor="accent1" w:themeShade="80"/>
            <w:sz w:val="24"/>
            <w:szCs w:val="24"/>
            <w:u w:val="single"/>
          </w:rPr>
          <w:t>Fitness to Practice Process</w:t>
        </w:r>
      </w:hyperlink>
      <w:r w:rsidR="003A7C48" w:rsidRPr="00976CB7">
        <w:rPr>
          <w:rFonts w:eastAsia="Times New Roman" w:cstheme="minorHAnsi"/>
          <w:color w:val="244061" w:themeColor="accent1" w:themeShade="80"/>
          <w:sz w:val="24"/>
          <w:szCs w:val="24"/>
        </w:rPr>
        <w:t>;</w:t>
      </w:r>
    </w:p>
    <w:p w14:paraId="1825E4C9" w14:textId="77777777" w:rsidR="00E804AF" w:rsidRPr="00197C77" w:rsidRDefault="00E804AF" w:rsidP="00C04B89">
      <w:pPr>
        <w:pStyle w:val="ListParagraph"/>
        <w:spacing w:after="0" w:line="240" w:lineRule="auto"/>
        <w:rPr>
          <w:rFonts w:eastAsia="Times New Roman" w:cstheme="minorHAnsi"/>
          <w:color w:val="333333"/>
          <w:sz w:val="24"/>
          <w:szCs w:val="24"/>
        </w:rPr>
      </w:pPr>
    </w:p>
    <w:p w14:paraId="0474D58D" w14:textId="6F8B55F8" w:rsidR="000A0ABE" w:rsidRPr="00197C77" w:rsidRDefault="009E6F07" w:rsidP="00C04B89">
      <w:pPr>
        <w:spacing w:after="0" w:line="240" w:lineRule="auto"/>
        <w:rPr>
          <w:rFonts w:eastAsia="Times New Roman" w:cstheme="minorHAnsi"/>
          <w:color w:val="333333"/>
          <w:sz w:val="24"/>
          <w:szCs w:val="24"/>
        </w:rPr>
      </w:pPr>
      <w:r w:rsidRPr="00197C77">
        <w:rPr>
          <w:rFonts w:eastAsia="Times New Roman" w:cstheme="minorHAnsi"/>
          <w:color w:val="333333"/>
          <w:sz w:val="24"/>
          <w:szCs w:val="24"/>
        </w:rPr>
        <w:t>4.15</w:t>
      </w:r>
      <w:r w:rsidRPr="00197C77">
        <w:rPr>
          <w:rFonts w:eastAsia="Times New Roman" w:cstheme="minorHAnsi"/>
          <w:color w:val="333333"/>
          <w:sz w:val="24"/>
          <w:szCs w:val="24"/>
        </w:rPr>
        <w:tab/>
      </w:r>
      <w:r w:rsidR="003A7C48" w:rsidRPr="00197C77">
        <w:rPr>
          <w:rFonts w:eastAsia="Times New Roman" w:cstheme="minorHAnsi"/>
          <w:color w:val="333333"/>
          <w:sz w:val="24"/>
          <w:szCs w:val="24"/>
        </w:rPr>
        <w:t>Supervision will cover several issues, including but not restricted to:</w:t>
      </w:r>
    </w:p>
    <w:p w14:paraId="38F3DB5F" w14:textId="77777777" w:rsidR="000A0ABE" w:rsidRPr="00197C77" w:rsidRDefault="000A0ABE" w:rsidP="00C04B89">
      <w:pPr>
        <w:pStyle w:val="ListParagraph"/>
        <w:spacing w:after="0" w:line="240" w:lineRule="auto"/>
        <w:ind w:left="709"/>
        <w:rPr>
          <w:rFonts w:eastAsia="Times New Roman" w:cstheme="minorHAnsi"/>
          <w:color w:val="333333"/>
          <w:sz w:val="24"/>
          <w:szCs w:val="24"/>
        </w:rPr>
      </w:pPr>
    </w:p>
    <w:p w14:paraId="0A03FBF5" w14:textId="625E0171" w:rsidR="000A0ABE" w:rsidRPr="00197C77" w:rsidRDefault="009E6F07" w:rsidP="00C04B89">
      <w:pPr>
        <w:spacing w:after="0" w:line="240" w:lineRule="auto"/>
        <w:ind w:left="720" w:hanging="720"/>
        <w:rPr>
          <w:rFonts w:eastAsia="Times New Roman" w:cstheme="minorHAnsi"/>
          <w:color w:val="333333"/>
          <w:sz w:val="24"/>
          <w:szCs w:val="24"/>
        </w:rPr>
      </w:pPr>
      <w:r w:rsidRPr="00197C77">
        <w:rPr>
          <w:rFonts w:eastAsia="Times New Roman" w:cstheme="minorHAnsi"/>
          <w:color w:val="333333"/>
          <w:sz w:val="24"/>
          <w:szCs w:val="24"/>
        </w:rPr>
        <w:t>4.16</w:t>
      </w:r>
      <w:r w:rsidRPr="00197C77">
        <w:rPr>
          <w:rFonts w:eastAsia="Times New Roman" w:cstheme="minorHAnsi"/>
          <w:color w:val="333333"/>
          <w:sz w:val="24"/>
          <w:szCs w:val="24"/>
        </w:rPr>
        <w:tab/>
      </w:r>
      <w:r w:rsidR="003A7C48" w:rsidRPr="00197C77">
        <w:rPr>
          <w:rFonts w:eastAsia="Times New Roman" w:cstheme="minorHAnsi"/>
          <w:color w:val="333333"/>
          <w:sz w:val="24"/>
          <w:szCs w:val="24"/>
        </w:rPr>
        <w:t>Personal matters such as welfare, managing stress, flexi, annual leave, and training needs;</w:t>
      </w:r>
    </w:p>
    <w:p w14:paraId="468F39A2" w14:textId="77777777" w:rsidR="0017610B" w:rsidRPr="00197C77" w:rsidRDefault="0017610B" w:rsidP="00C04B89">
      <w:pPr>
        <w:pStyle w:val="ListParagraph"/>
        <w:spacing w:after="0" w:line="240" w:lineRule="auto"/>
        <w:rPr>
          <w:rFonts w:eastAsia="Times New Roman" w:cstheme="minorHAnsi"/>
          <w:color w:val="333333"/>
          <w:sz w:val="24"/>
          <w:szCs w:val="24"/>
        </w:rPr>
      </w:pPr>
    </w:p>
    <w:p w14:paraId="0044CA47" w14:textId="13C5B288" w:rsidR="000A0ABE" w:rsidRPr="00197C77" w:rsidRDefault="009E6F07" w:rsidP="00C04B89">
      <w:pPr>
        <w:spacing w:after="0" w:line="240" w:lineRule="auto"/>
        <w:rPr>
          <w:rFonts w:eastAsia="Times New Roman" w:cstheme="minorHAnsi"/>
          <w:color w:val="333333"/>
          <w:sz w:val="24"/>
          <w:szCs w:val="24"/>
        </w:rPr>
      </w:pPr>
      <w:r w:rsidRPr="00197C77">
        <w:rPr>
          <w:rFonts w:eastAsia="Times New Roman" w:cstheme="minorHAnsi"/>
          <w:color w:val="333333"/>
          <w:sz w:val="24"/>
          <w:szCs w:val="24"/>
        </w:rPr>
        <w:t>4.17</w:t>
      </w:r>
      <w:r w:rsidRPr="00197C77">
        <w:rPr>
          <w:rFonts w:eastAsia="Times New Roman" w:cstheme="minorHAnsi"/>
          <w:color w:val="333333"/>
          <w:sz w:val="24"/>
          <w:szCs w:val="24"/>
        </w:rPr>
        <w:tab/>
      </w:r>
      <w:r w:rsidR="003A7C48" w:rsidRPr="00197C77">
        <w:rPr>
          <w:rFonts w:eastAsia="Times New Roman" w:cstheme="minorHAnsi"/>
          <w:color w:val="333333"/>
          <w:sz w:val="24"/>
          <w:szCs w:val="24"/>
        </w:rPr>
        <w:t>Values and ethics of the Social Worker;</w:t>
      </w:r>
    </w:p>
    <w:p w14:paraId="22EFEFDE" w14:textId="77777777" w:rsidR="0017610B" w:rsidRPr="00197C77" w:rsidRDefault="0017610B" w:rsidP="00C04B89">
      <w:pPr>
        <w:spacing w:after="0" w:line="240" w:lineRule="auto"/>
        <w:rPr>
          <w:rFonts w:eastAsia="Times New Roman" w:cstheme="minorHAnsi"/>
          <w:color w:val="333333"/>
          <w:sz w:val="24"/>
          <w:szCs w:val="24"/>
        </w:rPr>
      </w:pPr>
    </w:p>
    <w:p w14:paraId="3C7307DF" w14:textId="5D1EA446" w:rsidR="000A0ABE" w:rsidRPr="00197C77" w:rsidRDefault="001E58E9" w:rsidP="00C04B89">
      <w:pPr>
        <w:spacing w:after="0" w:line="240" w:lineRule="auto"/>
        <w:rPr>
          <w:rFonts w:eastAsia="Times New Roman" w:cstheme="minorHAnsi"/>
          <w:color w:val="333333"/>
          <w:sz w:val="24"/>
          <w:szCs w:val="24"/>
        </w:rPr>
      </w:pPr>
      <w:r w:rsidRPr="00197C77">
        <w:rPr>
          <w:rFonts w:eastAsia="Times New Roman" w:cstheme="minorHAnsi"/>
          <w:color w:val="333333"/>
          <w:sz w:val="24"/>
          <w:szCs w:val="24"/>
        </w:rPr>
        <w:t>4.18</w:t>
      </w:r>
      <w:r w:rsidRPr="00197C77">
        <w:rPr>
          <w:rFonts w:eastAsia="Times New Roman" w:cstheme="minorHAnsi"/>
          <w:color w:val="333333"/>
          <w:sz w:val="24"/>
          <w:szCs w:val="24"/>
        </w:rPr>
        <w:tab/>
      </w:r>
      <w:r w:rsidR="003A7C48" w:rsidRPr="00197C77">
        <w:rPr>
          <w:rFonts w:eastAsia="Times New Roman" w:cstheme="minorHAnsi"/>
          <w:color w:val="333333"/>
          <w:sz w:val="24"/>
          <w:szCs w:val="24"/>
        </w:rPr>
        <w:t xml:space="preserve">Roles &amp; </w:t>
      </w:r>
      <w:r w:rsidR="009D3DB5" w:rsidRPr="00197C77">
        <w:rPr>
          <w:rFonts w:eastAsia="Times New Roman" w:cstheme="minorHAnsi"/>
          <w:color w:val="333333"/>
          <w:sz w:val="24"/>
          <w:szCs w:val="24"/>
        </w:rPr>
        <w:t>r</w:t>
      </w:r>
      <w:r w:rsidR="003A7C48" w:rsidRPr="00197C77">
        <w:rPr>
          <w:rFonts w:eastAsia="Times New Roman" w:cstheme="minorHAnsi"/>
          <w:color w:val="333333"/>
          <w:sz w:val="24"/>
          <w:szCs w:val="24"/>
        </w:rPr>
        <w:t>esponsibilities;</w:t>
      </w:r>
    </w:p>
    <w:p w14:paraId="4465EF0D" w14:textId="77777777" w:rsidR="009A3782" w:rsidRPr="00197C77" w:rsidRDefault="009A3782" w:rsidP="00C04B89">
      <w:pPr>
        <w:spacing w:after="0" w:line="240" w:lineRule="auto"/>
        <w:rPr>
          <w:rFonts w:eastAsia="Times New Roman" w:cstheme="minorHAnsi"/>
          <w:color w:val="333333"/>
          <w:sz w:val="24"/>
          <w:szCs w:val="24"/>
        </w:rPr>
      </w:pPr>
    </w:p>
    <w:p w14:paraId="06E4EAAD" w14:textId="5615F75F" w:rsidR="003A7C48" w:rsidRPr="00197C77" w:rsidRDefault="001E58E9" w:rsidP="00C04B89">
      <w:pPr>
        <w:spacing w:after="0" w:line="240" w:lineRule="auto"/>
        <w:ind w:left="2160" w:hanging="1440"/>
        <w:rPr>
          <w:rFonts w:eastAsia="Times New Roman" w:cstheme="minorHAnsi"/>
          <w:color w:val="333333"/>
          <w:sz w:val="24"/>
          <w:szCs w:val="24"/>
        </w:rPr>
      </w:pPr>
      <w:r w:rsidRPr="00197C77">
        <w:rPr>
          <w:rFonts w:eastAsia="Times New Roman" w:cstheme="minorHAnsi"/>
          <w:color w:val="333333"/>
          <w:sz w:val="24"/>
          <w:szCs w:val="24"/>
        </w:rPr>
        <w:t>4.18.1</w:t>
      </w:r>
      <w:r w:rsidRPr="00197C77">
        <w:rPr>
          <w:rFonts w:eastAsia="Times New Roman" w:cstheme="minorHAnsi"/>
          <w:color w:val="333333"/>
          <w:sz w:val="24"/>
          <w:szCs w:val="24"/>
        </w:rPr>
        <w:tab/>
      </w:r>
      <w:r w:rsidR="003A7C48" w:rsidRPr="00197C77">
        <w:rPr>
          <w:rFonts w:eastAsia="Times New Roman" w:cstheme="minorHAnsi"/>
          <w:color w:val="333333"/>
          <w:sz w:val="24"/>
          <w:szCs w:val="24"/>
        </w:rPr>
        <w:t>Accountability of professional practice to people, quality of recording, management of resources, safeguarding issues and management of risk in line with the </w:t>
      </w:r>
      <w:hyperlink r:id="rId22" w:tgtFrame="_blank" w:history="1">
        <w:r w:rsidR="003A7C48" w:rsidRPr="00976CB7">
          <w:rPr>
            <w:rFonts w:eastAsia="Times New Roman" w:cstheme="minorHAnsi"/>
            <w:b/>
            <w:bCs/>
            <w:color w:val="244061" w:themeColor="accent1" w:themeShade="80"/>
            <w:sz w:val="24"/>
            <w:szCs w:val="24"/>
            <w:u w:val="single"/>
          </w:rPr>
          <w:t>Social Work England Professional Standards</w:t>
        </w:r>
      </w:hyperlink>
      <w:r w:rsidR="003A7C48" w:rsidRPr="00976CB7">
        <w:rPr>
          <w:rFonts w:eastAsia="Times New Roman" w:cstheme="minorHAnsi"/>
          <w:color w:val="244061" w:themeColor="accent1" w:themeShade="80"/>
          <w:sz w:val="24"/>
          <w:szCs w:val="24"/>
        </w:rPr>
        <w:t>;</w:t>
      </w:r>
    </w:p>
    <w:p w14:paraId="170B9D9B" w14:textId="5F4D7DD0" w:rsidR="003A7C48" w:rsidRPr="00197C77" w:rsidRDefault="001E58E9" w:rsidP="00C04B89">
      <w:pPr>
        <w:spacing w:after="0" w:line="240" w:lineRule="auto"/>
        <w:ind w:left="2160" w:hanging="1440"/>
        <w:rPr>
          <w:rFonts w:eastAsia="Times New Roman" w:cstheme="minorHAnsi"/>
          <w:color w:val="333333"/>
          <w:sz w:val="24"/>
          <w:szCs w:val="24"/>
        </w:rPr>
      </w:pPr>
      <w:r w:rsidRPr="00197C77">
        <w:rPr>
          <w:rFonts w:eastAsia="Times New Roman" w:cstheme="minorHAnsi"/>
          <w:color w:val="333333"/>
          <w:sz w:val="24"/>
          <w:szCs w:val="24"/>
        </w:rPr>
        <w:t>4.18.2</w:t>
      </w:r>
      <w:r w:rsidRPr="00197C77">
        <w:rPr>
          <w:rFonts w:eastAsia="Times New Roman" w:cstheme="minorHAnsi"/>
          <w:color w:val="333333"/>
          <w:sz w:val="24"/>
          <w:szCs w:val="24"/>
        </w:rPr>
        <w:tab/>
      </w:r>
      <w:r w:rsidR="003A7C48" w:rsidRPr="00197C77">
        <w:rPr>
          <w:rFonts w:eastAsia="Times New Roman" w:cstheme="minorHAnsi"/>
          <w:color w:val="333333"/>
          <w:sz w:val="24"/>
          <w:szCs w:val="24"/>
        </w:rPr>
        <w:t>Work and case load management; including an analysis of this. It should address any issues relating to the extent of time available to work directly with children, adults, and families as well as meeting other demands;</w:t>
      </w:r>
    </w:p>
    <w:p w14:paraId="33AA03F9" w14:textId="233B47DA" w:rsidR="003A7C48" w:rsidRPr="00197C77" w:rsidRDefault="001E58E9" w:rsidP="00C04B89">
      <w:pPr>
        <w:spacing w:after="0" w:line="240" w:lineRule="auto"/>
        <w:ind w:left="2160" w:hanging="1440"/>
        <w:rPr>
          <w:rFonts w:eastAsia="Times New Roman" w:cstheme="minorHAnsi"/>
          <w:color w:val="333333"/>
          <w:sz w:val="24"/>
          <w:szCs w:val="24"/>
        </w:rPr>
      </w:pPr>
      <w:r w:rsidRPr="00197C77">
        <w:rPr>
          <w:rFonts w:eastAsia="Times New Roman" w:cstheme="minorHAnsi"/>
          <w:color w:val="333333"/>
          <w:sz w:val="24"/>
          <w:szCs w:val="24"/>
        </w:rPr>
        <w:t>4.18.3</w:t>
      </w:r>
      <w:r w:rsidRPr="00197C77">
        <w:rPr>
          <w:rFonts w:eastAsia="Times New Roman" w:cstheme="minorHAnsi"/>
          <w:color w:val="333333"/>
          <w:sz w:val="24"/>
          <w:szCs w:val="24"/>
        </w:rPr>
        <w:tab/>
      </w:r>
      <w:r w:rsidR="003A7C48" w:rsidRPr="00197C77">
        <w:rPr>
          <w:rFonts w:eastAsia="Times New Roman" w:cstheme="minorHAnsi"/>
          <w:color w:val="333333"/>
          <w:sz w:val="24"/>
          <w:szCs w:val="24"/>
        </w:rPr>
        <w:t>There should be a focus on protecting the public, delivering effective services, and identifying barriers to effective practice;</w:t>
      </w:r>
    </w:p>
    <w:p w14:paraId="1C6737EF" w14:textId="3E58FB75" w:rsidR="003A7C48" w:rsidRPr="00197C77" w:rsidRDefault="00194340" w:rsidP="00C04B89">
      <w:pPr>
        <w:spacing w:after="0" w:line="240" w:lineRule="auto"/>
        <w:ind w:left="2160" w:hanging="1440"/>
        <w:rPr>
          <w:rFonts w:eastAsia="Times New Roman" w:cstheme="minorHAnsi"/>
          <w:color w:val="333333"/>
          <w:sz w:val="24"/>
          <w:szCs w:val="24"/>
        </w:rPr>
      </w:pPr>
      <w:r w:rsidRPr="00197C77">
        <w:rPr>
          <w:rFonts w:eastAsia="Times New Roman" w:cstheme="minorHAnsi"/>
          <w:color w:val="333333"/>
          <w:sz w:val="24"/>
          <w:szCs w:val="24"/>
        </w:rPr>
        <w:t>4.18.4</w:t>
      </w:r>
      <w:r w:rsidRPr="00197C77">
        <w:rPr>
          <w:rFonts w:eastAsia="Times New Roman" w:cstheme="minorHAnsi"/>
          <w:color w:val="333333"/>
          <w:sz w:val="24"/>
          <w:szCs w:val="24"/>
        </w:rPr>
        <w:tab/>
      </w:r>
      <w:r w:rsidR="003A7C48" w:rsidRPr="00197C77">
        <w:rPr>
          <w:rFonts w:eastAsia="Times New Roman" w:cstheme="minorHAnsi"/>
          <w:color w:val="333333"/>
          <w:sz w:val="24"/>
          <w:szCs w:val="24"/>
        </w:rPr>
        <w:t>Continuous Professional Development (CPD) should be monitored and promoted in supervision. This should include:</w:t>
      </w:r>
    </w:p>
    <w:p w14:paraId="3ED98273" w14:textId="683BFF2D" w:rsidR="003A7C48" w:rsidRPr="00197C77" w:rsidRDefault="00194340" w:rsidP="00C04B89">
      <w:pPr>
        <w:spacing w:after="0" w:line="240" w:lineRule="auto"/>
        <w:ind w:left="2160" w:hanging="1440"/>
        <w:rPr>
          <w:rFonts w:eastAsia="Times New Roman" w:cstheme="minorHAnsi"/>
          <w:color w:val="333333"/>
          <w:sz w:val="24"/>
          <w:szCs w:val="24"/>
        </w:rPr>
      </w:pPr>
      <w:r w:rsidRPr="00197C77">
        <w:rPr>
          <w:rFonts w:eastAsia="Times New Roman" w:cstheme="minorHAnsi"/>
          <w:color w:val="333333"/>
          <w:sz w:val="24"/>
          <w:szCs w:val="24"/>
        </w:rPr>
        <w:t>4.18.5</w:t>
      </w:r>
      <w:r w:rsidRPr="00197C77">
        <w:rPr>
          <w:rFonts w:eastAsia="Times New Roman" w:cstheme="minorHAnsi"/>
          <w:color w:val="333333"/>
          <w:sz w:val="24"/>
          <w:szCs w:val="24"/>
        </w:rPr>
        <w:tab/>
      </w:r>
      <w:r w:rsidR="003A7C48" w:rsidRPr="00197C77">
        <w:rPr>
          <w:rFonts w:eastAsia="Times New Roman" w:cstheme="minorHAnsi"/>
          <w:color w:val="333333"/>
          <w:sz w:val="24"/>
          <w:szCs w:val="24"/>
        </w:rPr>
        <w:t>Checking on how the Social Worker plans to submit evidence of CPD as part of their professional registration with Social Work England;</w:t>
      </w:r>
    </w:p>
    <w:p w14:paraId="079196DC" w14:textId="3B561B4C" w:rsidR="007A65AB" w:rsidRPr="00197C77" w:rsidRDefault="00194340" w:rsidP="00C04B89">
      <w:pPr>
        <w:spacing w:after="0" w:line="240" w:lineRule="auto"/>
        <w:ind w:left="2160" w:hanging="1440"/>
        <w:rPr>
          <w:rFonts w:eastAsia="Times New Roman" w:cstheme="minorHAnsi"/>
          <w:color w:val="333333"/>
          <w:sz w:val="24"/>
          <w:szCs w:val="24"/>
        </w:rPr>
      </w:pPr>
      <w:r w:rsidRPr="00197C77">
        <w:rPr>
          <w:rFonts w:eastAsia="Times New Roman" w:cstheme="minorHAnsi"/>
          <w:color w:val="333333"/>
          <w:sz w:val="24"/>
          <w:szCs w:val="24"/>
        </w:rPr>
        <w:t>4.18.6</w:t>
      </w:r>
      <w:r w:rsidRPr="00197C77">
        <w:rPr>
          <w:rFonts w:eastAsia="Times New Roman" w:cstheme="minorHAnsi"/>
          <w:color w:val="333333"/>
          <w:sz w:val="24"/>
          <w:szCs w:val="24"/>
        </w:rPr>
        <w:tab/>
      </w:r>
      <w:r w:rsidR="003A7C48" w:rsidRPr="00197C77">
        <w:rPr>
          <w:rFonts w:eastAsia="Times New Roman" w:cstheme="minorHAnsi"/>
          <w:color w:val="333333"/>
          <w:sz w:val="24"/>
          <w:szCs w:val="24"/>
        </w:rPr>
        <w:t xml:space="preserve">Reflecting on recent learning/development experiences / training and how they have impacted (or not) on social work practice and the </w:t>
      </w:r>
      <w:r w:rsidR="003A7C48" w:rsidRPr="00197C77">
        <w:rPr>
          <w:rFonts w:eastAsia="Times New Roman" w:cstheme="minorHAnsi"/>
          <w:color w:val="333333"/>
          <w:sz w:val="24"/>
          <w:szCs w:val="24"/>
        </w:rPr>
        <w:lastRenderedPageBreak/>
        <w:t>quality and outcomes of the service provided to children/young people/adults;</w:t>
      </w:r>
    </w:p>
    <w:p w14:paraId="5495B8BD" w14:textId="4129E0D8" w:rsidR="003A7C48" w:rsidRPr="00197C77" w:rsidRDefault="00194340" w:rsidP="00C04B89">
      <w:pPr>
        <w:spacing w:after="0" w:line="240" w:lineRule="auto"/>
        <w:ind w:left="2160" w:hanging="1440"/>
        <w:rPr>
          <w:rFonts w:eastAsia="Times New Roman" w:cstheme="minorHAnsi"/>
          <w:color w:val="333333"/>
          <w:sz w:val="24"/>
          <w:szCs w:val="24"/>
        </w:rPr>
      </w:pPr>
      <w:r w:rsidRPr="00197C77">
        <w:rPr>
          <w:rFonts w:eastAsia="Times New Roman" w:cstheme="minorHAnsi"/>
          <w:color w:val="333333"/>
          <w:sz w:val="24"/>
          <w:szCs w:val="24"/>
        </w:rPr>
        <w:t>4.18.7</w:t>
      </w:r>
      <w:r w:rsidRPr="00197C77">
        <w:rPr>
          <w:rFonts w:eastAsia="Times New Roman" w:cstheme="minorHAnsi"/>
          <w:color w:val="333333"/>
          <w:sz w:val="24"/>
          <w:szCs w:val="24"/>
        </w:rPr>
        <w:tab/>
      </w:r>
      <w:r w:rsidR="003A7C48" w:rsidRPr="00197C77">
        <w:rPr>
          <w:rFonts w:eastAsia="Times New Roman" w:cstheme="minorHAnsi"/>
          <w:color w:val="333333"/>
          <w:sz w:val="24"/>
          <w:szCs w:val="24"/>
        </w:rPr>
        <w:t>Discussions on career development, giving career advice, and taking time to explore professional development opportunities such as further qualifications;</w:t>
      </w:r>
    </w:p>
    <w:p w14:paraId="0EDD08A0" w14:textId="5DFD7143" w:rsidR="003A7C48" w:rsidRPr="00197C77" w:rsidRDefault="00194340" w:rsidP="00C04B89">
      <w:pPr>
        <w:spacing w:after="0" w:line="240" w:lineRule="auto"/>
        <w:ind w:left="2160" w:hanging="1440"/>
        <w:rPr>
          <w:rFonts w:eastAsia="Times New Roman" w:cstheme="minorHAnsi"/>
          <w:color w:val="333333"/>
          <w:sz w:val="24"/>
          <w:szCs w:val="24"/>
        </w:rPr>
      </w:pPr>
      <w:r w:rsidRPr="00197C77">
        <w:rPr>
          <w:rFonts w:eastAsia="Times New Roman" w:cstheme="minorHAnsi"/>
          <w:color w:val="333333"/>
          <w:sz w:val="24"/>
          <w:szCs w:val="24"/>
        </w:rPr>
        <w:t>4.18.8</w:t>
      </w:r>
      <w:r w:rsidRPr="00197C77">
        <w:rPr>
          <w:rFonts w:eastAsia="Times New Roman" w:cstheme="minorHAnsi"/>
          <w:color w:val="333333"/>
          <w:sz w:val="24"/>
          <w:szCs w:val="24"/>
        </w:rPr>
        <w:tab/>
      </w:r>
      <w:r w:rsidR="003A7C48" w:rsidRPr="00197C77">
        <w:rPr>
          <w:rFonts w:eastAsia="Times New Roman" w:cstheme="minorHAnsi"/>
          <w:color w:val="333333"/>
          <w:sz w:val="24"/>
          <w:szCs w:val="24"/>
        </w:rPr>
        <w:t>The regular discussions about CPD which will feed into the Social Worker's annual My Time Extra meeting.</w:t>
      </w:r>
    </w:p>
    <w:p w14:paraId="47458BF2" w14:textId="77777777" w:rsidR="007A65AB" w:rsidRPr="00197C77" w:rsidRDefault="007A65AB" w:rsidP="00C04B89">
      <w:pPr>
        <w:spacing w:after="0" w:line="240" w:lineRule="auto"/>
        <w:ind w:left="720"/>
        <w:rPr>
          <w:rFonts w:eastAsia="Times New Roman" w:cstheme="minorHAnsi"/>
          <w:color w:val="333333"/>
          <w:sz w:val="24"/>
          <w:szCs w:val="24"/>
        </w:rPr>
      </w:pPr>
    </w:p>
    <w:p w14:paraId="50A08D0F" w14:textId="5923F0D4" w:rsidR="003A7C48" w:rsidRPr="00197C77" w:rsidRDefault="00194340" w:rsidP="00C04B89">
      <w:pPr>
        <w:spacing w:after="0" w:line="240" w:lineRule="auto"/>
        <w:rPr>
          <w:rFonts w:eastAsia="Times New Roman" w:cstheme="minorHAnsi"/>
          <w:color w:val="333333"/>
          <w:sz w:val="24"/>
          <w:szCs w:val="24"/>
        </w:rPr>
      </w:pPr>
      <w:r w:rsidRPr="00197C77">
        <w:rPr>
          <w:rFonts w:eastAsia="Times New Roman" w:cstheme="minorHAnsi"/>
          <w:color w:val="333333"/>
          <w:sz w:val="24"/>
          <w:szCs w:val="24"/>
        </w:rPr>
        <w:t>4.19</w:t>
      </w:r>
      <w:r w:rsidRPr="00197C77">
        <w:rPr>
          <w:rFonts w:eastAsia="Times New Roman" w:cstheme="minorHAnsi"/>
          <w:color w:val="333333"/>
          <w:sz w:val="24"/>
          <w:szCs w:val="24"/>
        </w:rPr>
        <w:tab/>
      </w:r>
      <w:r w:rsidR="003A7C48" w:rsidRPr="00197C77">
        <w:rPr>
          <w:rFonts w:eastAsia="Times New Roman" w:cstheme="minorHAnsi"/>
          <w:color w:val="333333"/>
          <w:sz w:val="24"/>
          <w:szCs w:val="24"/>
        </w:rPr>
        <w:t>Reflection:</w:t>
      </w:r>
    </w:p>
    <w:p w14:paraId="27663664" w14:textId="77777777" w:rsidR="009A3782" w:rsidRPr="00197C77" w:rsidRDefault="009A3782" w:rsidP="00C04B89">
      <w:pPr>
        <w:spacing w:after="0" w:line="240" w:lineRule="auto"/>
        <w:rPr>
          <w:rFonts w:eastAsia="Times New Roman" w:cstheme="minorHAnsi"/>
          <w:color w:val="333333"/>
          <w:sz w:val="24"/>
          <w:szCs w:val="24"/>
        </w:rPr>
      </w:pPr>
    </w:p>
    <w:p w14:paraId="3A50555C" w14:textId="4682E587" w:rsidR="003A7C48" w:rsidRPr="00197C77" w:rsidRDefault="00194340" w:rsidP="00C04B89">
      <w:pPr>
        <w:spacing w:after="0" w:line="240" w:lineRule="auto"/>
        <w:ind w:left="2160" w:hanging="1440"/>
        <w:rPr>
          <w:rFonts w:eastAsia="Times New Roman" w:cstheme="minorHAnsi"/>
          <w:color w:val="333333"/>
          <w:sz w:val="24"/>
          <w:szCs w:val="24"/>
        </w:rPr>
      </w:pPr>
      <w:r w:rsidRPr="00197C77">
        <w:rPr>
          <w:rFonts w:eastAsia="Times New Roman" w:cstheme="minorHAnsi"/>
          <w:color w:val="333333"/>
          <w:sz w:val="24"/>
          <w:szCs w:val="24"/>
        </w:rPr>
        <w:t>4.19.1</w:t>
      </w:r>
      <w:r w:rsidRPr="00197C77">
        <w:rPr>
          <w:rFonts w:eastAsia="Times New Roman" w:cstheme="minorHAnsi"/>
          <w:color w:val="333333"/>
          <w:sz w:val="24"/>
          <w:szCs w:val="24"/>
        </w:rPr>
        <w:tab/>
      </w:r>
      <w:r w:rsidR="003A7C48" w:rsidRPr="00197C77">
        <w:rPr>
          <w:rFonts w:eastAsia="Times New Roman" w:cstheme="minorHAnsi"/>
          <w:color w:val="333333"/>
          <w:sz w:val="24"/>
          <w:szCs w:val="24"/>
        </w:rPr>
        <w:t>Reflective supervision can be on cases or on carers (fostering/adoption) or on any area of social work practice;</w:t>
      </w:r>
    </w:p>
    <w:p w14:paraId="36E78D41" w14:textId="5265F886" w:rsidR="003A7C48" w:rsidRPr="00197C77" w:rsidRDefault="009A3782" w:rsidP="00C04B89">
      <w:pPr>
        <w:spacing w:after="0" w:line="240" w:lineRule="auto"/>
        <w:ind w:left="2160" w:hanging="1440"/>
        <w:rPr>
          <w:rFonts w:eastAsia="Times New Roman" w:cstheme="minorHAnsi"/>
          <w:color w:val="333333"/>
          <w:sz w:val="24"/>
          <w:szCs w:val="24"/>
        </w:rPr>
      </w:pPr>
      <w:r w:rsidRPr="00197C77">
        <w:rPr>
          <w:rFonts w:eastAsia="Times New Roman" w:cstheme="minorHAnsi"/>
          <w:color w:val="333333"/>
          <w:sz w:val="24"/>
          <w:szCs w:val="24"/>
        </w:rPr>
        <w:t>4.19.2</w:t>
      </w:r>
      <w:r w:rsidRPr="00197C77">
        <w:rPr>
          <w:rFonts w:eastAsia="Times New Roman" w:cstheme="minorHAnsi"/>
          <w:color w:val="333333"/>
          <w:sz w:val="24"/>
          <w:szCs w:val="24"/>
        </w:rPr>
        <w:tab/>
      </w:r>
      <w:r w:rsidR="003A7C48" w:rsidRPr="00197C77">
        <w:rPr>
          <w:rFonts w:eastAsia="Times New Roman" w:cstheme="minorHAnsi"/>
          <w:color w:val="333333"/>
          <w:sz w:val="24"/>
          <w:szCs w:val="24"/>
        </w:rPr>
        <w:t>Reflective supervision is where the Social Worker leads the practice conversation / issue and explores their own thinking and rationale on decision making in a learning environment where the supervisor offers challenge and constructive feedback to the Social Worker. Social Workers need to demonstrate that they can critically reflect on their practice and through this promote greater self-awareness and understanding of issues;</w:t>
      </w:r>
    </w:p>
    <w:p w14:paraId="6C22C07D" w14:textId="0ACF37CB" w:rsidR="003A7C48" w:rsidRPr="000D639A" w:rsidRDefault="009A3782" w:rsidP="00C04B89">
      <w:pPr>
        <w:spacing w:after="0" w:line="240" w:lineRule="auto"/>
        <w:ind w:left="2160" w:hanging="1440"/>
        <w:rPr>
          <w:rFonts w:eastAsia="Times New Roman" w:cstheme="minorHAnsi"/>
          <w:color w:val="000000" w:themeColor="text1"/>
          <w:sz w:val="24"/>
          <w:szCs w:val="24"/>
        </w:rPr>
      </w:pPr>
      <w:r w:rsidRPr="00197C77">
        <w:rPr>
          <w:rFonts w:eastAsia="Times New Roman" w:cstheme="minorHAnsi"/>
          <w:color w:val="333333"/>
          <w:sz w:val="24"/>
          <w:szCs w:val="24"/>
        </w:rPr>
        <w:t>4.19.3</w:t>
      </w:r>
      <w:r w:rsidRPr="00197C77">
        <w:rPr>
          <w:rFonts w:eastAsia="Times New Roman" w:cstheme="minorHAnsi"/>
          <w:color w:val="333333"/>
          <w:sz w:val="24"/>
          <w:szCs w:val="24"/>
        </w:rPr>
        <w:tab/>
      </w:r>
      <w:r w:rsidR="003A7C48" w:rsidRPr="00197C77">
        <w:rPr>
          <w:rFonts w:eastAsia="Times New Roman" w:cstheme="minorHAnsi"/>
          <w:color w:val="333333"/>
          <w:sz w:val="24"/>
          <w:szCs w:val="24"/>
        </w:rPr>
        <w:t>Kolb's Experiential Learning Cycle or the Social Graces model are examples of reflective models that can be used if appropriate. can be used as a reflective model if appropriate (</w:t>
      </w:r>
      <w:hyperlink w:anchor="_Appendix_6" w:history="1">
        <w:r w:rsidR="003A7C48" w:rsidRPr="00976CB7">
          <w:rPr>
            <w:rStyle w:val="Hyperlink"/>
            <w:rFonts w:eastAsia="Times New Roman" w:cstheme="minorHAnsi"/>
            <w:b/>
            <w:bCs/>
            <w:color w:val="244061" w:themeColor="accent1" w:themeShade="80"/>
            <w:sz w:val="24"/>
            <w:szCs w:val="24"/>
          </w:rPr>
          <w:t>see </w:t>
        </w:r>
        <w:r w:rsidR="0062439A" w:rsidRPr="00976CB7">
          <w:rPr>
            <w:rStyle w:val="Hyperlink"/>
            <w:rFonts w:eastAsia="Times New Roman" w:cstheme="minorHAnsi"/>
            <w:b/>
            <w:bCs/>
            <w:color w:val="244061" w:themeColor="accent1" w:themeShade="80"/>
            <w:sz w:val="24"/>
            <w:szCs w:val="24"/>
          </w:rPr>
          <w:t>Appendix 6: Tools for Reflection</w:t>
        </w:r>
      </w:hyperlink>
      <w:r w:rsidR="003A7C48" w:rsidRPr="000D639A">
        <w:rPr>
          <w:rFonts w:eastAsia="Times New Roman" w:cstheme="minorHAnsi"/>
          <w:color w:val="000000" w:themeColor="text1"/>
          <w:sz w:val="24"/>
          <w:szCs w:val="24"/>
        </w:rPr>
        <w:t>).</w:t>
      </w:r>
    </w:p>
    <w:p w14:paraId="0C3F7F5D" w14:textId="0848F9FE" w:rsidR="003A7C48" w:rsidRPr="00197C77" w:rsidRDefault="009A3782" w:rsidP="00C04B89">
      <w:pPr>
        <w:spacing w:after="0" w:line="240" w:lineRule="auto"/>
        <w:ind w:left="2160" w:hanging="1440"/>
        <w:rPr>
          <w:rFonts w:eastAsia="Times New Roman" w:cstheme="minorHAnsi"/>
          <w:color w:val="333333"/>
          <w:sz w:val="24"/>
          <w:szCs w:val="24"/>
        </w:rPr>
      </w:pPr>
      <w:r w:rsidRPr="00197C77">
        <w:rPr>
          <w:rFonts w:eastAsia="Times New Roman" w:cstheme="minorHAnsi"/>
          <w:color w:val="333333"/>
          <w:sz w:val="24"/>
          <w:szCs w:val="24"/>
        </w:rPr>
        <w:t>4.19.4</w:t>
      </w:r>
      <w:r w:rsidRPr="00197C77">
        <w:rPr>
          <w:rFonts w:eastAsia="Times New Roman" w:cstheme="minorHAnsi"/>
          <w:color w:val="333333"/>
          <w:sz w:val="24"/>
          <w:szCs w:val="24"/>
        </w:rPr>
        <w:tab/>
      </w:r>
      <w:r w:rsidR="003A7C48" w:rsidRPr="00197C77">
        <w:rPr>
          <w:rFonts w:eastAsia="Times New Roman" w:cstheme="minorHAnsi"/>
          <w:color w:val="333333"/>
          <w:sz w:val="24"/>
          <w:szCs w:val="24"/>
        </w:rPr>
        <w:t>In Children's Social Care, the Signs of Safety model should be used when discussing both the children that the Social Worker is working with, and the Social Work's own practice and continuing professional development;</w:t>
      </w:r>
    </w:p>
    <w:p w14:paraId="7B05C150" w14:textId="05B13359" w:rsidR="003A7C48" w:rsidRPr="00197C77" w:rsidRDefault="009A3782" w:rsidP="00C04B89">
      <w:pPr>
        <w:spacing w:after="0" w:line="240" w:lineRule="auto"/>
        <w:ind w:left="2160" w:hanging="1451"/>
        <w:rPr>
          <w:rFonts w:eastAsia="Times New Roman" w:cstheme="minorHAnsi"/>
          <w:color w:val="333333"/>
          <w:sz w:val="24"/>
          <w:szCs w:val="24"/>
        </w:rPr>
      </w:pPr>
      <w:r w:rsidRPr="00197C77">
        <w:rPr>
          <w:rFonts w:eastAsia="Times New Roman" w:cstheme="minorHAnsi"/>
          <w:color w:val="333333"/>
          <w:sz w:val="24"/>
          <w:szCs w:val="24"/>
        </w:rPr>
        <w:t>4.19.5</w:t>
      </w:r>
      <w:r w:rsidRPr="00197C77">
        <w:rPr>
          <w:rFonts w:eastAsia="Times New Roman" w:cstheme="minorHAnsi"/>
          <w:color w:val="333333"/>
          <w:sz w:val="24"/>
          <w:szCs w:val="24"/>
        </w:rPr>
        <w:tab/>
      </w:r>
      <w:r w:rsidR="003A7C48" w:rsidRPr="00197C77">
        <w:rPr>
          <w:rFonts w:eastAsia="Times New Roman" w:cstheme="minorHAnsi"/>
          <w:color w:val="333333"/>
          <w:sz w:val="24"/>
          <w:szCs w:val="24"/>
        </w:rPr>
        <w:t>Failure to provide, or take part in, supervision can lead to a formal disciplinary process.</w:t>
      </w:r>
    </w:p>
    <w:p w14:paraId="2311AA04" w14:textId="26D6128D" w:rsidR="00F62393" w:rsidRPr="00197C77" w:rsidRDefault="00F62393" w:rsidP="00C04B89">
      <w:pPr>
        <w:pStyle w:val="BodyText"/>
        <w:ind w:left="720" w:hanging="720"/>
        <w:jc w:val="left"/>
        <w:rPr>
          <w:rFonts w:asciiTheme="minorHAnsi" w:hAnsiTheme="minorHAnsi" w:cstheme="minorHAnsi"/>
          <w:szCs w:val="24"/>
        </w:rPr>
      </w:pPr>
    </w:p>
    <w:p w14:paraId="324824C7" w14:textId="585F4738" w:rsidR="00B93869" w:rsidRPr="00197C77" w:rsidRDefault="004B58A5" w:rsidP="003523CF">
      <w:pPr>
        <w:pStyle w:val="Heading1"/>
      </w:pPr>
      <w:bookmarkStart w:id="9" w:name="_5.0_Registration"/>
      <w:bookmarkStart w:id="10" w:name="_Frequency_of_Supervision"/>
      <w:bookmarkEnd w:id="9"/>
      <w:bookmarkEnd w:id="10"/>
      <w:r w:rsidRPr="00197C77">
        <w:tab/>
      </w:r>
      <w:r w:rsidR="00A76A35" w:rsidRPr="00197C77">
        <w:t>Frequency of Supervision</w:t>
      </w:r>
    </w:p>
    <w:p w14:paraId="324824C8" w14:textId="77777777" w:rsidR="00B93869" w:rsidRPr="00197C77" w:rsidRDefault="00B93869" w:rsidP="00C04B89">
      <w:pPr>
        <w:spacing w:after="0" w:line="240" w:lineRule="auto"/>
        <w:rPr>
          <w:rFonts w:cstheme="minorHAnsi"/>
          <w:sz w:val="24"/>
          <w:szCs w:val="24"/>
        </w:rPr>
      </w:pPr>
    </w:p>
    <w:p w14:paraId="5CA17CAE" w14:textId="6D8F3453" w:rsidR="002605D5" w:rsidRPr="00197C77" w:rsidRDefault="0056407C" w:rsidP="00C04B89">
      <w:pPr>
        <w:spacing w:after="0" w:line="240" w:lineRule="auto"/>
        <w:ind w:left="720" w:hanging="720"/>
        <w:rPr>
          <w:rFonts w:cstheme="minorHAnsi"/>
          <w:sz w:val="24"/>
          <w:szCs w:val="24"/>
        </w:rPr>
      </w:pPr>
      <w:r w:rsidRPr="00197C77">
        <w:rPr>
          <w:rFonts w:cstheme="minorHAnsi"/>
          <w:sz w:val="24"/>
          <w:szCs w:val="24"/>
        </w:rPr>
        <w:t>5.1</w:t>
      </w:r>
      <w:r w:rsidR="004B58A5" w:rsidRPr="00197C77">
        <w:rPr>
          <w:rFonts w:cstheme="minorHAnsi"/>
          <w:sz w:val="24"/>
          <w:szCs w:val="24"/>
        </w:rPr>
        <w:t>.</w:t>
      </w:r>
      <w:r w:rsidR="004B58A5" w:rsidRPr="00197C77">
        <w:rPr>
          <w:rFonts w:cstheme="minorHAnsi"/>
          <w:sz w:val="24"/>
          <w:szCs w:val="24"/>
        </w:rPr>
        <w:tab/>
      </w:r>
      <w:r w:rsidR="002605D5" w:rsidRPr="00197C77">
        <w:rPr>
          <w:rFonts w:cstheme="minorHAnsi"/>
          <w:sz w:val="24"/>
          <w:szCs w:val="24"/>
        </w:rPr>
        <w:t>One to one supervision</w:t>
      </w:r>
      <w:r w:rsidR="008C4F91" w:rsidRPr="00197C77">
        <w:rPr>
          <w:rFonts w:cstheme="minorHAnsi"/>
          <w:sz w:val="24"/>
          <w:szCs w:val="24"/>
        </w:rPr>
        <w:t>:</w:t>
      </w:r>
    </w:p>
    <w:p w14:paraId="359B3232" w14:textId="77777777" w:rsidR="00A91DA0" w:rsidRPr="00197C77" w:rsidRDefault="00A91DA0" w:rsidP="00C04B89">
      <w:pPr>
        <w:spacing w:after="0" w:line="240" w:lineRule="auto"/>
        <w:rPr>
          <w:rFonts w:cstheme="minorHAnsi"/>
          <w:sz w:val="24"/>
          <w:szCs w:val="24"/>
        </w:rPr>
      </w:pPr>
    </w:p>
    <w:p w14:paraId="4AD43B16" w14:textId="0EB6B2B5" w:rsidR="00381539" w:rsidRPr="00197C77" w:rsidRDefault="00A91DA0" w:rsidP="00C04B89">
      <w:pPr>
        <w:spacing w:after="0" w:line="240" w:lineRule="auto"/>
        <w:ind w:left="2160" w:hanging="1451"/>
        <w:rPr>
          <w:rFonts w:cstheme="minorHAnsi"/>
          <w:sz w:val="24"/>
          <w:szCs w:val="24"/>
        </w:rPr>
      </w:pPr>
      <w:r w:rsidRPr="00197C77">
        <w:rPr>
          <w:rFonts w:cstheme="minorHAnsi"/>
          <w:sz w:val="24"/>
          <w:szCs w:val="24"/>
        </w:rPr>
        <w:t>5.1.1</w:t>
      </w:r>
      <w:r w:rsidRPr="00197C77">
        <w:rPr>
          <w:rFonts w:cstheme="minorHAnsi"/>
          <w:sz w:val="24"/>
          <w:szCs w:val="24"/>
        </w:rPr>
        <w:tab/>
      </w:r>
      <w:r w:rsidR="000F17DA" w:rsidRPr="00197C77">
        <w:rPr>
          <w:rFonts w:cstheme="minorHAnsi"/>
          <w:sz w:val="24"/>
          <w:szCs w:val="24"/>
        </w:rPr>
        <w:t xml:space="preserve">Newly Qualified Social Workers during the Assessed and Supported Years of Employment (ASYE) must have supervision weekly for </w:t>
      </w:r>
      <w:r w:rsidR="005A7DA5" w:rsidRPr="00197C77">
        <w:rPr>
          <w:rFonts w:cstheme="minorHAnsi"/>
          <w:sz w:val="24"/>
          <w:szCs w:val="24"/>
        </w:rPr>
        <w:t xml:space="preserve">the first six weeks of employment, fortnightly until </w:t>
      </w:r>
      <w:r w:rsidR="007154C8" w:rsidRPr="00197C77">
        <w:rPr>
          <w:rFonts w:cstheme="minorHAnsi"/>
          <w:sz w:val="24"/>
          <w:szCs w:val="24"/>
        </w:rPr>
        <w:t>six-month</w:t>
      </w:r>
      <w:r w:rsidR="00381539" w:rsidRPr="00197C77">
        <w:rPr>
          <w:rFonts w:cstheme="minorHAnsi"/>
          <w:sz w:val="24"/>
          <w:szCs w:val="24"/>
        </w:rPr>
        <w:t xml:space="preserve"> review and a minimum of monthly supervision </w:t>
      </w:r>
      <w:r w:rsidR="007154C8" w:rsidRPr="00197C77">
        <w:rPr>
          <w:rFonts w:cstheme="minorHAnsi"/>
          <w:sz w:val="24"/>
          <w:szCs w:val="24"/>
        </w:rPr>
        <w:t>thereafter.</w:t>
      </w:r>
    </w:p>
    <w:p w14:paraId="4C462F34" w14:textId="20A97BDD" w:rsidR="00381539" w:rsidRPr="00197C77" w:rsidRDefault="00381539" w:rsidP="00C04B89">
      <w:pPr>
        <w:spacing w:after="0" w:line="240" w:lineRule="auto"/>
        <w:ind w:left="2160" w:hanging="1451"/>
        <w:rPr>
          <w:rFonts w:cstheme="minorHAnsi"/>
          <w:sz w:val="24"/>
          <w:szCs w:val="24"/>
        </w:rPr>
      </w:pPr>
      <w:r w:rsidRPr="00197C77">
        <w:rPr>
          <w:rFonts w:cstheme="minorHAnsi"/>
          <w:sz w:val="24"/>
          <w:szCs w:val="24"/>
        </w:rPr>
        <w:t>5.1.2</w:t>
      </w:r>
      <w:r w:rsidRPr="00197C77">
        <w:rPr>
          <w:rFonts w:cstheme="minorHAnsi"/>
          <w:sz w:val="24"/>
          <w:szCs w:val="24"/>
        </w:rPr>
        <w:tab/>
      </w:r>
      <w:r w:rsidR="00D815A9" w:rsidRPr="00197C77">
        <w:rPr>
          <w:rFonts w:cstheme="minorHAnsi"/>
          <w:sz w:val="24"/>
          <w:szCs w:val="24"/>
        </w:rPr>
        <w:t xml:space="preserve">Student Social Workers </w:t>
      </w:r>
      <w:r w:rsidR="007154C8" w:rsidRPr="00197C77">
        <w:rPr>
          <w:rFonts w:cstheme="minorHAnsi"/>
          <w:sz w:val="24"/>
          <w:szCs w:val="24"/>
        </w:rPr>
        <w:t>must have weekly supervision for the first six weeks and fortnightly for the remainder of their placement.</w:t>
      </w:r>
    </w:p>
    <w:p w14:paraId="36F27BFF" w14:textId="77777777" w:rsidR="008C4F91" w:rsidRPr="00197C77" w:rsidRDefault="007154C8" w:rsidP="00C04B89">
      <w:pPr>
        <w:spacing w:after="0" w:line="240" w:lineRule="auto"/>
        <w:ind w:left="2160" w:hanging="1451"/>
        <w:rPr>
          <w:rFonts w:cstheme="minorHAnsi"/>
          <w:sz w:val="24"/>
          <w:szCs w:val="24"/>
        </w:rPr>
      </w:pPr>
      <w:r w:rsidRPr="00197C77">
        <w:rPr>
          <w:rFonts w:cstheme="minorHAnsi"/>
          <w:sz w:val="24"/>
          <w:szCs w:val="24"/>
        </w:rPr>
        <w:t>5.1.3</w:t>
      </w:r>
      <w:r w:rsidRPr="00197C77">
        <w:rPr>
          <w:rFonts w:cstheme="minorHAnsi"/>
          <w:sz w:val="24"/>
          <w:szCs w:val="24"/>
        </w:rPr>
        <w:tab/>
      </w:r>
      <w:r w:rsidR="000B4262" w:rsidRPr="00197C77">
        <w:rPr>
          <w:rFonts w:cstheme="minorHAnsi"/>
          <w:sz w:val="24"/>
          <w:szCs w:val="24"/>
        </w:rPr>
        <w:t>All other Registered Social Workers must have a supervision monthly; this can be increased for Social Workers who are experiencing performance or practice issues.</w:t>
      </w:r>
    </w:p>
    <w:p w14:paraId="1AD90694" w14:textId="77777777" w:rsidR="008C4F91" w:rsidRPr="00197C77" w:rsidRDefault="008C4F91" w:rsidP="00C04B89">
      <w:pPr>
        <w:spacing w:after="0" w:line="240" w:lineRule="auto"/>
        <w:ind w:left="2160" w:hanging="1451"/>
        <w:rPr>
          <w:rFonts w:cstheme="minorHAnsi"/>
          <w:sz w:val="24"/>
          <w:szCs w:val="24"/>
        </w:rPr>
      </w:pPr>
    </w:p>
    <w:p w14:paraId="324824CE" w14:textId="543E1A99" w:rsidR="0024632A" w:rsidRPr="00197C77" w:rsidRDefault="008C4F91" w:rsidP="00C04B89">
      <w:pPr>
        <w:spacing w:after="0" w:line="240" w:lineRule="auto"/>
        <w:rPr>
          <w:rFonts w:cstheme="minorHAnsi"/>
          <w:bCs/>
          <w:sz w:val="24"/>
          <w:szCs w:val="24"/>
        </w:rPr>
      </w:pPr>
      <w:r w:rsidRPr="00197C77">
        <w:rPr>
          <w:rFonts w:cstheme="minorHAnsi"/>
          <w:sz w:val="24"/>
          <w:szCs w:val="24"/>
        </w:rPr>
        <w:t>5.2</w:t>
      </w:r>
      <w:r w:rsidR="00FA6A4A" w:rsidRPr="00197C77">
        <w:rPr>
          <w:rFonts w:cstheme="minorHAnsi"/>
          <w:b/>
          <w:sz w:val="24"/>
          <w:szCs w:val="24"/>
        </w:rPr>
        <w:t xml:space="preserve"> </w:t>
      </w:r>
      <w:r w:rsidRPr="00197C77">
        <w:rPr>
          <w:rFonts w:cstheme="minorHAnsi"/>
          <w:b/>
          <w:sz w:val="24"/>
          <w:szCs w:val="24"/>
        </w:rPr>
        <w:tab/>
      </w:r>
      <w:r w:rsidRPr="00197C77">
        <w:rPr>
          <w:rFonts w:cstheme="minorHAnsi"/>
          <w:bCs/>
          <w:sz w:val="24"/>
          <w:szCs w:val="24"/>
        </w:rPr>
        <w:t>Group supervision:</w:t>
      </w:r>
    </w:p>
    <w:p w14:paraId="418D3E41" w14:textId="77777777" w:rsidR="008C4F91" w:rsidRPr="00197C77" w:rsidRDefault="008C4F91" w:rsidP="00C04B89">
      <w:pPr>
        <w:spacing w:after="0" w:line="240" w:lineRule="auto"/>
        <w:rPr>
          <w:rFonts w:cstheme="minorHAnsi"/>
          <w:bCs/>
          <w:sz w:val="24"/>
          <w:szCs w:val="24"/>
        </w:rPr>
      </w:pPr>
    </w:p>
    <w:p w14:paraId="0092E4FC" w14:textId="77777777" w:rsidR="00C238A2" w:rsidRPr="00197C77" w:rsidRDefault="00857A52" w:rsidP="00C04B89">
      <w:pPr>
        <w:spacing w:after="0" w:line="240" w:lineRule="auto"/>
        <w:ind w:left="2160" w:hanging="1440"/>
        <w:rPr>
          <w:rFonts w:cstheme="minorHAnsi"/>
          <w:bCs/>
          <w:sz w:val="24"/>
          <w:szCs w:val="24"/>
        </w:rPr>
      </w:pPr>
      <w:r w:rsidRPr="00197C77">
        <w:rPr>
          <w:rFonts w:cstheme="minorHAnsi"/>
          <w:bCs/>
          <w:sz w:val="24"/>
          <w:szCs w:val="24"/>
        </w:rPr>
        <w:t>5.2.1</w:t>
      </w:r>
      <w:r w:rsidRPr="00197C77">
        <w:rPr>
          <w:rFonts w:cstheme="minorHAnsi"/>
          <w:bCs/>
          <w:sz w:val="24"/>
          <w:szCs w:val="24"/>
        </w:rPr>
        <w:tab/>
        <w:t>Group supervision is a useful tool and should be used to support staff to discuss issues that arise within their pr</w:t>
      </w:r>
      <w:r w:rsidR="00D25559" w:rsidRPr="00197C77">
        <w:rPr>
          <w:rFonts w:cstheme="minorHAnsi"/>
          <w:bCs/>
          <w:sz w:val="24"/>
          <w:szCs w:val="24"/>
        </w:rPr>
        <w:t xml:space="preserve">actice or team; the Team </w:t>
      </w:r>
      <w:r w:rsidR="00D25559" w:rsidRPr="00197C77">
        <w:rPr>
          <w:rFonts w:cstheme="minorHAnsi"/>
          <w:bCs/>
          <w:sz w:val="24"/>
          <w:szCs w:val="24"/>
        </w:rPr>
        <w:lastRenderedPageBreak/>
        <w:t>Manager decides if this is to be undertaken as part of a team meeting or as a separate meeting;</w:t>
      </w:r>
    </w:p>
    <w:p w14:paraId="40D758B3" w14:textId="1525BFC8" w:rsidR="00C238A2" w:rsidRPr="00976CB7" w:rsidRDefault="00D25559" w:rsidP="00C04B89">
      <w:pPr>
        <w:spacing w:after="0" w:line="240" w:lineRule="auto"/>
        <w:ind w:left="2160" w:hanging="1440"/>
        <w:rPr>
          <w:rStyle w:val="Hyperlink"/>
          <w:rFonts w:eastAsia="Times New Roman" w:cstheme="minorHAnsi"/>
          <w:b/>
          <w:bCs/>
          <w:color w:val="244061" w:themeColor="accent1" w:themeShade="80"/>
          <w:sz w:val="24"/>
          <w:szCs w:val="24"/>
        </w:rPr>
      </w:pPr>
      <w:r w:rsidRPr="00197C77">
        <w:rPr>
          <w:rFonts w:cstheme="minorHAnsi"/>
          <w:bCs/>
          <w:sz w:val="24"/>
          <w:szCs w:val="24"/>
        </w:rPr>
        <w:t>5.2.</w:t>
      </w:r>
      <w:r w:rsidR="00C238A2" w:rsidRPr="00197C77">
        <w:rPr>
          <w:rFonts w:cstheme="minorHAnsi"/>
          <w:bCs/>
          <w:sz w:val="24"/>
          <w:szCs w:val="24"/>
        </w:rPr>
        <w:t>2</w:t>
      </w:r>
      <w:r w:rsidRPr="00197C77">
        <w:rPr>
          <w:rFonts w:cstheme="minorHAnsi"/>
          <w:bCs/>
          <w:sz w:val="24"/>
          <w:szCs w:val="24"/>
        </w:rPr>
        <w:tab/>
      </w:r>
      <w:r w:rsidR="00C238A2" w:rsidRPr="00197C77">
        <w:rPr>
          <w:rFonts w:eastAsia="Times New Roman" w:cstheme="minorHAnsi"/>
          <w:color w:val="333333"/>
          <w:sz w:val="24"/>
          <w:szCs w:val="24"/>
        </w:rPr>
        <w:t>In Children's Social Care, group supervision should be undertaken using the Signs of Safety Group Supervision model (</w:t>
      </w:r>
      <w:r w:rsidR="00C238A2" w:rsidRPr="00976CB7">
        <w:rPr>
          <w:rFonts w:eastAsia="Times New Roman" w:cstheme="minorHAnsi"/>
          <w:b/>
          <w:bCs/>
          <w:color w:val="244061" w:themeColor="accent1" w:themeShade="80"/>
          <w:sz w:val="24"/>
          <w:szCs w:val="24"/>
        </w:rPr>
        <w:t>see </w:t>
      </w:r>
      <w:r w:rsidR="00EF0893" w:rsidRPr="00976CB7">
        <w:rPr>
          <w:rFonts w:eastAsia="Times New Roman" w:cstheme="minorHAnsi"/>
          <w:b/>
          <w:bCs/>
          <w:color w:val="244061" w:themeColor="accent1" w:themeShade="80"/>
          <w:sz w:val="24"/>
          <w:szCs w:val="24"/>
        </w:rPr>
        <w:fldChar w:fldCharType="begin"/>
      </w:r>
      <w:r w:rsidR="00EF0893" w:rsidRPr="00976CB7">
        <w:rPr>
          <w:rFonts w:eastAsia="Times New Roman" w:cstheme="minorHAnsi"/>
          <w:b/>
          <w:bCs/>
          <w:color w:val="244061" w:themeColor="accent1" w:themeShade="80"/>
          <w:sz w:val="24"/>
          <w:szCs w:val="24"/>
        </w:rPr>
        <w:instrText>HYPERLINK  \l "_Appendix_5"</w:instrText>
      </w:r>
      <w:r w:rsidR="00EF0893" w:rsidRPr="00976CB7">
        <w:rPr>
          <w:rFonts w:eastAsia="Times New Roman" w:cstheme="minorHAnsi"/>
          <w:b/>
          <w:bCs/>
          <w:color w:val="244061" w:themeColor="accent1" w:themeShade="80"/>
          <w:sz w:val="24"/>
          <w:szCs w:val="24"/>
        </w:rPr>
      </w:r>
      <w:r w:rsidR="00EF0893" w:rsidRPr="00976CB7">
        <w:rPr>
          <w:rFonts w:eastAsia="Times New Roman" w:cstheme="minorHAnsi"/>
          <w:b/>
          <w:bCs/>
          <w:color w:val="244061" w:themeColor="accent1" w:themeShade="80"/>
          <w:sz w:val="24"/>
          <w:szCs w:val="24"/>
        </w:rPr>
        <w:fldChar w:fldCharType="separate"/>
      </w:r>
      <w:r w:rsidR="0062439A" w:rsidRPr="00976CB7">
        <w:rPr>
          <w:rStyle w:val="Hyperlink"/>
          <w:rFonts w:eastAsia="Times New Roman" w:cstheme="minorHAnsi"/>
          <w:b/>
          <w:bCs/>
          <w:color w:val="244061" w:themeColor="accent1" w:themeShade="80"/>
          <w:sz w:val="24"/>
          <w:szCs w:val="24"/>
        </w:rPr>
        <w:t>Appendix 5: Signs of Safety Group Supervision Guidance</w:t>
      </w:r>
      <w:r w:rsidR="00C238A2" w:rsidRPr="00976CB7">
        <w:rPr>
          <w:rStyle w:val="Hyperlink"/>
          <w:rFonts w:eastAsia="Times New Roman" w:cstheme="minorHAnsi"/>
          <w:b/>
          <w:bCs/>
          <w:color w:val="244061" w:themeColor="accent1" w:themeShade="80"/>
          <w:sz w:val="24"/>
          <w:szCs w:val="24"/>
        </w:rPr>
        <w:t>).</w:t>
      </w:r>
    </w:p>
    <w:p w14:paraId="56944B55" w14:textId="77777777" w:rsidR="00AC7930" w:rsidRPr="00976CB7" w:rsidRDefault="00AC7930" w:rsidP="00C04B89">
      <w:pPr>
        <w:spacing w:after="0" w:line="240" w:lineRule="auto"/>
        <w:rPr>
          <w:rStyle w:val="Hyperlink"/>
          <w:rFonts w:cstheme="minorHAnsi"/>
          <w:b/>
          <w:bCs/>
          <w:color w:val="244061" w:themeColor="accent1" w:themeShade="80"/>
          <w:sz w:val="24"/>
          <w:szCs w:val="24"/>
        </w:rPr>
      </w:pPr>
    </w:p>
    <w:p w14:paraId="384DB522" w14:textId="59083CFB" w:rsidR="00AC7930" w:rsidRPr="00197C77" w:rsidRDefault="00EF0893" w:rsidP="00C04B89">
      <w:pPr>
        <w:spacing w:after="0" w:line="240" w:lineRule="auto"/>
        <w:rPr>
          <w:rFonts w:cstheme="minorHAnsi"/>
          <w:bCs/>
          <w:sz w:val="24"/>
          <w:szCs w:val="24"/>
        </w:rPr>
      </w:pPr>
      <w:r w:rsidRPr="00976CB7">
        <w:rPr>
          <w:rFonts w:eastAsia="Times New Roman" w:cstheme="minorHAnsi"/>
          <w:b/>
          <w:bCs/>
          <w:color w:val="244061" w:themeColor="accent1" w:themeShade="80"/>
          <w:sz w:val="24"/>
          <w:szCs w:val="24"/>
        </w:rPr>
        <w:fldChar w:fldCharType="end"/>
      </w:r>
      <w:r w:rsidR="00AC7930" w:rsidRPr="00197C77">
        <w:rPr>
          <w:rFonts w:cstheme="minorHAnsi"/>
          <w:bCs/>
          <w:sz w:val="24"/>
          <w:szCs w:val="24"/>
        </w:rPr>
        <w:t>5.3</w:t>
      </w:r>
      <w:r w:rsidR="00AC7930" w:rsidRPr="00197C77">
        <w:rPr>
          <w:rFonts w:cstheme="minorHAnsi"/>
          <w:bCs/>
          <w:sz w:val="24"/>
          <w:szCs w:val="24"/>
        </w:rPr>
        <w:tab/>
        <w:t>Case supervision:</w:t>
      </w:r>
    </w:p>
    <w:p w14:paraId="3AC5A8C0" w14:textId="77777777" w:rsidR="00AC7930" w:rsidRPr="00197C77" w:rsidRDefault="00AC7930" w:rsidP="00C04B89">
      <w:pPr>
        <w:spacing w:after="0" w:line="240" w:lineRule="auto"/>
        <w:rPr>
          <w:rFonts w:cstheme="minorHAnsi"/>
          <w:bCs/>
          <w:sz w:val="24"/>
          <w:szCs w:val="24"/>
        </w:rPr>
      </w:pPr>
    </w:p>
    <w:p w14:paraId="107424C6" w14:textId="4B4A1441" w:rsidR="00AC7930" w:rsidRPr="00197C77" w:rsidRDefault="0089681A" w:rsidP="00C04B89">
      <w:pPr>
        <w:spacing w:after="0" w:line="240" w:lineRule="auto"/>
        <w:ind w:left="2160" w:hanging="1440"/>
        <w:rPr>
          <w:rFonts w:cstheme="minorHAnsi"/>
          <w:bCs/>
          <w:sz w:val="24"/>
          <w:szCs w:val="24"/>
        </w:rPr>
      </w:pPr>
      <w:r w:rsidRPr="00197C77">
        <w:rPr>
          <w:rFonts w:cstheme="minorHAnsi"/>
          <w:bCs/>
          <w:sz w:val="24"/>
          <w:szCs w:val="24"/>
        </w:rPr>
        <w:t>5.3.1</w:t>
      </w:r>
      <w:r w:rsidRPr="00197C77">
        <w:rPr>
          <w:rFonts w:cstheme="minorHAnsi"/>
          <w:bCs/>
          <w:sz w:val="24"/>
          <w:szCs w:val="24"/>
        </w:rPr>
        <w:tab/>
        <w:t>Social Workers and supervisors should use their judgement in respect of how frequently then need to talk about a child/</w:t>
      </w:r>
      <w:r w:rsidR="00FA069F" w:rsidRPr="00197C77">
        <w:rPr>
          <w:rFonts w:cstheme="minorHAnsi"/>
          <w:bCs/>
          <w:sz w:val="24"/>
          <w:szCs w:val="24"/>
        </w:rPr>
        <w:t>young person/adult in their supervision:</w:t>
      </w:r>
    </w:p>
    <w:p w14:paraId="0637C7FD" w14:textId="47AC35C7" w:rsidR="00FA069F" w:rsidRPr="001B4C56" w:rsidRDefault="00FA069F" w:rsidP="00C04B89">
      <w:pPr>
        <w:spacing w:after="0" w:line="240" w:lineRule="auto"/>
        <w:ind w:left="2160" w:hanging="1440"/>
        <w:rPr>
          <w:rStyle w:val="Hyperlink"/>
          <w:rFonts w:cstheme="minorHAnsi"/>
          <w:sz w:val="24"/>
          <w:szCs w:val="24"/>
        </w:rPr>
      </w:pPr>
      <w:r w:rsidRPr="00197C77">
        <w:rPr>
          <w:rFonts w:cstheme="minorHAnsi"/>
          <w:bCs/>
          <w:sz w:val="24"/>
          <w:szCs w:val="24"/>
        </w:rPr>
        <w:t>5.3.2</w:t>
      </w:r>
      <w:r w:rsidRPr="00197C77">
        <w:rPr>
          <w:rFonts w:cstheme="minorHAnsi"/>
          <w:bCs/>
          <w:sz w:val="24"/>
          <w:szCs w:val="24"/>
        </w:rPr>
        <w:tab/>
      </w:r>
      <w:r w:rsidR="00572A8B" w:rsidRPr="00197C77">
        <w:rPr>
          <w:rFonts w:cstheme="minorHAnsi"/>
          <w:bCs/>
          <w:sz w:val="24"/>
          <w:szCs w:val="24"/>
        </w:rPr>
        <w:t xml:space="preserve">The minimum frequency at which each child/young person should be discussed however is outlined in </w:t>
      </w:r>
      <w:r w:rsidR="001B4C56">
        <w:rPr>
          <w:rFonts w:eastAsia="Times New Roman" w:cstheme="minorHAnsi"/>
          <w:color w:val="000000" w:themeColor="text1"/>
          <w:sz w:val="24"/>
          <w:szCs w:val="24"/>
        </w:rPr>
        <w:fldChar w:fldCharType="begin"/>
      </w:r>
      <w:r w:rsidR="001B4C56">
        <w:rPr>
          <w:rFonts w:eastAsia="Times New Roman" w:cstheme="minorHAnsi"/>
          <w:color w:val="000000" w:themeColor="text1"/>
          <w:sz w:val="24"/>
          <w:szCs w:val="24"/>
        </w:rPr>
        <w:instrText>HYPERLINK  \l "_Appendix_7"</w:instrText>
      </w:r>
      <w:r w:rsidR="001B4C56">
        <w:rPr>
          <w:rFonts w:eastAsia="Times New Roman" w:cstheme="minorHAnsi"/>
          <w:color w:val="000000" w:themeColor="text1"/>
          <w:sz w:val="24"/>
          <w:szCs w:val="24"/>
        </w:rPr>
      </w:r>
      <w:r w:rsidR="001B4C56">
        <w:rPr>
          <w:rFonts w:eastAsia="Times New Roman" w:cstheme="minorHAnsi"/>
          <w:color w:val="000000" w:themeColor="text1"/>
          <w:sz w:val="24"/>
          <w:szCs w:val="24"/>
        </w:rPr>
        <w:fldChar w:fldCharType="separate"/>
      </w:r>
      <w:r w:rsidR="00572A8B" w:rsidRPr="00976CB7">
        <w:rPr>
          <w:rStyle w:val="Hyperlink"/>
          <w:rFonts w:eastAsia="Times New Roman" w:cstheme="minorHAnsi"/>
          <w:b/>
          <w:bCs/>
          <w:color w:val="244061" w:themeColor="accent1" w:themeShade="80"/>
          <w:sz w:val="24"/>
          <w:szCs w:val="24"/>
        </w:rPr>
        <w:t>Appendix 7: Minimum Supervision Frequency for Cases in Children's Social Care</w:t>
      </w:r>
    </w:p>
    <w:p w14:paraId="7DE5A8DC" w14:textId="0FF38CDA" w:rsidR="00D25559" w:rsidRPr="002674B7" w:rsidRDefault="001B4C56" w:rsidP="00C04B89">
      <w:pPr>
        <w:spacing w:after="0" w:line="240" w:lineRule="auto"/>
        <w:ind w:left="2160" w:hanging="1440"/>
        <w:rPr>
          <w:rFonts w:cstheme="minorHAnsi"/>
          <w:bCs/>
          <w:sz w:val="24"/>
          <w:szCs w:val="24"/>
        </w:rPr>
      </w:pPr>
      <w:r>
        <w:rPr>
          <w:rFonts w:eastAsia="Times New Roman" w:cstheme="minorHAnsi"/>
          <w:color w:val="000000" w:themeColor="text1"/>
          <w:sz w:val="24"/>
          <w:szCs w:val="24"/>
        </w:rPr>
        <w:fldChar w:fldCharType="end"/>
      </w:r>
    </w:p>
    <w:p w14:paraId="71B3AC58" w14:textId="2E24561E" w:rsidR="00073D2F" w:rsidRDefault="00832DF8" w:rsidP="003523CF">
      <w:pPr>
        <w:pStyle w:val="Heading1"/>
      </w:pPr>
      <w:bookmarkStart w:id="11" w:name="_6.0_Stages_of"/>
      <w:bookmarkStart w:id="12" w:name="_Social_Workers_Responsibilities"/>
      <w:bookmarkEnd w:id="11"/>
      <w:bookmarkEnd w:id="12"/>
      <w:r w:rsidRPr="00365316">
        <w:tab/>
      </w:r>
      <w:r w:rsidR="00126F52" w:rsidRPr="00365316">
        <w:t>S</w:t>
      </w:r>
      <w:r w:rsidR="00073D2F" w:rsidRPr="00365316">
        <w:t>ocial Workers Responsibilities</w:t>
      </w:r>
    </w:p>
    <w:p w14:paraId="420B40DF" w14:textId="77777777" w:rsidR="00553330" w:rsidRPr="00365316" w:rsidRDefault="00553330" w:rsidP="00365316">
      <w:pPr>
        <w:spacing w:after="0" w:line="240" w:lineRule="auto"/>
        <w:rPr>
          <w:sz w:val="24"/>
          <w:szCs w:val="24"/>
        </w:rPr>
      </w:pPr>
    </w:p>
    <w:p w14:paraId="1AB5FE66" w14:textId="77777777" w:rsidR="00FE490C" w:rsidRDefault="00833D24" w:rsidP="00365316">
      <w:pPr>
        <w:spacing w:after="0" w:line="240" w:lineRule="auto"/>
        <w:ind w:left="720" w:hanging="720"/>
        <w:rPr>
          <w:sz w:val="24"/>
          <w:szCs w:val="24"/>
        </w:rPr>
      </w:pPr>
      <w:r w:rsidRPr="00365316">
        <w:rPr>
          <w:sz w:val="24"/>
          <w:szCs w:val="24"/>
        </w:rPr>
        <w:t>6.1</w:t>
      </w:r>
      <w:r w:rsidRPr="00365316">
        <w:rPr>
          <w:sz w:val="24"/>
          <w:szCs w:val="24"/>
        </w:rPr>
        <w:tab/>
      </w:r>
      <w:r w:rsidR="00FE490C" w:rsidRPr="00365316">
        <w:rPr>
          <w:sz w:val="24"/>
          <w:szCs w:val="24"/>
        </w:rPr>
        <w:t>In addition to ensuring the rest of this policy is adhered to, all Social Workers need to:</w:t>
      </w:r>
    </w:p>
    <w:p w14:paraId="43EF9C6F" w14:textId="77777777" w:rsidR="00553330" w:rsidRPr="00365316" w:rsidRDefault="00553330" w:rsidP="00365316">
      <w:pPr>
        <w:spacing w:after="0" w:line="240" w:lineRule="auto"/>
        <w:ind w:left="720" w:hanging="720"/>
        <w:rPr>
          <w:b/>
          <w:sz w:val="24"/>
          <w:szCs w:val="24"/>
        </w:rPr>
      </w:pPr>
    </w:p>
    <w:p w14:paraId="36F0569D" w14:textId="295069F0" w:rsidR="00FE490C" w:rsidRPr="00365316" w:rsidRDefault="00FE490C" w:rsidP="00365316">
      <w:pPr>
        <w:spacing w:after="0" w:line="240" w:lineRule="auto"/>
        <w:rPr>
          <w:b/>
          <w:sz w:val="24"/>
          <w:szCs w:val="24"/>
        </w:rPr>
      </w:pPr>
      <w:r w:rsidRPr="00365316">
        <w:rPr>
          <w:sz w:val="24"/>
          <w:szCs w:val="24"/>
        </w:rPr>
        <w:tab/>
      </w:r>
      <w:r w:rsidR="00AF18DD" w:rsidRPr="00365316">
        <w:rPr>
          <w:sz w:val="24"/>
          <w:szCs w:val="24"/>
        </w:rPr>
        <w:t>6.1.1</w:t>
      </w:r>
      <w:r w:rsidR="00AF18DD" w:rsidRPr="00365316">
        <w:rPr>
          <w:sz w:val="24"/>
          <w:szCs w:val="24"/>
        </w:rPr>
        <w:tab/>
      </w:r>
      <w:r w:rsidR="000B6B74" w:rsidRPr="00365316">
        <w:rPr>
          <w:sz w:val="24"/>
          <w:szCs w:val="24"/>
        </w:rPr>
        <w:tab/>
      </w:r>
      <w:r w:rsidR="009E24AA" w:rsidRPr="00553330">
        <w:rPr>
          <w:bCs/>
          <w:sz w:val="24"/>
          <w:szCs w:val="24"/>
        </w:rPr>
        <w:t>Attend</w:t>
      </w:r>
      <w:r w:rsidRPr="00365316">
        <w:rPr>
          <w:sz w:val="24"/>
          <w:szCs w:val="24"/>
        </w:rPr>
        <w:t xml:space="preserve"> Supervision Training and refresh this training every 2 years.</w:t>
      </w:r>
    </w:p>
    <w:p w14:paraId="76DFABE7" w14:textId="5FDBEE3B" w:rsidR="00045EF4" w:rsidRPr="002674B7" w:rsidRDefault="00045EF4" w:rsidP="00365316">
      <w:pPr>
        <w:spacing w:after="0" w:line="240" w:lineRule="auto"/>
        <w:ind w:left="2127" w:hanging="1419"/>
        <w:rPr>
          <w:rFonts w:cstheme="minorHAnsi"/>
          <w:sz w:val="24"/>
          <w:szCs w:val="24"/>
        </w:rPr>
      </w:pPr>
      <w:r w:rsidRPr="002674B7">
        <w:rPr>
          <w:rFonts w:cstheme="minorHAnsi"/>
          <w:sz w:val="24"/>
          <w:szCs w:val="24"/>
        </w:rPr>
        <w:t>6.1.2</w:t>
      </w:r>
      <w:r w:rsidRPr="002674B7">
        <w:rPr>
          <w:rFonts w:cstheme="minorHAnsi"/>
          <w:sz w:val="24"/>
          <w:szCs w:val="24"/>
        </w:rPr>
        <w:tab/>
      </w:r>
      <w:r w:rsidRPr="002674B7">
        <w:rPr>
          <w:rFonts w:cstheme="minorHAnsi"/>
          <w:sz w:val="24"/>
          <w:szCs w:val="24"/>
        </w:rPr>
        <w:tab/>
      </w:r>
      <w:r w:rsidR="00AF18DD" w:rsidRPr="002674B7">
        <w:rPr>
          <w:rFonts w:cstheme="minorHAnsi"/>
          <w:sz w:val="24"/>
          <w:szCs w:val="24"/>
        </w:rPr>
        <w:t>Ensure that</w:t>
      </w:r>
      <w:r w:rsidR="003D0CD0" w:rsidRPr="002674B7">
        <w:rPr>
          <w:rFonts w:cstheme="minorHAnsi"/>
          <w:sz w:val="24"/>
          <w:szCs w:val="24"/>
        </w:rPr>
        <w:t xml:space="preserve"> </w:t>
      </w:r>
      <w:r w:rsidR="00C04B89" w:rsidRPr="002674B7">
        <w:rPr>
          <w:rFonts w:cstheme="minorHAnsi"/>
          <w:sz w:val="24"/>
          <w:szCs w:val="24"/>
        </w:rPr>
        <w:t>other practice objectives within their My Time Extra action plan are being met/worked towards.  This includes discussing opportunities for progression;</w:t>
      </w:r>
    </w:p>
    <w:p w14:paraId="3A395D7C" w14:textId="695B15A1" w:rsidR="00C04B89" w:rsidRPr="002674B7" w:rsidRDefault="00C04B89" w:rsidP="00C04B89">
      <w:pPr>
        <w:spacing w:after="0" w:line="240" w:lineRule="auto"/>
        <w:ind w:left="2127" w:hanging="1419"/>
        <w:rPr>
          <w:rFonts w:cstheme="minorHAnsi"/>
          <w:sz w:val="24"/>
          <w:szCs w:val="24"/>
        </w:rPr>
      </w:pPr>
      <w:r w:rsidRPr="002674B7">
        <w:rPr>
          <w:rFonts w:cstheme="minorHAnsi"/>
          <w:sz w:val="24"/>
          <w:szCs w:val="24"/>
        </w:rPr>
        <w:t>6.1.3</w:t>
      </w:r>
      <w:r w:rsidRPr="002674B7">
        <w:rPr>
          <w:rFonts w:cstheme="minorHAnsi"/>
          <w:sz w:val="24"/>
          <w:szCs w:val="24"/>
        </w:rPr>
        <w:tab/>
        <w:t>Recognise and report any stress (workplace or personal);</w:t>
      </w:r>
    </w:p>
    <w:p w14:paraId="1C4316A8" w14:textId="1EAB8104" w:rsidR="00C04B89" w:rsidRPr="002674B7" w:rsidRDefault="00C04B89" w:rsidP="00C04B89">
      <w:pPr>
        <w:spacing w:after="0" w:line="240" w:lineRule="auto"/>
        <w:ind w:left="2127" w:hanging="1419"/>
        <w:rPr>
          <w:rFonts w:cstheme="minorHAnsi"/>
          <w:sz w:val="24"/>
          <w:szCs w:val="24"/>
        </w:rPr>
      </w:pPr>
      <w:r w:rsidRPr="002674B7">
        <w:rPr>
          <w:rFonts w:cstheme="minorHAnsi"/>
          <w:sz w:val="24"/>
          <w:szCs w:val="24"/>
        </w:rPr>
        <w:t>6.1.4</w:t>
      </w:r>
      <w:r w:rsidRPr="002674B7">
        <w:rPr>
          <w:rFonts w:cstheme="minorHAnsi"/>
          <w:sz w:val="24"/>
          <w:szCs w:val="24"/>
        </w:rPr>
        <w:tab/>
      </w:r>
      <w:r w:rsidR="007225BD" w:rsidRPr="002674B7">
        <w:rPr>
          <w:rFonts w:cstheme="minorHAnsi"/>
          <w:sz w:val="24"/>
          <w:szCs w:val="24"/>
        </w:rPr>
        <w:t>When the Supervisor sends a cop</w:t>
      </w:r>
      <w:r w:rsidR="009E4FE7" w:rsidRPr="002674B7">
        <w:rPr>
          <w:rFonts w:cstheme="minorHAnsi"/>
          <w:sz w:val="24"/>
          <w:szCs w:val="24"/>
        </w:rPr>
        <w:t>y</w:t>
      </w:r>
      <w:r w:rsidR="007225BD" w:rsidRPr="002674B7">
        <w:rPr>
          <w:rFonts w:cstheme="minorHAnsi"/>
          <w:sz w:val="24"/>
          <w:szCs w:val="24"/>
        </w:rPr>
        <w:t xml:space="preserve"> of the record of the session to the Social Worker, they should upload this information to Oracle</w:t>
      </w:r>
      <w:r w:rsidR="00F376E8" w:rsidRPr="002674B7">
        <w:rPr>
          <w:rFonts w:cstheme="minorHAnsi"/>
          <w:sz w:val="24"/>
          <w:szCs w:val="24"/>
        </w:rPr>
        <w:t>.</w:t>
      </w:r>
      <w:r w:rsidR="009E4FE7" w:rsidRPr="002674B7">
        <w:rPr>
          <w:rFonts w:cstheme="minorHAnsi"/>
          <w:sz w:val="24"/>
          <w:szCs w:val="24"/>
        </w:rPr>
        <w:t xml:space="preserve">  </w:t>
      </w:r>
      <w:hyperlink w:anchor="_Appendix_8" w:history="1">
        <w:r w:rsidR="009E4FE7" w:rsidRPr="00CD19D3">
          <w:rPr>
            <w:rStyle w:val="Hyperlink"/>
            <w:rFonts w:cstheme="minorHAnsi"/>
            <w:b/>
            <w:bCs/>
            <w:color w:val="244061" w:themeColor="accent1" w:themeShade="80"/>
            <w:sz w:val="24"/>
            <w:szCs w:val="24"/>
          </w:rPr>
          <w:t xml:space="preserve">Please see Appendix </w:t>
        </w:r>
        <w:r w:rsidR="00CE3473" w:rsidRPr="00CD19D3">
          <w:rPr>
            <w:rStyle w:val="Hyperlink"/>
            <w:rFonts w:cstheme="minorHAnsi"/>
            <w:b/>
            <w:bCs/>
            <w:color w:val="244061" w:themeColor="accent1" w:themeShade="80"/>
            <w:sz w:val="24"/>
            <w:szCs w:val="24"/>
          </w:rPr>
          <w:t>8</w:t>
        </w:r>
        <w:r w:rsidR="009E4FE7" w:rsidRPr="00CD19D3">
          <w:rPr>
            <w:rStyle w:val="Hyperlink"/>
            <w:rFonts w:cstheme="minorHAnsi"/>
            <w:b/>
            <w:bCs/>
            <w:color w:val="244061" w:themeColor="accent1" w:themeShade="80"/>
            <w:sz w:val="24"/>
            <w:szCs w:val="24"/>
          </w:rPr>
          <w:t xml:space="preserve"> for guidance.</w:t>
        </w:r>
      </w:hyperlink>
    </w:p>
    <w:p w14:paraId="74A5F2F1" w14:textId="02F0FD19" w:rsidR="00F376E8" w:rsidRPr="002674B7" w:rsidRDefault="00F376E8" w:rsidP="00C04B89">
      <w:pPr>
        <w:spacing w:after="0" w:line="240" w:lineRule="auto"/>
        <w:ind w:left="2127" w:hanging="1419"/>
        <w:rPr>
          <w:rFonts w:cstheme="minorHAnsi"/>
          <w:sz w:val="24"/>
          <w:szCs w:val="24"/>
        </w:rPr>
      </w:pPr>
      <w:r w:rsidRPr="002674B7">
        <w:rPr>
          <w:rFonts w:cstheme="minorHAnsi"/>
          <w:sz w:val="24"/>
          <w:szCs w:val="24"/>
        </w:rPr>
        <w:t>6.1.5</w:t>
      </w:r>
      <w:r w:rsidRPr="002674B7">
        <w:rPr>
          <w:rFonts w:cstheme="minorHAnsi"/>
          <w:sz w:val="24"/>
          <w:szCs w:val="24"/>
        </w:rPr>
        <w:tab/>
      </w:r>
      <w:r w:rsidR="00EB4D05" w:rsidRPr="002674B7">
        <w:rPr>
          <w:rFonts w:cstheme="minorHAnsi"/>
          <w:sz w:val="24"/>
          <w:szCs w:val="24"/>
        </w:rPr>
        <w:t>Update any agreed goals, timescales, outcomes/actions related to children/adults/families onto the Liquid Logic system.</w:t>
      </w:r>
    </w:p>
    <w:p w14:paraId="5A1F9F68" w14:textId="598C31F1" w:rsidR="00EB4D05" w:rsidRPr="002674B7" w:rsidRDefault="00EB4D05" w:rsidP="00C04B89">
      <w:pPr>
        <w:spacing w:after="0" w:line="240" w:lineRule="auto"/>
        <w:ind w:left="2127" w:hanging="1419"/>
        <w:rPr>
          <w:rFonts w:cstheme="minorHAnsi"/>
          <w:sz w:val="24"/>
          <w:szCs w:val="24"/>
        </w:rPr>
      </w:pPr>
      <w:r w:rsidRPr="002674B7">
        <w:rPr>
          <w:rFonts w:cstheme="minorHAnsi"/>
          <w:sz w:val="24"/>
          <w:szCs w:val="24"/>
        </w:rPr>
        <w:t>6.1.6</w:t>
      </w:r>
      <w:r w:rsidRPr="002674B7">
        <w:rPr>
          <w:rFonts w:cstheme="minorHAnsi"/>
          <w:sz w:val="24"/>
          <w:szCs w:val="24"/>
        </w:rPr>
        <w:tab/>
        <w:t>Keep a reflective learning log (if appropriate)</w:t>
      </w:r>
      <w:r w:rsidR="00793EEA" w:rsidRPr="002674B7">
        <w:rPr>
          <w:rFonts w:cstheme="minorHAnsi"/>
          <w:sz w:val="24"/>
          <w:szCs w:val="24"/>
        </w:rPr>
        <w:t xml:space="preserve"> as part of CPD to increase the learning experience.</w:t>
      </w:r>
    </w:p>
    <w:p w14:paraId="54B1D4F0" w14:textId="77777777" w:rsidR="00151E97" w:rsidRPr="002674B7" w:rsidRDefault="00151E97" w:rsidP="00151E97">
      <w:pPr>
        <w:spacing w:after="0" w:line="240" w:lineRule="auto"/>
        <w:rPr>
          <w:rFonts w:cstheme="minorHAnsi"/>
          <w:sz w:val="24"/>
          <w:szCs w:val="24"/>
        </w:rPr>
      </w:pPr>
    </w:p>
    <w:p w14:paraId="57B2259F" w14:textId="3C539B95" w:rsidR="00151E97" w:rsidRPr="002674B7" w:rsidRDefault="00151E97" w:rsidP="00151E97">
      <w:pPr>
        <w:spacing w:after="0" w:line="240" w:lineRule="auto"/>
        <w:rPr>
          <w:rFonts w:cstheme="minorHAnsi"/>
          <w:sz w:val="24"/>
          <w:szCs w:val="24"/>
        </w:rPr>
      </w:pPr>
      <w:r w:rsidRPr="002674B7">
        <w:rPr>
          <w:rFonts w:cstheme="minorHAnsi"/>
          <w:sz w:val="24"/>
          <w:szCs w:val="24"/>
        </w:rPr>
        <w:t>6.2</w:t>
      </w:r>
      <w:r w:rsidRPr="002674B7">
        <w:rPr>
          <w:rFonts w:cstheme="minorHAnsi"/>
          <w:sz w:val="24"/>
          <w:szCs w:val="24"/>
        </w:rPr>
        <w:tab/>
        <w:t>Social Workers should also demonstrate:</w:t>
      </w:r>
    </w:p>
    <w:p w14:paraId="6D7B7397" w14:textId="77777777" w:rsidR="00151E97" w:rsidRPr="002674B7" w:rsidRDefault="00151E97" w:rsidP="00151E97">
      <w:pPr>
        <w:spacing w:after="0" w:line="240" w:lineRule="auto"/>
        <w:rPr>
          <w:rFonts w:cstheme="minorHAnsi"/>
          <w:sz w:val="24"/>
          <w:szCs w:val="24"/>
        </w:rPr>
      </w:pPr>
    </w:p>
    <w:p w14:paraId="23540BE5" w14:textId="5C7295B5" w:rsidR="00151E97" w:rsidRPr="002674B7" w:rsidRDefault="00151E97" w:rsidP="00151E97">
      <w:pPr>
        <w:spacing w:after="0" w:line="240" w:lineRule="auto"/>
        <w:rPr>
          <w:rFonts w:cstheme="minorHAnsi"/>
          <w:sz w:val="24"/>
          <w:szCs w:val="24"/>
        </w:rPr>
      </w:pPr>
      <w:r w:rsidRPr="002674B7">
        <w:rPr>
          <w:rFonts w:cstheme="minorHAnsi"/>
          <w:sz w:val="24"/>
          <w:szCs w:val="24"/>
        </w:rPr>
        <w:tab/>
        <w:t>6.2.1</w:t>
      </w:r>
      <w:r w:rsidRPr="002674B7">
        <w:rPr>
          <w:rFonts w:cstheme="minorHAnsi"/>
          <w:sz w:val="24"/>
          <w:szCs w:val="24"/>
        </w:rPr>
        <w:tab/>
      </w:r>
      <w:r w:rsidRPr="002674B7">
        <w:rPr>
          <w:rFonts w:cstheme="minorHAnsi"/>
          <w:sz w:val="24"/>
          <w:szCs w:val="24"/>
        </w:rPr>
        <w:tab/>
        <w:t>Their capability as autonomous professionals within their role;</w:t>
      </w:r>
    </w:p>
    <w:p w14:paraId="42D03149" w14:textId="011CE1D9" w:rsidR="00151E97" w:rsidRPr="002674B7" w:rsidRDefault="00151E97" w:rsidP="00151E97">
      <w:pPr>
        <w:spacing w:after="0" w:line="240" w:lineRule="auto"/>
        <w:rPr>
          <w:rFonts w:cstheme="minorHAnsi"/>
          <w:sz w:val="24"/>
          <w:szCs w:val="24"/>
        </w:rPr>
      </w:pPr>
      <w:r w:rsidRPr="002674B7">
        <w:rPr>
          <w:rFonts w:cstheme="minorHAnsi"/>
          <w:sz w:val="24"/>
          <w:szCs w:val="24"/>
        </w:rPr>
        <w:tab/>
        <w:t>6.2.2</w:t>
      </w:r>
      <w:r w:rsidRPr="002674B7">
        <w:rPr>
          <w:rFonts w:cstheme="minorHAnsi"/>
          <w:sz w:val="24"/>
          <w:szCs w:val="24"/>
        </w:rPr>
        <w:tab/>
      </w:r>
      <w:r w:rsidRPr="002674B7">
        <w:rPr>
          <w:rFonts w:cstheme="minorHAnsi"/>
          <w:sz w:val="24"/>
          <w:szCs w:val="24"/>
        </w:rPr>
        <w:tab/>
        <w:t>Where appropriate how to relate theory to their practice;</w:t>
      </w:r>
    </w:p>
    <w:p w14:paraId="415D8C59" w14:textId="546163EF" w:rsidR="00151E97" w:rsidRPr="002674B7" w:rsidRDefault="00151E97" w:rsidP="00151E97">
      <w:pPr>
        <w:spacing w:after="0" w:line="240" w:lineRule="auto"/>
        <w:rPr>
          <w:rFonts w:cstheme="minorHAnsi"/>
          <w:sz w:val="24"/>
          <w:szCs w:val="24"/>
        </w:rPr>
      </w:pPr>
      <w:r w:rsidRPr="002674B7">
        <w:rPr>
          <w:rFonts w:cstheme="minorHAnsi"/>
          <w:sz w:val="24"/>
          <w:szCs w:val="24"/>
        </w:rPr>
        <w:tab/>
        <w:t>6.2.3</w:t>
      </w:r>
      <w:r w:rsidRPr="002674B7">
        <w:rPr>
          <w:rFonts w:cstheme="minorHAnsi"/>
          <w:sz w:val="24"/>
          <w:szCs w:val="24"/>
        </w:rPr>
        <w:tab/>
      </w:r>
      <w:r w:rsidRPr="002674B7">
        <w:rPr>
          <w:rFonts w:cstheme="minorHAnsi"/>
          <w:sz w:val="24"/>
          <w:szCs w:val="24"/>
        </w:rPr>
        <w:tab/>
        <w:t>How to transfer any skills and kno</w:t>
      </w:r>
      <w:r w:rsidR="00D763A7" w:rsidRPr="002674B7">
        <w:rPr>
          <w:rFonts w:cstheme="minorHAnsi"/>
          <w:sz w:val="24"/>
          <w:szCs w:val="24"/>
        </w:rPr>
        <w:t>wledge;</w:t>
      </w:r>
    </w:p>
    <w:p w14:paraId="3A41758C" w14:textId="01DDD6A4" w:rsidR="00D763A7" w:rsidRPr="002674B7" w:rsidRDefault="00D763A7" w:rsidP="00D763A7">
      <w:pPr>
        <w:spacing w:after="0" w:line="240" w:lineRule="auto"/>
        <w:ind w:left="2160" w:hanging="1440"/>
        <w:rPr>
          <w:rFonts w:cstheme="minorHAnsi"/>
          <w:sz w:val="24"/>
          <w:szCs w:val="24"/>
        </w:rPr>
      </w:pPr>
      <w:r w:rsidRPr="002674B7">
        <w:rPr>
          <w:rFonts w:cstheme="minorHAnsi"/>
          <w:sz w:val="24"/>
          <w:szCs w:val="24"/>
        </w:rPr>
        <w:t>6.2.4</w:t>
      </w:r>
      <w:r w:rsidRPr="002674B7">
        <w:rPr>
          <w:rFonts w:cstheme="minorHAnsi"/>
          <w:sz w:val="24"/>
          <w:szCs w:val="24"/>
        </w:rPr>
        <w:tab/>
        <w:t>How they prefer to learn and any known barriers to learning development;</w:t>
      </w:r>
    </w:p>
    <w:p w14:paraId="3C2C98A9" w14:textId="0F4BE189" w:rsidR="00D763A7" w:rsidRPr="002674B7" w:rsidRDefault="00D763A7" w:rsidP="0056324C">
      <w:pPr>
        <w:spacing w:after="0" w:line="240" w:lineRule="auto"/>
        <w:ind w:left="2160" w:hanging="1440"/>
        <w:rPr>
          <w:rFonts w:cstheme="minorHAnsi"/>
          <w:sz w:val="24"/>
          <w:szCs w:val="24"/>
        </w:rPr>
      </w:pPr>
      <w:r w:rsidRPr="002674B7">
        <w:rPr>
          <w:rFonts w:cstheme="minorHAnsi"/>
          <w:sz w:val="24"/>
          <w:szCs w:val="24"/>
        </w:rPr>
        <w:t>6.2.5</w:t>
      </w:r>
      <w:r w:rsidRPr="002674B7">
        <w:rPr>
          <w:rFonts w:cstheme="minorHAnsi"/>
          <w:sz w:val="24"/>
          <w:szCs w:val="24"/>
        </w:rPr>
        <w:tab/>
      </w:r>
      <w:r w:rsidR="0056324C" w:rsidRPr="002674B7">
        <w:rPr>
          <w:rFonts w:cstheme="minorHAnsi"/>
          <w:sz w:val="24"/>
          <w:szCs w:val="24"/>
        </w:rPr>
        <w:t>Any gaps in their learning and development needs and how they can be met;</w:t>
      </w:r>
    </w:p>
    <w:p w14:paraId="4C9B460D" w14:textId="405A6900" w:rsidR="0056324C" w:rsidRPr="002674B7" w:rsidRDefault="0056324C" w:rsidP="0056324C">
      <w:pPr>
        <w:spacing w:after="0" w:line="240" w:lineRule="auto"/>
        <w:ind w:left="2160" w:hanging="1440"/>
        <w:rPr>
          <w:rFonts w:cstheme="minorHAnsi"/>
          <w:sz w:val="24"/>
          <w:szCs w:val="24"/>
        </w:rPr>
      </w:pPr>
      <w:r w:rsidRPr="002674B7">
        <w:rPr>
          <w:rFonts w:cstheme="minorHAnsi"/>
          <w:sz w:val="24"/>
          <w:szCs w:val="24"/>
        </w:rPr>
        <w:t>6.2.6</w:t>
      </w:r>
      <w:r w:rsidRPr="002674B7">
        <w:rPr>
          <w:rFonts w:cstheme="minorHAnsi"/>
          <w:sz w:val="24"/>
          <w:szCs w:val="24"/>
        </w:rPr>
        <w:tab/>
        <w:t>Their capacity to set goals and subsequent actions;</w:t>
      </w:r>
    </w:p>
    <w:p w14:paraId="73BA9958" w14:textId="1352D709" w:rsidR="0056324C" w:rsidRPr="002674B7" w:rsidRDefault="0056324C" w:rsidP="0056324C">
      <w:pPr>
        <w:spacing w:after="0" w:line="240" w:lineRule="auto"/>
        <w:ind w:left="2160" w:hanging="1440"/>
        <w:rPr>
          <w:rFonts w:cstheme="minorHAnsi"/>
          <w:sz w:val="24"/>
          <w:szCs w:val="24"/>
        </w:rPr>
      </w:pPr>
      <w:r w:rsidRPr="002674B7">
        <w:rPr>
          <w:rFonts w:cstheme="minorHAnsi"/>
          <w:sz w:val="24"/>
          <w:szCs w:val="24"/>
        </w:rPr>
        <w:t>6.2.7</w:t>
      </w:r>
      <w:r w:rsidRPr="002674B7">
        <w:rPr>
          <w:rFonts w:cstheme="minorHAnsi"/>
          <w:sz w:val="24"/>
          <w:szCs w:val="24"/>
        </w:rPr>
        <w:tab/>
        <w:t xml:space="preserve">Their ability, with support </w:t>
      </w:r>
      <w:r w:rsidR="00D049D6" w:rsidRPr="002674B7">
        <w:rPr>
          <w:rFonts w:cstheme="minorHAnsi"/>
          <w:sz w:val="24"/>
          <w:szCs w:val="24"/>
        </w:rPr>
        <w:t>from their supervisor, to seek out any additional skills within the outside the supervisor</w:t>
      </w:r>
      <w:r w:rsidR="00BA311C" w:rsidRPr="002674B7">
        <w:rPr>
          <w:rFonts w:cstheme="minorHAnsi"/>
          <w:sz w:val="24"/>
          <w:szCs w:val="24"/>
        </w:rPr>
        <w:t>’s or group supervision knowledge/experience;</w:t>
      </w:r>
    </w:p>
    <w:p w14:paraId="43FC8E9C" w14:textId="35B9F8A5" w:rsidR="00BA311C" w:rsidRPr="002674B7" w:rsidRDefault="00BA311C" w:rsidP="0056324C">
      <w:pPr>
        <w:spacing w:after="0" w:line="240" w:lineRule="auto"/>
        <w:ind w:left="2160" w:hanging="1440"/>
        <w:rPr>
          <w:rFonts w:cstheme="minorHAnsi"/>
          <w:sz w:val="24"/>
          <w:szCs w:val="24"/>
        </w:rPr>
      </w:pPr>
      <w:r w:rsidRPr="002674B7">
        <w:rPr>
          <w:rFonts w:cstheme="minorHAnsi"/>
          <w:sz w:val="24"/>
          <w:szCs w:val="24"/>
        </w:rPr>
        <w:t>6.2.8</w:t>
      </w:r>
      <w:r w:rsidRPr="002674B7">
        <w:rPr>
          <w:rFonts w:cstheme="minorHAnsi"/>
          <w:sz w:val="24"/>
          <w:szCs w:val="24"/>
        </w:rPr>
        <w:tab/>
        <w:t xml:space="preserve">Their ability </w:t>
      </w:r>
      <w:r w:rsidR="00236F7E" w:rsidRPr="002674B7">
        <w:rPr>
          <w:rFonts w:cstheme="minorHAnsi"/>
          <w:sz w:val="24"/>
          <w:szCs w:val="24"/>
        </w:rPr>
        <w:t>to critically analyse and re</w:t>
      </w:r>
      <w:r w:rsidR="00F41F92" w:rsidRPr="002674B7">
        <w:rPr>
          <w:rFonts w:cstheme="minorHAnsi"/>
          <w:sz w:val="24"/>
          <w:szCs w:val="24"/>
        </w:rPr>
        <w:t>f</w:t>
      </w:r>
      <w:r w:rsidR="00236F7E" w:rsidRPr="002674B7">
        <w:rPr>
          <w:rFonts w:cstheme="minorHAnsi"/>
          <w:sz w:val="24"/>
          <w:szCs w:val="24"/>
        </w:rPr>
        <w:t>lect on their practice e.g</w:t>
      </w:r>
      <w:r w:rsidR="00DB3298" w:rsidRPr="002674B7">
        <w:rPr>
          <w:rFonts w:cstheme="minorHAnsi"/>
          <w:sz w:val="24"/>
          <w:szCs w:val="24"/>
        </w:rPr>
        <w:t>., interaction with ad</w:t>
      </w:r>
      <w:r w:rsidR="005037BC" w:rsidRPr="002674B7">
        <w:rPr>
          <w:rFonts w:cstheme="minorHAnsi"/>
          <w:sz w:val="24"/>
          <w:szCs w:val="24"/>
        </w:rPr>
        <w:t>ults, children, families, colleagues and other agencies;</w:t>
      </w:r>
    </w:p>
    <w:p w14:paraId="0CAE0121" w14:textId="010A63B3" w:rsidR="005037BC" w:rsidRPr="002674B7" w:rsidRDefault="003F2DF3" w:rsidP="0056324C">
      <w:pPr>
        <w:spacing w:after="0" w:line="240" w:lineRule="auto"/>
        <w:ind w:left="2160" w:hanging="1440"/>
        <w:rPr>
          <w:rFonts w:cstheme="minorHAnsi"/>
          <w:sz w:val="24"/>
          <w:szCs w:val="24"/>
        </w:rPr>
      </w:pPr>
      <w:r w:rsidRPr="002674B7">
        <w:rPr>
          <w:rFonts w:cstheme="minorHAnsi"/>
          <w:sz w:val="24"/>
          <w:szCs w:val="24"/>
        </w:rPr>
        <w:lastRenderedPageBreak/>
        <w:t>6.2.9</w:t>
      </w:r>
      <w:r w:rsidRPr="002674B7">
        <w:rPr>
          <w:rFonts w:cstheme="minorHAnsi"/>
          <w:sz w:val="24"/>
          <w:szCs w:val="24"/>
        </w:rPr>
        <w:tab/>
        <w:t>That they receive regular and constructive feedback on aspects of their practice and that they take ownership of their professional learning</w:t>
      </w:r>
      <w:r w:rsidR="00907A74" w:rsidRPr="002674B7">
        <w:rPr>
          <w:rFonts w:cstheme="minorHAnsi"/>
          <w:sz w:val="24"/>
          <w:szCs w:val="24"/>
        </w:rPr>
        <w:t xml:space="preserve"> but jointly share learning from their own practice experiences with their supervisor;</w:t>
      </w:r>
    </w:p>
    <w:p w14:paraId="13C4796A" w14:textId="77777777" w:rsidR="008C0F88" w:rsidRPr="002674B7" w:rsidRDefault="008C0F88" w:rsidP="008C0F88">
      <w:pPr>
        <w:spacing w:after="0" w:line="240" w:lineRule="auto"/>
        <w:rPr>
          <w:rFonts w:cstheme="minorHAnsi"/>
          <w:sz w:val="24"/>
          <w:szCs w:val="24"/>
        </w:rPr>
      </w:pPr>
    </w:p>
    <w:p w14:paraId="10108BC5" w14:textId="63D1D6DF" w:rsidR="008C0F88" w:rsidRPr="00073E23" w:rsidRDefault="008C0F88" w:rsidP="003523CF">
      <w:pPr>
        <w:pStyle w:val="Heading1"/>
      </w:pPr>
      <w:bookmarkStart w:id="13" w:name="_Supervisors_Responsibilities"/>
      <w:bookmarkEnd w:id="13"/>
      <w:r w:rsidRPr="00073E23">
        <w:tab/>
        <w:t>Supervisors Responsibilities</w:t>
      </w:r>
    </w:p>
    <w:p w14:paraId="508ED948" w14:textId="77777777" w:rsidR="008C0F88" w:rsidRPr="002674B7" w:rsidRDefault="008C0F88" w:rsidP="008C0F88">
      <w:pPr>
        <w:spacing w:after="0" w:line="240" w:lineRule="auto"/>
        <w:rPr>
          <w:rFonts w:cstheme="minorHAnsi"/>
          <w:sz w:val="24"/>
          <w:szCs w:val="24"/>
        </w:rPr>
      </w:pPr>
    </w:p>
    <w:p w14:paraId="11222E47" w14:textId="33019E07" w:rsidR="008C0F88" w:rsidRPr="002674B7" w:rsidRDefault="00907D72" w:rsidP="008C0F88">
      <w:pPr>
        <w:spacing w:after="0" w:line="240" w:lineRule="auto"/>
        <w:rPr>
          <w:rFonts w:cstheme="minorHAnsi"/>
          <w:sz w:val="24"/>
          <w:szCs w:val="24"/>
        </w:rPr>
      </w:pPr>
      <w:r w:rsidRPr="002674B7">
        <w:rPr>
          <w:rFonts w:cstheme="minorHAnsi"/>
          <w:sz w:val="24"/>
          <w:szCs w:val="24"/>
        </w:rPr>
        <w:t>7.1</w:t>
      </w:r>
      <w:r w:rsidRPr="002674B7">
        <w:rPr>
          <w:rFonts w:cstheme="minorHAnsi"/>
          <w:sz w:val="24"/>
          <w:szCs w:val="24"/>
        </w:rPr>
        <w:tab/>
      </w:r>
      <w:r w:rsidR="008C0F88" w:rsidRPr="002674B7">
        <w:rPr>
          <w:rFonts w:cstheme="minorHAnsi"/>
          <w:sz w:val="24"/>
          <w:szCs w:val="24"/>
        </w:rPr>
        <w:t xml:space="preserve">In addition to ensuring the rest of this policy </w:t>
      </w:r>
      <w:r w:rsidR="002114BE" w:rsidRPr="002674B7">
        <w:rPr>
          <w:rFonts w:cstheme="minorHAnsi"/>
          <w:sz w:val="24"/>
          <w:szCs w:val="24"/>
        </w:rPr>
        <w:t>is adhered to, all Supervisors need to;</w:t>
      </w:r>
    </w:p>
    <w:p w14:paraId="16046E68" w14:textId="77777777" w:rsidR="002114BE" w:rsidRPr="002674B7" w:rsidRDefault="002114BE" w:rsidP="008C0F88">
      <w:pPr>
        <w:spacing w:after="0" w:line="240" w:lineRule="auto"/>
        <w:rPr>
          <w:rFonts w:cstheme="minorHAnsi"/>
          <w:sz w:val="24"/>
          <w:szCs w:val="24"/>
        </w:rPr>
      </w:pPr>
    </w:p>
    <w:p w14:paraId="4BC90BC6" w14:textId="039BF5C3" w:rsidR="002114BE" w:rsidRPr="002674B7" w:rsidRDefault="00907D72" w:rsidP="00907D72">
      <w:pPr>
        <w:spacing w:after="0" w:line="240" w:lineRule="auto"/>
        <w:ind w:left="2160" w:hanging="1440"/>
        <w:rPr>
          <w:rFonts w:cstheme="minorHAnsi"/>
          <w:sz w:val="24"/>
          <w:szCs w:val="24"/>
        </w:rPr>
      </w:pPr>
      <w:r w:rsidRPr="002674B7">
        <w:rPr>
          <w:rFonts w:cstheme="minorHAnsi"/>
          <w:sz w:val="24"/>
          <w:szCs w:val="24"/>
        </w:rPr>
        <w:t>7.1.1</w:t>
      </w:r>
      <w:r w:rsidRPr="002674B7">
        <w:rPr>
          <w:rFonts w:cstheme="minorHAnsi"/>
          <w:sz w:val="24"/>
          <w:szCs w:val="24"/>
        </w:rPr>
        <w:tab/>
        <w:t>Attend supervision training for Managers, and refresh this training every 2 years;</w:t>
      </w:r>
      <w:r w:rsidR="002114BE" w:rsidRPr="002674B7">
        <w:rPr>
          <w:rFonts w:cstheme="minorHAnsi"/>
          <w:sz w:val="24"/>
          <w:szCs w:val="24"/>
        </w:rPr>
        <w:tab/>
      </w:r>
    </w:p>
    <w:p w14:paraId="78313CC4" w14:textId="27E93909" w:rsidR="00907D72" w:rsidRPr="002674B7" w:rsidRDefault="00907D72" w:rsidP="00907D72">
      <w:pPr>
        <w:spacing w:after="0" w:line="240" w:lineRule="auto"/>
        <w:ind w:left="2160" w:hanging="1440"/>
        <w:rPr>
          <w:rFonts w:cstheme="minorHAnsi"/>
          <w:sz w:val="24"/>
          <w:szCs w:val="24"/>
        </w:rPr>
      </w:pPr>
      <w:r w:rsidRPr="002674B7">
        <w:rPr>
          <w:rFonts w:cstheme="minorHAnsi"/>
          <w:sz w:val="24"/>
          <w:szCs w:val="24"/>
        </w:rPr>
        <w:t>7.1.2</w:t>
      </w:r>
      <w:r w:rsidRPr="002674B7">
        <w:rPr>
          <w:rFonts w:cstheme="minorHAnsi"/>
          <w:sz w:val="24"/>
          <w:szCs w:val="24"/>
        </w:rPr>
        <w:tab/>
        <w:t xml:space="preserve">If a supervision session MUST be cancelled; plan another date an update </w:t>
      </w:r>
      <w:r w:rsidR="00E7152D" w:rsidRPr="002674B7">
        <w:rPr>
          <w:rFonts w:cstheme="minorHAnsi"/>
          <w:sz w:val="24"/>
          <w:szCs w:val="24"/>
        </w:rPr>
        <w:t>Oracle with the reasons for the cancellation;</w:t>
      </w:r>
    </w:p>
    <w:p w14:paraId="15605E78" w14:textId="0B4EFE76" w:rsidR="00E7152D" w:rsidRPr="002674B7" w:rsidRDefault="00E7152D" w:rsidP="00907D72">
      <w:pPr>
        <w:spacing w:after="0" w:line="240" w:lineRule="auto"/>
        <w:ind w:left="2160" w:hanging="1440"/>
        <w:rPr>
          <w:rFonts w:cstheme="minorHAnsi"/>
          <w:sz w:val="24"/>
          <w:szCs w:val="24"/>
        </w:rPr>
      </w:pPr>
      <w:r w:rsidRPr="002674B7">
        <w:rPr>
          <w:rFonts w:cstheme="minorHAnsi"/>
          <w:sz w:val="24"/>
          <w:szCs w:val="24"/>
        </w:rPr>
        <w:t>7.1.3</w:t>
      </w:r>
      <w:r w:rsidRPr="002674B7">
        <w:rPr>
          <w:rFonts w:cstheme="minorHAnsi"/>
          <w:sz w:val="24"/>
          <w:szCs w:val="24"/>
        </w:rPr>
        <w:tab/>
        <w:t>Prepare an agenda that is shared with the Social Worker prior to the session;</w:t>
      </w:r>
    </w:p>
    <w:p w14:paraId="29EAE449" w14:textId="4A9CA31A" w:rsidR="00E7152D" w:rsidRPr="002674B7" w:rsidRDefault="00E7152D" w:rsidP="00907D72">
      <w:pPr>
        <w:spacing w:after="0" w:line="240" w:lineRule="auto"/>
        <w:ind w:left="2160" w:hanging="1440"/>
        <w:rPr>
          <w:rFonts w:cstheme="minorHAnsi"/>
          <w:sz w:val="24"/>
          <w:szCs w:val="24"/>
        </w:rPr>
      </w:pPr>
      <w:r w:rsidRPr="002674B7">
        <w:rPr>
          <w:rFonts w:cstheme="minorHAnsi"/>
          <w:sz w:val="24"/>
          <w:szCs w:val="24"/>
        </w:rPr>
        <w:t>7.1.4</w:t>
      </w:r>
      <w:r w:rsidRPr="002674B7">
        <w:rPr>
          <w:rFonts w:cstheme="minorHAnsi"/>
          <w:sz w:val="24"/>
          <w:szCs w:val="24"/>
        </w:rPr>
        <w:tab/>
        <w:t>If any stressors are identified for the Social Worker, the supervisor should create an action plan to address this/support the Social Worker;</w:t>
      </w:r>
    </w:p>
    <w:p w14:paraId="45C29EB2" w14:textId="0B0588A0" w:rsidR="00E7152D" w:rsidRPr="002674B7" w:rsidRDefault="00E7152D" w:rsidP="00907D72">
      <w:pPr>
        <w:spacing w:after="0" w:line="240" w:lineRule="auto"/>
        <w:ind w:left="2160" w:hanging="1440"/>
        <w:rPr>
          <w:rFonts w:cstheme="minorHAnsi"/>
          <w:sz w:val="24"/>
          <w:szCs w:val="24"/>
        </w:rPr>
      </w:pPr>
      <w:r w:rsidRPr="002674B7">
        <w:rPr>
          <w:rFonts w:cstheme="minorHAnsi"/>
          <w:sz w:val="24"/>
          <w:szCs w:val="24"/>
        </w:rPr>
        <w:t>7.1.5</w:t>
      </w:r>
      <w:r w:rsidRPr="002674B7">
        <w:rPr>
          <w:rFonts w:cstheme="minorHAnsi"/>
          <w:sz w:val="24"/>
          <w:szCs w:val="24"/>
        </w:rPr>
        <w:tab/>
      </w:r>
      <w:r w:rsidR="004200DC" w:rsidRPr="002674B7">
        <w:rPr>
          <w:rFonts w:cstheme="minorHAnsi"/>
          <w:sz w:val="24"/>
          <w:szCs w:val="24"/>
        </w:rPr>
        <w:t>Ensure discussions around learning and development and progression are used to create</w:t>
      </w:r>
      <w:r w:rsidR="00412456" w:rsidRPr="002674B7">
        <w:rPr>
          <w:rFonts w:cstheme="minorHAnsi"/>
          <w:sz w:val="24"/>
          <w:szCs w:val="24"/>
        </w:rPr>
        <w:t xml:space="preserve"> a plan to meet organisational needs as well as personal and professional objectives for the social worker;</w:t>
      </w:r>
    </w:p>
    <w:p w14:paraId="1C54F899" w14:textId="3DF3607F" w:rsidR="00412456" w:rsidRPr="002674B7" w:rsidRDefault="00412456" w:rsidP="00907D72">
      <w:pPr>
        <w:spacing w:after="0" w:line="240" w:lineRule="auto"/>
        <w:ind w:left="2160" w:hanging="1440"/>
        <w:rPr>
          <w:rFonts w:cstheme="minorHAnsi"/>
          <w:sz w:val="24"/>
          <w:szCs w:val="24"/>
        </w:rPr>
      </w:pPr>
      <w:r w:rsidRPr="002674B7">
        <w:rPr>
          <w:rFonts w:cstheme="minorHAnsi"/>
          <w:sz w:val="24"/>
          <w:szCs w:val="24"/>
        </w:rPr>
        <w:t>7.1.6</w:t>
      </w:r>
      <w:r w:rsidRPr="002674B7">
        <w:rPr>
          <w:rFonts w:cstheme="minorHAnsi"/>
          <w:sz w:val="24"/>
          <w:szCs w:val="24"/>
        </w:rPr>
        <w:tab/>
        <w:t>Recognise, ack</w:t>
      </w:r>
      <w:r w:rsidR="00256D34" w:rsidRPr="002674B7">
        <w:rPr>
          <w:rFonts w:cstheme="minorHAnsi"/>
          <w:sz w:val="24"/>
          <w:szCs w:val="24"/>
        </w:rPr>
        <w:t xml:space="preserve">nowledge and value good practice; strengths-based supervision; </w:t>
      </w:r>
    </w:p>
    <w:p w14:paraId="2484F596" w14:textId="340130EE" w:rsidR="00256D34" w:rsidRPr="002674B7" w:rsidRDefault="00256D34" w:rsidP="00907D72">
      <w:pPr>
        <w:spacing w:after="0" w:line="240" w:lineRule="auto"/>
        <w:ind w:left="2160" w:hanging="1440"/>
        <w:rPr>
          <w:rFonts w:cstheme="minorHAnsi"/>
          <w:sz w:val="24"/>
          <w:szCs w:val="24"/>
        </w:rPr>
      </w:pPr>
      <w:r w:rsidRPr="002674B7">
        <w:rPr>
          <w:rFonts w:cstheme="minorHAnsi"/>
          <w:sz w:val="24"/>
          <w:szCs w:val="24"/>
        </w:rPr>
        <w:t>7.1.7</w:t>
      </w:r>
      <w:r w:rsidR="000B37FE" w:rsidRPr="002674B7">
        <w:rPr>
          <w:rFonts w:cstheme="minorHAnsi"/>
          <w:sz w:val="24"/>
          <w:szCs w:val="24"/>
        </w:rPr>
        <w:tab/>
      </w:r>
      <w:r w:rsidR="00371171" w:rsidRPr="002674B7">
        <w:rPr>
          <w:rFonts w:cstheme="minorHAnsi"/>
          <w:sz w:val="24"/>
          <w:szCs w:val="24"/>
        </w:rPr>
        <w:t>Ensure the Social Worker updates any agreed goals, timescales, outcomes/</w:t>
      </w:r>
      <w:r w:rsidR="00C86597" w:rsidRPr="002674B7">
        <w:rPr>
          <w:rFonts w:cstheme="minorHAnsi"/>
          <w:sz w:val="24"/>
          <w:szCs w:val="24"/>
        </w:rPr>
        <w:t>actions</w:t>
      </w:r>
      <w:r w:rsidR="000F3C8E" w:rsidRPr="002674B7">
        <w:rPr>
          <w:rFonts w:cstheme="minorHAnsi"/>
          <w:sz w:val="24"/>
          <w:szCs w:val="24"/>
        </w:rPr>
        <w:t xml:space="preserve"> related to children/adults/families onto Liquid Logic</w:t>
      </w:r>
      <w:r w:rsidR="00FC1C16" w:rsidRPr="002674B7">
        <w:rPr>
          <w:rFonts w:cstheme="minorHAnsi"/>
          <w:sz w:val="24"/>
          <w:szCs w:val="24"/>
        </w:rPr>
        <w:t>.</w:t>
      </w:r>
    </w:p>
    <w:p w14:paraId="3389CCD6" w14:textId="3D04D19F" w:rsidR="00FC1C16" w:rsidRPr="002674B7" w:rsidRDefault="00FC1C16" w:rsidP="00907D72">
      <w:pPr>
        <w:spacing w:after="0" w:line="240" w:lineRule="auto"/>
        <w:ind w:left="2160" w:hanging="1440"/>
        <w:rPr>
          <w:rFonts w:cstheme="minorHAnsi"/>
          <w:vanish/>
          <w:sz w:val="24"/>
          <w:szCs w:val="24"/>
          <w:specVanish/>
        </w:rPr>
      </w:pPr>
      <w:r w:rsidRPr="002674B7">
        <w:rPr>
          <w:rFonts w:cstheme="minorHAnsi"/>
          <w:sz w:val="24"/>
          <w:szCs w:val="24"/>
        </w:rPr>
        <w:t>7.1.8</w:t>
      </w:r>
    </w:p>
    <w:p w14:paraId="01F7823C" w14:textId="6908B1C5" w:rsidR="0056324C" w:rsidRPr="002674B7" w:rsidRDefault="00FC1C16" w:rsidP="00D763A7">
      <w:pPr>
        <w:spacing w:after="0" w:line="240" w:lineRule="auto"/>
        <w:ind w:firstLine="720"/>
        <w:rPr>
          <w:rFonts w:cstheme="minorHAnsi"/>
          <w:sz w:val="24"/>
          <w:szCs w:val="24"/>
        </w:rPr>
      </w:pPr>
      <w:r w:rsidRPr="002674B7">
        <w:rPr>
          <w:rFonts w:cstheme="minorHAnsi"/>
          <w:sz w:val="24"/>
          <w:szCs w:val="24"/>
        </w:rPr>
        <w:t xml:space="preserve"> </w:t>
      </w:r>
      <w:r w:rsidR="00CC728E" w:rsidRPr="002674B7">
        <w:rPr>
          <w:rFonts w:cstheme="minorHAnsi"/>
          <w:sz w:val="24"/>
          <w:szCs w:val="24"/>
        </w:rPr>
        <w:tab/>
      </w:r>
      <w:r w:rsidR="008B3F39" w:rsidRPr="002674B7">
        <w:rPr>
          <w:rFonts w:cstheme="minorHAnsi"/>
          <w:sz w:val="24"/>
          <w:szCs w:val="24"/>
        </w:rPr>
        <w:t>Record any management oversight (actions/recommendations/</w:t>
      </w:r>
      <w:r w:rsidR="00AF4E15" w:rsidRPr="002674B7">
        <w:rPr>
          <w:rFonts w:cstheme="minorHAnsi"/>
          <w:sz w:val="24"/>
          <w:szCs w:val="24"/>
        </w:rPr>
        <w:t xml:space="preserve"> </w:t>
      </w:r>
      <w:r w:rsidR="008B3F39" w:rsidRPr="002674B7">
        <w:rPr>
          <w:rFonts w:cstheme="minorHAnsi"/>
          <w:sz w:val="24"/>
          <w:szCs w:val="24"/>
        </w:rPr>
        <w:t>decisions) within the sup</w:t>
      </w:r>
      <w:r w:rsidR="00AF4E15" w:rsidRPr="002674B7">
        <w:rPr>
          <w:rFonts w:cstheme="minorHAnsi"/>
          <w:sz w:val="24"/>
          <w:szCs w:val="24"/>
        </w:rPr>
        <w:t>ervision record.  Note: In Children’s Services, if management oversight occurs outside of the supervision process</w:t>
      </w:r>
      <w:r w:rsidR="007A0765" w:rsidRPr="002674B7">
        <w:rPr>
          <w:rFonts w:cstheme="minorHAnsi"/>
          <w:sz w:val="24"/>
          <w:szCs w:val="24"/>
        </w:rPr>
        <w:t xml:space="preserve"> this should be recorded on the child</w:t>
      </w:r>
      <w:r w:rsidR="00624D76" w:rsidRPr="002674B7">
        <w:rPr>
          <w:rFonts w:cstheme="minorHAnsi"/>
          <w:sz w:val="24"/>
          <w:szCs w:val="24"/>
        </w:rPr>
        <w:t>’s file on a “Management</w:t>
      </w:r>
      <w:r w:rsidR="00BF7BF7">
        <w:rPr>
          <w:rFonts w:cstheme="minorHAnsi"/>
          <w:sz w:val="24"/>
          <w:szCs w:val="24"/>
        </w:rPr>
        <w:t xml:space="preserve"> Oversight</w:t>
      </w:r>
      <w:r w:rsidR="00624D76" w:rsidRPr="002674B7">
        <w:rPr>
          <w:rFonts w:cstheme="minorHAnsi"/>
          <w:sz w:val="24"/>
          <w:szCs w:val="24"/>
        </w:rPr>
        <w:t>” case note;</w:t>
      </w:r>
    </w:p>
    <w:p w14:paraId="06600EB5" w14:textId="651BA5DC" w:rsidR="00624D76" w:rsidRPr="002674B7" w:rsidRDefault="00624D76" w:rsidP="000A78EB">
      <w:pPr>
        <w:spacing w:after="0" w:line="240" w:lineRule="auto"/>
        <w:ind w:left="2160" w:hanging="1440"/>
        <w:rPr>
          <w:rFonts w:cstheme="minorHAnsi"/>
          <w:sz w:val="24"/>
          <w:szCs w:val="24"/>
        </w:rPr>
      </w:pPr>
      <w:r w:rsidRPr="002674B7">
        <w:rPr>
          <w:rFonts w:cstheme="minorHAnsi"/>
          <w:sz w:val="24"/>
          <w:szCs w:val="24"/>
        </w:rPr>
        <w:t>7.1.9</w:t>
      </w:r>
      <w:r w:rsidRPr="002674B7">
        <w:rPr>
          <w:rFonts w:cstheme="minorHAnsi"/>
          <w:sz w:val="24"/>
          <w:szCs w:val="24"/>
        </w:rPr>
        <w:tab/>
        <w:t xml:space="preserve">Enable the Social Worker to contribute to the record of supervision </w:t>
      </w:r>
      <w:r w:rsidR="000A78EB" w:rsidRPr="002674B7">
        <w:rPr>
          <w:rFonts w:cstheme="minorHAnsi"/>
          <w:sz w:val="24"/>
          <w:szCs w:val="24"/>
        </w:rPr>
        <w:t>by sending it to them once it’s recorded to agree/amend and sign</w:t>
      </w:r>
      <w:r w:rsidR="009E6041" w:rsidRPr="002674B7">
        <w:rPr>
          <w:rFonts w:cstheme="minorHAnsi"/>
          <w:sz w:val="24"/>
          <w:szCs w:val="24"/>
        </w:rPr>
        <w:t>;</w:t>
      </w:r>
    </w:p>
    <w:p w14:paraId="2E8B6251" w14:textId="0A70EFEE" w:rsidR="009E6041" w:rsidRPr="00CD19D3" w:rsidRDefault="009E6041" w:rsidP="000A78EB">
      <w:pPr>
        <w:spacing w:after="0" w:line="240" w:lineRule="auto"/>
        <w:ind w:left="2160" w:hanging="1440"/>
        <w:rPr>
          <w:rFonts w:cstheme="minorHAnsi"/>
          <w:b/>
          <w:bCs/>
          <w:color w:val="244061" w:themeColor="accent1" w:themeShade="80"/>
          <w:sz w:val="24"/>
          <w:szCs w:val="24"/>
        </w:rPr>
      </w:pPr>
      <w:r w:rsidRPr="002674B7">
        <w:rPr>
          <w:rFonts w:cstheme="minorHAnsi"/>
          <w:sz w:val="24"/>
          <w:szCs w:val="24"/>
        </w:rPr>
        <w:t>7.1.10</w:t>
      </w:r>
      <w:r w:rsidRPr="002674B7">
        <w:rPr>
          <w:rFonts w:cstheme="minorHAnsi"/>
          <w:sz w:val="24"/>
          <w:szCs w:val="24"/>
        </w:rPr>
        <w:tab/>
        <w:t>Ensure the supervision record is placed on Oracle</w:t>
      </w:r>
      <w:r w:rsidR="003053CA" w:rsidRPr="002674B7">
        <w:rPr>
          <w:rFonts w:cstheme="minorHAnsi"/>
          <w:sz w:val="24"/>
          <w:szCs w:val="24"/>
        </w:rPr>
        <w:t xml:space="preserve">.  </w:t>
      </w:r>
      <w:hyperlink w:anchor="_Appendix_8" w:history="1">
        <w:r w:rsidR="003053CA" w:rsidRPr="00CD19D3">
          <w:rPr>
            <w:rStyle w:val="Hyperlink"/>
            <w:rFonts w:cstheme="minorHAnsi"/>
            <w:b/>
            <w:bCs/>
            <w:color w:val="244061" w:themeColor="accent1" w:themeShade="80"/>
            <w:sz w:val="24"/>
            <w:szCs w:val="24"/>
          </w:rPr>
          <w:t xml:space="preserve">Please see Appendix </w:t>
        </w:r>
        <w:r w:rsidR="00CE3473" w:rsidRPr="00CD19D3">
          <w:rPr>
            <w:rStyle w:val="Hyperlink"/>
            <w:rFonts w:cstheme="minorHAnsi"/>
            <w:b/>
            <w:bCs/>
            <w:color w:val="244061" w:themeColor="accent1" w:themeShade="80"/>
            <w:sz w:val="24"/>
            <w:szCs w:val="24"/>
          </w:rPr>
          <w:t>8</w:t>
        </w:r>
        <w:r w:rsidR="003053CA" w:rsidRPr="00CD19D3">
          <w:rPr>
            <w:rStyle w:val="Hyperlink"/>
            <w:rFonts w:cstheme="minorHAnsi"/>
            <w:b/>
            <w:bCs/>
            <w:color w:val="244061" w:themeColor="accent1" w:themeShade="80"/>
            <w:sz w:val="24"/>
            <w:szCs w:val="24"/>
          </w:rPr>
          <w:t xml:space="preserve"> for guidance.</w:t>
        </w:r>
      </w:hyperlink>
    </w:p>
    <w:p w14:paraId="4194B75C" w14:textId="77777777" w:rsidR="00C04B89" w:rsidRPr="002674B7" w:rsidRDefault="00C04B89" w:rsidP="00C04B89">
      <w:pPr>
        <w:spacing w:after="0" w:line="240" w:lineRule="auto"/>
        <w:ind w:left="2127" w:hanging="1419"/>
        <w:rPr>
          <w:rFonts w:cstheme="minorHAnsi"/>
          <w:sz w:val="24"/>
          <w:szCs w:val="24"/>
        </w:rPr>
      </w:pPr>
    </w:p>
    <w:p w14:paraId="0C4D9ADE" w14:textId="58DE0F6C" w:rsidR="00887C3F" w:rsidRPr="002674B7" w:rsidRDefault="00887C3F" w:rsidP="00914E39">
      <w:pPr>
        <w:spacing w:after="0" w:line="240" w:lineRule="auto"/>
        <w:ind w:left="567" w:hanging="567"/>
        <w:rPr>
          <w:rFonts w:cstheme="minorHAnsi"/>
          <w:sz w:val="24"/>
          <w:szCs w:val="24"/>
        </w:rPr>
      </w:pPr>
      <w:r w:rsidRPr="002674B7">
        <w:rPr>
          <w:rFonts w:cstheme="minorHAnsi"/>
          <w:sz w:val="24"/>
          <w:szCs w:val="24"/>
        </w:rPr>
        <w:t>7.2</w:t>
      </w:r>
      <w:r w:rsidRPr="002674B7">
        <w:rPr>
          <w:rFonts w:cstheme="minorHAnsi"/>
          <w:sz w:val="24"/>
          <w:szCs w:val="24"/>
        </w:rPr>
        <w:tab/>
      </w:r>
      <w:r w:rsidR="006B4208" w:rsidRPr="002674B7">
        <w:rPr>
          <w:rFonts w:cstheme="minorHAnsi"/>
          <w:sz w:val="24"/>
          <w:szCs w:val="24"/>
        </w:rPr>
        <w:t>Supervisors should also demonstrate:</w:t>
      </w:r>
    </w:p>
    <w:p w14:paraId="2EABFC10" w14:textId="16F1CA61" w:rsidR="006B4208" w:rsidRPr="002674B7" w:rsidRDefault="006B4208" w:rsidP="00914E39">
      <w:pPr>
        <w:spacing w:after="0" w:line="240" w:lineRule="auto"/>
        <w:ind w:left="567" w:hanging="567"/>
        <w:rPr>
          <w:rFonts w:cstheme="minorHAnsi"/>
          <w:sz w:val="24"/>
          <w:szCs w:val="24"/>
        </w:rPr>
      </w:pPr>
      <w:r w:rsidRPr="002674B7">
        <w:rPr>
          <w:rFonts w:cstheme="minorHAnsi"/>
          <w:sz w:val="24"/>
          <w:szCs w:val="24"/>
        </w:rPr>
        <w:tab/>
      </w:r>
    </w:p>
    <w:p w14:paraId="3EF3B5DB" w14:textId="288566F3" w:rsidR="006B4208" w:rsidRPr="002674B7" w:rsidRDefault="006B4208" w:rsidP="006B4208">
      <w:pPr>
        <w:spacing w:after="0" w:line="240" w:lineRule="auto"/>
        <w:ind w:left="567" w:firstLine="142"/>
        <w:rPr>
          <w:rFonts w:cstheme="minorHAnsi"/>
          <w:sz w:val="24"/>
          <w:szCs w:val="24"/>
        </w:rPr>
      </w:pPr>
      <w:r w:rsidRPr="002674B7">
        <w:rPr>
          <w:rFonts w:cstheme="minorHAnsi"/>
          <w:sz w:val="24"/>
          <w:szCs w:val="24"/>
        </w:rPr>
        <w:tab/>
        <w:t>7.2.1</w:t>
      </w:r>
      <w:r w:rsidRPr="002674B7">
        <w:rPr>
          <w:rFonts w:cstheme="minorHAnsi"/>
          <w:sz w:val="24"/>
          <w:szCs w:val="24"/>
        </w:rPr>
        <w:tab/>
      </w:r>
      <w:r w:rsidRPr="002674B7">
        <w:rPr>
          <w:rFonts w:cstheme="minorHAnsi"/>
          <w:sz w:val="24"/>
          <w:szCs w:val="24"/>
        </w:rPr>
        <w:tab/>
        <w:t>They encourage, value and support their supervisee;</w:t>
      </w:r>
    </w:p>
    <w:p w14:paraId="39F0E4DC" w14:textId="7D76F796" w:rsidR="006B4208" w:rsidRPr="002674B7" w:rsidRDefault="006B4208" w:rsidP="006B4208">
      <w:pPr>
        <w:spacing w:after="0" w:line="240" w:lineRule="auto"/>
        <w:ind w:left="2160" w:hanging="1451"/>
        <w:rPr>
          <w:rFonts w:cstheme="minorHAnsi"/>
          <w:sz w:val="24"/>
          <w:szCs w:val="24"/>
        </w:rPr>
      </w:pPr>
      <w:r w:rsidRPr="002674B7">
        <w:rPr>
          <w:rFonts w:cstheme="minorHAnsi"/>
          <w:sz w:val="24"/>
          <w:szCs w:val="24"/>
        </w:rPr>
        <w:t>7.2.2</w:t>
      </w:r>
      <w:r w:rsidRPr="002674B7">
        <w:rPr>
          <w:rFonts w:cstheme="minorHAnsi"/>
          <w:sz w:val="24"/>
          <w:szCs w:val="24"/>
        </w:rPr>
        <w:tab/>
        <w:t>How they achieve an effective learning environment for their supervisee using critical reflection on practice and effective feedback;</w:t>
      </w:r>
    </w:p>
    <w:p w14:paraId="35F42450" w14:textId="135F265E" w:rsidR="006B4208" w:rsidRPr="002674B7" w:rsidRDefault="00412F9F" w:rsidP="006B4208">
      <w:pPr>
        <w:spacing w:after="0" w:line="240" w:lineRule="auto"/>
        <w:ind w:left="567" w:firstLine="142"/>
        <w:rPr>
          <w:rFonts w:cstheme="minorHAnsi"/>
          <w:sz w:val="24"/>
          <w:szCs w:val="24"/>
        </w:rPr>
      </w:pPr>
      <w:r w:rsidRPr="002674B7">
        <w:rPr>
          <w:rFonts w:cstheme="minorHAnsi"/>
          <w:sz w:val="24"/>
          <w:szCs w:val="24"/>
        </w:rPr>
        <w:t>7.2.3</w:t>
      </w:r>
      <w:r w:rsidRPr="002674B7">
        <w:rPr>
          <w:rFonts w:cstheme="minorHAnsi"/>
          <w:sz w:val="24"/>
          <w:szCs w:val="24"/>
        </w:rPr>
        <w:tab/>
      </w:r>
      <w:r w:rsidRPr="002674B7">
        <w:rPr>
          <w:rFonts w:cstheme="minorHAnsi"/>
          <w:sz w:val="24"/>
          <w:szCs w:val="24"/>
        </w:rPr>
        <w:tab/>
        <w:t xml:space="preserve">They can </w:t>
      </w:r>
      <w:r w:rsidR="00B22854" w:rsidRPr="002674B7">
        <w:rPr>
          <w:rFonts w:cstheme="minorHAnsi"/>
          <w:sz w:val="24"/>
          <w:szCs w:val="24"/>
        </w:rPr>
        <w:t xml:space="preserve">clarify the boundary between what supervision is </w:t>
      </w:r>
      <w:r w:rsidR="00C33F33" w:rsidRPr="002674B7">
        <w:rPr>
          <w:rFonts w:cstheme="minorHAnsi"/>
          <w:sz w:val="24"/>
          <w:szCs w:val="24"/>
        </w:rPr>
        <w:t>not;</w:t>
      </w:r>
    </w:p>
    <w:p w14:paraId="01B193D0" w14:textId="5566D95B" w:rsidR="00C33F33" w:rsidRPr="002674B7" w:rsidRDefault="00C33F33" w:rsidP="00026E89">
      <w:pPr>
        <w:spacing w:after="0" w:line="240" w:lineRule="auto"/>
        <w:ind w:left="2160" w:hanging="1451"/>
        <w:rPr>
          <w:rFonts w:cstheme="minorHAnsi"/>
          <w:sz w:val="24"/>
          <w:szCs w:val="24"/>
        </w:rPr>
      </w:pPr>
      <w:r w:rsidRPr="002674B7">
        <w:rPr>
          <w:rFonts w:cstheme="minorHAnsi"/>
          <w:sz w:val="24"/>
          <w:szCs w:val="24"/>
        </w:rPr>
        <w:t>7.2.4</w:t>
      </w:r>
      <w:r w:rsidRPr="002674B7">
        <w:rPr>
          <w:rFonts w:cstheme="minorHAnsi"/>
          <w:sz w:val="24"/>
          <w:szCs w:val="24"/>
        </w:rPr>
        <w:tab/>
        <w:t>That they ensure co</w:t>
      </w:r>
      <w:r w:rsidR="00026E89" w:rsidRPr="002674B7">
        <w:rPr>
          <w:rFonts w:cstheme="minorHAnsi"/>
          <w:sz w:val="24"/>
          <w:szCs w:val="24"/>
        </w:rPr>
        <w:t>nfidentiality in a supervision session and create a safe learning environment for supervisees</w:t>
      </w:r>
      <w:r w:rsidR="00804C37" w:rsidRPr="002674B7">
        <w:rPr>
          <w:rFonts w:cstheme="minorHAnsi"/>
          <w:sz w:val="24"/>
          <w:szCs w:val="24"/>
        </w:rPr>
        <w:t xml:space="preserve"> to look at their practice and its impact on them;</w:t>
      </w:r>
    </w:p>
    <w:p w14:paraId="37DAAE0A" w14:textId="77777777" w:rsidR="00401A2A" w:rsidRPr="002674B7" w:rsidRDefault="00804C37" w:rsidP="00026E89">
      <w:pPr>
        <w:spacing w:after="0" w:line="240" w:lineRule="auto"/>
        <w:ind w:left="2160" w:hanging="1451"/>
        <w:rPr>
          <w:rFonts w:cstheme="minorHAnsi"/>
          <w:sz w:val="24"/>
          <w:szCs w:val="24"/>
        </w:rPr>
      </w:pPr>
      <w:r w:rsidRPr="002674B7">
        <w:rPr>
          <w:rFonts w:cstheme="minorHAnsi"/>
          <w:sz w:val="24"/>
          <w:szCs w:val="24"/>
        </w:rPr>
        <w:t>7.2.5</w:t>
      </w:r>
      <w:r w:rsidRPr="002674B7">
        <w:rPr>
          <w:rFonts w:cstheme="minorHAnsi"/>
          <w:sz w:val="24"/>
          <w:szCs w:val="24"/>
        </w:rPr>
        <w:tab/>
      </w:r>
      <w:r w:rsidR="00396BC1" w:rsidRPr="002674B7">
        <w:rPr>
          <w:rFonts w:cstheme="minorHAnsi"/>
          <w:sz w:val="24"/>
          <w:szCs w:val="24"/>
        </w:rPr>
        <w:t>That they use a coaching approach to supervision and encourage the Social Worker to talk</w:t>
      </w:r>
      <w:r w:rsidR="009C2831" w:rsidRPr="002674B7">
        <w:rPr>
          <w:rFonts w:cstheme="minorHAnsi"/>
          <w:sz w:val="24"/>
          <w:szCs w:val="24"/>
        </w:rPr>
        <w:t xml:space="preserve"> about how their feelings/emotions may have an impact on them e.g.</w:t>
      </w:r>
      <w:r w:rsidR="00B272A6" w:rsidRPr="002674B7">
        <w:rPr>
          <w:rFonts w:cstheme="minorHAnsi"/>
          <w:sz w:val="24"/>
          <w:szCs w:val="24"/>
        </w:rPr>
        <w:t xml:space="preserve">, happiness, sadness, conflict, abusive behaviours </w:t>
      </w:r>
      <w:r w:rsidR="00B272A6" w:rsidRPr="002674B7">
        <w:rPr>
          <w:rFonts w:cstheme="minorHAnsi"/>
          <w:sz w:val="24"/>
          <w:szCs w:val="24"/>
        </w:rPr>
        <w:lastRenderedPageBreak/>
        <w:t xml:space="preserve">they may encounter to help the supervisee to explore </w:t>
      </w:r>
      <w:r w:rsidR="00401A2A" w:rsidRPr="002674B7">
        <w:rPr>
          <w:rFonts w:cstheme="minorHAnsi"/>
          <w:sz w:val="24"/>
          <w:szCs w:val="24"/>
        </w:rPr>
        <w:t>emotional barriers to their work to increase their personal resilience;</w:t>
      </w:r>
    </w:p>
    <w:p w14:paraId="4B0C31A5" w14:textId="2B4428DD" w:rsidR="00804C37" w:rsidRPr="002674B7" w:rsidRDefault="00401A2A" w:rsidP="00026E89">
      <w:pPr>
        <w:spacing w:after="0" w:line="240" w:lineRule="auto"/>
        <w:ind w:left="2160" w:hanging="1451"/>
        <w:rPr>
          <w:rFonts w:cstheme="minorHAnsi"/>
          <w:sz w:val="24"/>
          <w:szCs w:val="24"/>
        </w:rPr>
      </w:pPr>
      <w:r w:rsidRPr="002674B7">
        <w:rPr>
          <w:rFonts w:cstheme="minorHAnsi"/>
          <w:sz w:val="24"/>
          <w:szCs w:val="24"/>
        </w:rPr>
        <w:t>7.2.</w:t>
      </w:r>
      <w:r w:rsidR="000E5E29" w:rsidRPr="002674B7">
        <w:rPr>
          <w:rFonts w:cstheme="minorHAnsi"/>
          <w:sz w:val="24"/>
          <w:szCs w:val="24"/>
        </w:rPr>
        <w:t>6</w:t>
      </w:r>
      <w:r w:rsidR="000E5E29" w:rsidRPr="002674B7">
        <w:rPr>
          <w:rFonts w:cstheme="minorHAnsi"/>
          <w:sz w:val="24"/>
          <w:szCs w:val="24"/>
        </w:rPr>
        <w:tab/>
      </w:r>
      <w:r w:rsidR="00DA6140" w:rsidRPr="002674B7">
        <w:rPr>
          <w:rFonts w:cstheme="minorHAnsi"/>
          <w:sz w:val="24"/>
          <w:szCs w:val="24"/>
        </w:rPr>
        <w:t>They explore in safe</w:t>
      </w:r>
      <w:r w:rsidR="00422B40" w:rsidRPr="002674B7">
        <w:rPr>
          <w:rFonts w:cstheme="minorHAnsi"/>
          <w:sz w:val="24"/>
          <w:szCs w:val="24"/>
        </w:rPr>
        <w:t xml:space="preserve"> setting any issues surrounding discrimination in line with Single Equality Act and local Safegu</w:t>
      </w:r>
      <w:r w:rsidR="00CB3028" w:rsidRPr="002674B7">
        <w:rPr>
          <w:rFonts w:cstheme="minorHAnsi"/>
          <w:sz w:val="24"/>
          <w:szCs w:val="24"/>
        </w:rPr>
        <w:t xml:space="preserve">arding </w:t>
      </w:r>
      <w:r w:rsidR="00A81DAC" w:rsidRPr="002674B7">
        <w:rPr>
          <w:rFonts w:cstheme="minorHAnsi"/>
          <w:sz w:val="24"/>
          <w:szCs w:val="24"/>
        </w:rPr>
        <w:t>policies and procedures;</w:t>
      </w:r>
    </w:p>
    <w:p w14:paraId="5B3B06EE" w14:textId="5FFCFD99" w:rsidR="00EE1351" w:rsidRPr="002674B7" w:rsidRDefault="00EE1351" w:rsidP="00026E89">
      <w:pPr>
        <w:spacing w:after="0" w:line="240" w:lineRule="auto"/>
        <w:ind w:left="2160" w:hanging="1451"/>
        <w:rPr>
          <w:rFonts w:cstheme="minorHAnsi"/>
          <w:sz w:val="24"/>
          <w:szCs w:val="24"/>
        </w:rPr>
      </w:pPr>
      <w:r w:rsidRPr="002674B7">
        <w:rPr>
          <w:rFonts w:cstheme="minorHAnsi"/>
          <w:sz w:val="24"/>
          <w:szCs w:val="24"/>
        </w:rPr>
        <w:t>7.2.7</w:t>
      </w:r>
      <w:r w:rsidRPr="002674B7">
        <w:rPr>
          <w:rFonts w:cstheme="minorHAnsi"/>
          <w:sz w:val="24"/>
          <w:szCs w:val="24"/>
        </w:rPr>
        <w:tab/>
        <w:t>They support Social Workers who are subject to any form of abuse w</w:t>
      </w:r>
      <w:r w:rsidR="007E38F6" w:rsidRPr="002674B7">
        <w:rPr>
          <w:rFonts w:cstheme="minorHAnsi"/>
          <w:sz w:val="24"/>
          <w:szCs w:val="24"/>
        </w:rPr>
        <w:t>het</w:t>
      </w:r>
      <w:r w:rsidRPr="002674B7">
        <w:rPr>
          <w:rFonts w:cstheme="minorHAnsi"/>
          <w:sz w:val="24"/>
          <w:szCs w:val="24"/>
        </w:rPr>
        <w:t>her f</w:t>
      </w:r>
      <w:r w:rsidR="003302A6">
        <w:rPr>
          <w:rFonts w:cstheme="minorHAnsi"/>
          <w:sz w:val="24"/>
          <w:szCs w:val="24"/>
        </w:rPr>
        <w:t>r</w:t>
      </w:r>
      <w:r w:rsidRPr="002674B7">
        <w:rPr>
          <w:rFonts w:cstheme="minorHAnsi"/>
          <w:sz w:val="24"/>
          <w:szCs w:val="24"/>
        </w:rPr>
        <w:t>om service</w:t>
      </w:r>
      <w:r w:rsidR="002D0D96" w:rsidRPr="002674B7">
        <w:rPr>
          <w:rFonts w:cstheme="minorHAnsi"/>
          <w:sz w:val="24"/>
          <w:szCs w:val="24"/>
        </w:rPr>
        <w:t xml:space="preserve"> users or from colleagues, whether this be physical or</w:t>
      </w:r>
      <w:r w:rsidR="00CD7044">
        <w:rPr>
          <w:rFonts w:cstheme="minorHAnsi"/>
          <w:sz w:val="24"/>
          <w:szCs w:val="24"/>
        </w:rPr>
        <w:t xml:space="preserve"> verbal</w:t>
      </w:r>
      <w:r w:rsidR="00857437">
        <w:rPr>
          <w:rFonts w:cstheme="minorHAnsi"/>
          <w:sz w:val="24"/>
          <w:szCs w:val="24"/>
        </w:rPr>
        <w:t xml:space="preserve"> and the impact this may have.</w:t>
      </w:r>
    </w:p>
    <w:p w14:paraId="3D733BA7" w14:textId="77777777" w:rsidR="00CB6E28" w:rsidRPr="002674B7" w:rsidRDefault="00562CCA" w:rsidP="00CB6E28">
      <w:pPr>
        <w:spacing w:after="0" w:line="240" w:lineRule="auto"/>
        <w:ind w:left="2160" w:hanging="1451"/>
        <w:rPr>
          <w:rFonts w:eastAsia="Times New Roman" w:cstheme="minorHAnsi"/>
          <w:color w:val="333333"/>
          <w:sz w:val="24"/>
          <w:szCs w:val="24"/>
        </w:rPr>
      </w:pPr>
      <w:r w:rsidRPr="002674B7">
        <w:rPr>
          <w:rFonts w:cstheme="minorHAnsi"/>
          <w:sz w:val="24"/>
          <w:szCs w:val="24"/>
        </w:rPr>
        <w:t>7.2.8</w:t>
      </w:r>
      <w:r w:rsidRPr="002674B7">
        <w:rPr>
          <w:rFonts w:cstheme="minorHAnsi"/>
          <w:sz w:val="24"/>
          <w:szCs w:val="24"/>
        </w:rPr>
        <w:tab/>
      </w:r>
      <w:r w:rsidR="000E5334" w:rsidRPr="002674B7">
        <w:rPr>
          <w:rFonts w:eastAsia="Times New Roman" w:cstheme="minorHAnsi"/>
          <w:color w:val="333333"/>
          <w:sz w:val="24"/>
          <w:szCs w:val="24"/>
        </w:rPr>
        <w:t xml:space="preserve">They monitor the overall health and wellbeing of the Social Worker; especially </w:t>
      </w:r>
      <w:proofErr w:type="gramStart"/>
      <w:r w:rsidR="000E5334" w:rsidRPr="002674B7">
        <w:rPr>
          <w:rFonts w:eastAsia="Times New Roman" w:cstheme="minorHAnsi"/>
          <w:color w:val="333333"/>
          <w:sz w:val="24"/>
          <w:szCs w:val="24"/>
        </w:rPr>
        <w:t>with regard to</w:t>
      </w:r>
      <w:proofErr w:type="gramEnd"/>
      <w:r w:rsidR="000E5334" w:rsidRPr="002674B7">
        <w:rPr>
          <w:rFonts w:eastAsia="Times New Roman" w:cstheme="minorHAnsi"/>
          <w:color w:val="333333"/>
          <w:sz w:val="24"/>
          <w:szCs w:val="24"/>
        </w:rPr>
        <w:t xml:space="preserve"> the effect of stress (see Occupational Health and Wellbeing Policy (including individual stress risk assessment and action plan);</w:t>
      </w:r>
    </w:p>
    <w:p w14:paraId="6210F868" w14:textId="290F093D" w:rsidR="00B67176" w:rsidRPr="002674B7" w:rsidRDefault="00773C5E" w:rsidP="00773C5E">
      <w:pPr>
        <w:spacing w:after="0" w:line="240" w:lineRule="auto"/>
        <w:ind w:left="2160" w:hanging="1451"/>
        <w:rPr>
          <w:rFonts w:eastAsia="Times New Roman" w:cstheme="minorHAnsi"/>
          <w:color w:val="333333"/>
          <w:sz w:val="24"/>
          <w:szCs w:val="24"/>
        </w:rPr>
      </w:pPr>
      <w:r w:rsidRPr="002674B7">
        <w:rPr>
          <w:rFonts w:cstheme="minorHAnsi"/>
          <w:sz w:val="24"/>
          <w:szCs w:val="24"/>
        </w:rPr>
        <w:t>7.2.9</w:t>
      </w:r>
      <w:r w:rsidRPr="002674B7">
        <w:rPr>
          <w:rFonts w:cstheme="minorHAnsi"/>
          <w:sz w:val="24"/>
          <w:szCs w:val="24"/>
        </w:rPr>
        <w:tab/>
      </w:r>
      <w:r w:rsidR="00CB6E28" w:rsidRPr="002674B7">
        <w:rPr>
          <w:rFonts w:eastAsia="Times New Roman" w:cstheme="minorHAnsi"/>
          <w:color w:val="333333"/>
          <w:sz w:val="24"/>
          <w:szCs w:val="24"/>
        </w:rPr>
        <w:t>They enable the Social Worker to reflect on difficulties with professional relationships to assist the supervisee in resolving these issues;</w:t>
      </w:r>
    </w:p>
    <w:p w14:paraId="72911EF7" w14:textId="411B092B" w:rsidR="00B67176" w:rsidRPr="002674B7" w:rsidRDefault="00773C5E" w:rsidP="00773C5E">
      <w:pPr>
        <w:pStyle w:val="ListParagraph"/>
        <w:spacing w:after="0" w:line="240" w:lineRule="auto"/>
        <w:ind w:left="2160" w:hanging="1451"/>
        <w:rPr>
          <w:rFonts w:eastAsia="Times New Roman" w:cstheme="minorHAnsi"/>
          <w:color w:val="333333"/>
          <w:sz w:val="24"/>
          <w:szCs w:val="24"/>
        </w:rPr>
      </w:pPr>
      <w:r w:rsidRPr="002674B7">
        <w:rPr>
          <w:rFonts w:eastAsia="Times New Roman" w:cstheme="minorHAnsi"/>
          <w:color w:val="333333"/>
          <w:sz w:val="24"/>
          <w:szCs w:val="24"/>
        </w:rPr>
        <w:t>7.2.10</w:t>
      </w:r>
      <w:r w:rsidRPr="002674B7">
        <w:rPr>
          <w:rFonts w:eastAsia="Times New Roman" w:cstheme="minorHAnsi"/>
          <w:color w:val="333333"/>
          <w:sz w:val="24"/>
          <w:szCs w:val="24"/>
        </w:rPr>
        <w:tab/>
      </w:r>
      <w:r w:rsidR="00B67176" w:rsidRPr="002674B7">
        <w:rPr>
          <w:rFonts w:eastAsia="Times New Roman" w:cstheme="minorHAnsi"/>
          <w:color w:val="333333"/>
          <w:sz w:val="24"/>
          <w:szCs w:val="24"/>
        </w:rPr>
        <w:t>They clarify when the supervisee should be advised to seek external counselling, and its relationship with monitoring performance.</w:t>
      </w:r>
    </w:p>
    <w:p w14:paraId="5E6A89A8" w14:textId="77777777" w:rsidR="0035591D" w:rsidRPr="002674B7" w:rsidRDefault="0035591D" w:rsidP="0035591D">
      <w:pPr>
        <w:spacing w:after="0" w:line="240" w:lineRule="auto"/>
        <w:rPr>
          <w:rFonts w:eastAsia="Times New Roman" w:cstheme="minorHAnsi"/>
          <w:color w:val="333333"/>
          <w:sz w:val="24"/>
          <w:szCs w:val="24"/>
        </w:rPr>
      </w:pPr>
    </w:p>
    <w:p w14:paraId="426A43EE" w14:textId="21BEE9EE" w:rsidR="00BB33A8" w:rsidRPr="00FC7DB7" w:rsidRDefault="00B91DA6" w:rsidP="003523CF">
      <w:pPr>
        <w:pStyle w:val="Heading1"/>
      </w:pPr>
      <w:bookmarkStart w:id="14" w:name="_Additional_Information"/>
      <w:bookmarkEnd w:id="14"/>
      <w:r w:rsidRPr="00FC7DB7">
        <w:t>Additional Information</w:t>
      </w:r>
    </w:p>
    <w:p w14:paraId="1796217D" w14:textId="77777777" w:rsidR="00B91DA6" w:rsidRPr="002674B7" w:rsidRDefault="00B91DA6" w:rsidP="0035591D">
      <w:pPr>
        <w:spacing w:after="0" w:line="240" w:lineRule="auto"/>
        <w:rPr>
          <w:rFonts w:eastAsia="Times New Roman" w:cstheme="minorHAnsi"/>
          <w:color w:val="333333"/>
          <w:sz w:val="24"/>
          <w:szCs w:val="24"/>
        </w:rPr>
      </w:pPr>
    </w:p>
    <w:p w14:paraId="0F7E6ACB" w14:textId="58034559" w:rsidR="00C33354" w:rsidRPr="002674B7" w:rsidRDefault="00FD1614" w:rsidP="00FD1614">
      <w:pPr>
        <w:spacing w:after="0" w:line="240" w:lineRule="auto"/>
        <w:ind w:left="567" w:hanging="567"/>
        <w:rPr>
          <w:rFonts w:eastAsia="Times New Roman" w:cstheme="minorHAnsi"/>
          <w:color w:val="333333"/>
          <w:sz w:val="24"/>
          <w:szCs w:val="24"/>
        </w:rPr>
      </w:pPr>
      <w:r w:rsidRPr="002674B7">
        <w:rPr>
          <w:rFonts w:eastAsia="Times New Roman" w:cstheme="minorHAnsi"/>
          <w:color w:val="333333"/>
          <w:sz w:val="24"/>
          <w:szCs w:val="24"/>
        </w:rPr>
        <w:t>8.1</w:t>
      </w:r>
      <w:r w:rsidRPr="002674B7">
        <w:rPr>
          <w:rFonts w:eastAsia="Times New Roman" w:cstheme="minorHAnsi"/>
          <w:color w:val="333333"/>
          <w:sz w:val="24"/>
          <w:szCs w:val="24"/>
        </w:rPr>
        <w:tab/>
      </w:r>
      <w:r w:rsidR="00334EC4" w:rsidRPr="002674B7">
        <w:rPr>
          <w:rFonts w:eastAsia="Times New Roman" w:cstheme="minorHAnsi"/>
          <w:color w:val="333333"/>
          <w:sz w:val="24"/>
          <w:szCs w:val="24"/>
        </w:rPr>
        <w:t>Student Placements</w:t>
      </w:r>
    </w:p>
    <w:p w14:paraId="6FBA8DEB" w14:textId="445DE8F5" w:rsidR="00CB6E28" w:rsidRPr="002674B7" w:rsidRDefault="00CB6E28" w:rsidP="00CB6E28">
      <w:pPr>
        <w:spacing w:after="0" w:line="240" w:lineRule="auto"/>
        <w:ind w:left="2160" w:hanging="1451"/>
        <w:rPr>
          <w:rFonts w:eastAsia="Times New Roman" w:cstheme="minorHAnsi"/>
          <w:color w:val="333333"/>
          <w:sz w:val="24"/>
          <w:szCs w:val="24"/>
        </w:rPr>
      </w:pPr>
    </w:p>
    <w:p w14:paraId="25133FFD" w14:textId="77777777" w:rsidR="00243641" w:rsidRPr="002674B7" w:rsidRDefault="00243641" w:rsidP="00243641">
      <w:pPr>
        <w:spacing w:after="300" w:line="240" w:lineRule="auto"/>
        <w:ind w:left="567"/>
        <w:rPr>
          <w:rFonts w:eastAsia="Times New Roman" w:cstheme="minorHAnsi"/>
          <w:color w:val="333333"/>
          <w:sz w:val="24"/>
          <w:szCs w:val="24"/>
        </w:rPr>
      </w:pPr>
      <w:r w:rsidRPr="002674B7">
        <w:rPr>
          <w:rFonts w:eastAsia="Times New Roman" w:cstheme="minorHAnsi"/>
          <w:color w:val="333333"/>
          <w:sz w:val="24"/>
          <w:szCs w:val="24"/>
        </w:rPr>
        <w:t>Student placements for both internal and external students are a period of practice learning and support offered to student practitioners, and they are covered within the scope of this policy. Practice Educators are the primary mentor for all student social workers and should ensure reflective supervision takes places for their named student. Case supervision should also take place between the Practice Educator and their student, as well as with the Practice Educator's Supervisor as appropriate.</w:t>
      </w:r>
    </w:p>
    <w:p w14:paraId="35C64528" w14:textId="66F54C71" w:rsidR="00243641" w:rsidRPr="002674B7" w:rsidRDefault="00243641" w:rsidP="00243641">
      <w:pPr>
        <w:spacing w:after="300" w:line="240" w:lineRule="auto"/>
        <w:ind w:left="567" w:hanging="567"/>
        <w:rPr>
          <w:rFonts w:eastAsia="Times New Roman" w:cstheme="minorHAnsi"/>
          <w:color w:val="333333"/>
          <w:sz w:val="24"/>
          <w:szCs w:val="24"/>
        </w:rPr>
      </w:pPr>
      <w:r w:rsidRPr="002674B7">
        <w:rPr>
          <w:rFonts w:eastAsia="Times New Roman" w:cstheme="minorHAnsi"/>
          <w:color w:val="333333"/>
          <w:sz w:val="24"/>
          <w:szCs w:val="24"/>
        </w:rPr>
        <w:t>8.2</w:t>
      </w:r>
      <w:r w:rsidRPr="002674B7">
        <w:rPr>
          <w:rFonts w:eastAsia="Times New Roman" w:cstheme="minorHAnsi"/>
          <w:color w:val="333333"/>
          <w:sz w:val="24"/>
          <w:szCs w:val="24"/>
        </w:rPr>
        <w:tab/>
        <w:t>Assessed and Supported Year of Employment (ASYE)</w:t>
      </w:r>
    </w:p>
    <w:p w14:paraId="33A76F73" w14:textId="4DF8248C" w:rsidR="00502ACA" w:rsidRPr="002674B7" w:rsidRDefault="00502ACA" w:rsidP="00502ACA">
      <w:pPr>
        <w:spacing w:after="300" w:line="240" w:lineRule="auto"/>
        <w:ind w:left="567"/>
        <w:rPr>
          <w:rFonts w:eastAsia="Times New Roman" w:cstheme="minorHAnsi"/>
          <w:color w:val="333333"/>
          <w:sz w:val="24"/>
          <w:szCs w:val="24"/>
        </w:rPr>
      </w:pPr>
      <w:r w:rsidRPr="002674B7">
        <w:rPr>
          <w:rFonts w:eastAsia="Times New Roman" w:cstheme="minorHAnsi"/>
          <w:color w:val="333333"/>
          <w:sz w:val="24"/>
          <w:szCs w:val="24"/>
        </w:rPr>
        <w:t>The Assessed and Supported Year in Employment (ASYE) for newly qualified social workers (NQSWs) will be managed both regionally and locally to effectively assess and support the newly qualified social worker. All NQSWs have additional mentoring and supervision during the ASYE programme and are covered within the scope of this policy.</w:t>
      </w:r>
    </w:p>
    <w:p w14:paraId="748F6C2E" w14:textId="0E36F95B" w:rsidR="00A34C7D" w:rsidRPr="002674B7" w:rsidRDefault="00502ACA" w:rsidP="00A34C7D">
      <w:pPr>
        <w:spacing w:after="300" w:line="240" w:lineRule="auto"/>
        <w:ind w:left="567" w:hanging="567"/>
        <w:rPr>
          <w:rFonts w:eastAsia="Times New Roman" w:cstheme="minorHAnsi"/>
          <w:color w:val="333333"/>
          <w:sz w:val="24"/>
          <w:szCs w:val="24"/>
        </w:rPr>
      </w:pPr>
      <w:r w:rsidRPr="002674B7">
        <w:rPr>
          <w:rFonts w:eastAsia="Times New Roman" w:cstheme="minorHAnsi"/>
          <w:color w:val="333333"/>
          <w:sz w:val="24"/>
          <w:szCs w:val="24"/>
        </w:rPr>
        <w:t>8.3</w:t>
      </w:r>
      <w:r w:rsidR="00A34C7D" w:rsidRPr="002674B7">
        <w:rPr>
          <w:rFonts w:eastAsia="Times New Roman" w:cstheme="minorHAnsi"/>
          <w:color w:val="333333"/>
          <w:sz w:val="24"/>
          <w:szCs w:val="24"/>
        </w:rPr>
        <w:tab/>
        <w:t>Confidentiality</w:t>
      </w:r>
    </w:p>
    <w:p w14:paraId="15526DEB" w14:textId="700542C6" w:rsidR="002674B7" w:rsidRPr="002674B7" w:rsidRDefault="002674B7" w:rsidP="002674B7">
      <w:pPr>
        <w:spacing w:after="300" w:line="240" w:lineRule="auto"/>
        <w:ind w:left="567"/>
        <w:rPr>
          <w:rFonts w:eastAsia="Times New Roman" w:cstheme="minorHAnsi"/>
          <w:color w:val="333333"/>
          <w:sz w:val="24"/>
          <w:szCs w:val="24"/>
        </w:rPr>
      </w:pPr>
      <w:r w:rsidRPr="002674B7">
        <w:rPr>
          <w:rFonts w:eastAsia="Times New Roman" w:cstheme="minorHAnsi"/>
          <w:color w:val="333333"/>
          <w:sz w:val="24"/>
          <w:szCs w:val="24"/>
        </w:rPr>
        <w:t>Supervision is a confidential process, and this must be clearly respected by the staff involved.</w:t>
      </w:r>
    </w:p>
    <w:p w14:paraId="164F8EA4" w14:textId="77777777" w:rsidR="002674B7" w:rsidRPr="002674B7" w:rsidRDefault="002674B7" w:rsidP="002674B7">
      <w:pPr>
        <w:spacing w:after="300" w:line="240" w:lineRule="auto"/>
        <w:ind w:left="567"/>
        <w:rPr>
          <w:rFonts w:eastAsia="Times New Roman" w:cstheme="minorHAnsi"/>
          <w:color w:val="333333"/>
          <w:sz w:val="24"/>
          <w:szCs w:val="24"/>
        </w:rPr>
      </w:pPr>
      <w:r w:rsidRPr="002674B7">
        <w:rPr>
          <w:rFonts w:eastAsia="Times New Roman" w:cstheme="minorHAnsi"/>
          <w:color w:val="333333"/>
          <w:sz w:val="24"/>
          <w:szCs w:val="24"/>
        </w:rPr>
        <w:t>All information (relating to people or agencies) that is disclosed during supervision must be treated as strictly confidential and not be discussed with anyone outside of the session.</w:t>
      </w:r>
    </w:p>
    <w:p w14:paraId="051FDAE3" w14:textId="77777777" w:rsidR="002674B7" w:rsidRPr="002674B7" w:rsidRDefault="002674B7" w:rsidP="002674B7">
      <w:pPr>
        <w:spacing w:after="300" w:line="240" w:lineRule="auto"/>
        <w:ind w:left="567"/>
        <w:rPr>
          <w:rFonts w:eastAsia="Times New Roman" w:cstheme="minorHAnsi"/>
          <w:color w:val="333333"/>
          <w:sz w:val="24"/>
          <w:szCs w:val="24"/>
        </w:rPr>
      </w:pPr>
      <w:r w:rsidRPr="002674B7">
        <w:rPr>
          <w:rFonts w:eastAsia="Times New Roman" w:cstheme="minorHAnsi"/>
          <w:color w:val="333333"/>
          <w:sz w:val="24"/>
          <w:szCs w:val="24"/>
        </w:rPr>
        <w:t>However, in some circumstances, the supervisor may be required to submit access to or provide disclosure of information from the session.</w:t>
      </w:r>
    </w:p>
    <w:p w14:paraId="321CD782" w14:textId="77777777" w:rsidR="002674B7" w:rsidRPr="002674B7" w:rsidRDefault="002674B7" w:rsidP="002674B7">
      <w:pPr>
        <w:spacing w:after="300" w:line="240" w:lineRule="auto"/>
        <w:ind w:firstLine="567"/>
        <w:rPr>
          <w:rFonts w:eastAsia="Times New Roman" w:cstheme="minorHAnsi"/>
          <w:color w:val="333333"/>
          <w:sz w:val="24"/>
          <w:szCs w:val="24"/>
        </w:rPr>
      </w:pPr>
      <w:r w:rsidRPr="002674B7">
        <w:rPr>
          <w:rFonts w:eastAsia="Times New Roman" w:cstheme="minorHAnsi"/>
          <w:color w:val="333333"/>
          <w:sz w:val="24"/>
          <w:szCs w:val="24"/>
        </w:rPr>
        <w:lastRenderedPageBreak/>
        <w:t>These circumstances could include:</w:t>
      </w:r>
    </w:p>
    <w:p w14:paraId="1784740A" w14:textId="77777777" w:rsidR="002674B7" w:rsidRPr="002674B7" w:rsidRDefault="002674B7" w:rsidP="00E07D9A">
      <w:pPr>
        <w:numPr>
          <w:ilvl w:val="0"/>
          <w:numId w:val="7"/>
        </w:numPr>
        <w:spacing w:before="100" w:beforeAutospacing="1" w:after="100" w:afterAutospacing="1" w:line="240" w:lineRule="auto"/>
        <w:rPr>
          <w:rFonts w:eastAsia="Times New Roman" w:cstheme="minorHAnsi"/>
          <w:color w:val="333333"/>
          <w:sz w:val="24"/>
          <w:szCs w:val="24"/>
        </w:rPr>
      </w:pPr>
      <w:r w:rsidRPr="002674B7">
        <w:rPr>
          <w:rFonts w:eastAsia="Times New Roman" w:cstheme="minorHAnsi"/>
          <w:color w:val="333333"/>
          <w:sz w:val="24"/>
          <w:szCs w:val="24"/>
        </w:rPr>
        <w:t>Human Resources;</w:t>
      </w:r>
    </w:p>
    <w:p w14:paraId="4F6466FE" w14:textId="77777777" w:rsidR="002674B7" w:rsidRPr="002674B7" w:rsidRDefault="002674B7" w:rsidP="00E07D9A">
      <w:pPr>
        <w:numPr>
          <w:ilvl w:val="0"/>
          <w:numId w:val="7"/>
        </w:numPr>
        <w:spacing w:before="100" w:beforeAutospacing="1" w:after="100" w:afterAutospacing="1" w:line="240" w:lineRule="auto"/>
        <w:rPr>
          <w:rFonts w:eastAsia="Times New Roman" w:cstheme="minorHAnsi"/>
          <w:color w:val="333333"/>
          <w:sz w:val="24"/>
          <w:szCs w:val="24"/>
        </w:rPr>
      </w:pPr>
      <w:r w:rsidRPr="002674B7">
        <w:rPr>
          <w:rFonts w:eastAsia="Times New Roman" w:cstheme="minorHAnsi"/>
          <w:color w:val="333333"/>
          <w:sz w:val="24"/>
          <w:szCs w:val="24"/>
        </w:rPr>
        <w:t>Occupational Health;</w:t>
      </w:r>
    </w:p>
    <w:p w14:paraId="59D0036D" w14:textId="77777777" w:rsidR="002674B7" w:rsidRPr="002674B7" w:rsidRDefault="002674B7" w:rsidP="00E07D9A">
      <w:pPr>
        <w:numPr>
          <w:ilvl w:val="0"/>
          <w:numId w:val="7"/>
        </w:numPr>
        <w:spacing w:before="100" w:beforeAutospacing="1" w:after="100" w:afterAutospacing="1" w:line="240" w:lineRule="auto"/>
        <w:rPr>
          <w:rFonts w:eastAsia="Times New Roman" w:cstheme="minorHAnsi"/>
          <w:color w:val="333333"/>
          <w:sz w:val="24"/>
          <w:szCs w:val="24"/>
        </w:rPr>
      </w:pPr>
      <w:r w:rsidRPr="002674B7">
        <w:rPr>
          <w:rFonts w:eastAsia="Times New Roman" w:cstheme="minorHAnsi"/>
          <w:color w:val="333333"/>
          <w:sz w:val="24"/>
          <w:szCs w:val="24"/>
        </w:rPr>
        <w:t>Information required by regulators (e.g., OFSTED, CQC) or Directors/Heads of Service for audit purposes;</w:t>
      </w:r>
    </w:p>
    <w:p w14:paraId="1C204EAE" w14:textId="77777777" w:rsidR="002674B7" w:rsidRPr="002674B7" w:rsidRDefault="002674B7" w:rsidP="00E07D9A">
      <w:pPr>
        <w:numPr>
          <w:ilvl w:val="0"/>
          <w:numId w:val="7"/>
        </w:numPr>
        <w:spacing w:before="100" w:beforeAutospacing="1" w:after="100" w:afterAutospacing="1" w:line="240" w:lineRule="auto"/>
        <w:rPr>
          <w:rFonts w:eastAsia="Times New Roman" w:cstheme="minorHAnsi"/>
          <w:color w:val="333333"/>
          <w:sz w:val="24"/>
          <w:szCs w:val="24"/>
        </w:rPr>
      </w:pPr>
      <w:r w:rsidRPr="002674B7">
        <w:rPr>
          <w:rFonts w:eastAsia="Times New Roman" w:cstheme="minorHAnsi"/>
          <w:color w:val="333333"/>
          <w:sz w:val="24"/>
          <w:szCs w:val="24"/>
        </w:rPr>
        <w:t>A disciplinary, capability or fitness to practice matter;</w:t>
      </w:r>
    </w:p>
    <w:p w14:paraId="1E773A23" w14:textId="77777777" w:rsidR="002674B7" w:rsidRPr="002674B7" w:rsidRDefault="002674B7" w:rsidP="00E07D9A">
      <w:pPr>
        <w:numPr>
          <w:ilvl w:val="0"/>
          <w:numId w:val="7"/>
        </w:numPr>
        <w:spacing w:before="100" w:beforeAutospacing="1" w:after="100" w:afterAutospacing="1" w:line="240" w:lineRule="auto"/>
        <w:rPr>
          <w:rFonts w:eastAsia="Times New Roman" w:cstheme="minorHAnsi"/>
          <w:color w:val="333333"/>
          <w:sz w:val="24"/>
          <w:szCs w:val="24"/>
        </w:rPr>
      </w:pPr>
      <w:r w:rsidRPr="002674B7">
        <w:rPr>
          <w:rFonts w:eastAsia="Times New Roman" w:cstheme="minorHAnsi"/>
          <w:color w:val="333333"/>
          <w:sz w:val="24"/>
          <w:szCs w:val="24"/>
        </w:rPr>
        <w:t>A staff grievance;</w:t>
      </w:r>
    </w:p>
    <w:p w14:paraId="5EFE0AC8" w14:textId="77777777" w:rsidR="002674B7" w:rsidRDefault="002674B7" w:rsidP="00E07D9A">
      <w:pPr>
        <w:numPr>
          <w:ilvl w:val="0"/>
          <w:numId w:val="7"/>
        </w:numPr>
        <w:spacing w:before="100" w:beforeAutospacing="1" w:after="100" w:afterAutospacing="1" w:line="240" w:lineRule="auto"/>
        <w:rPr>
          <w:rFonts w:eastAsia="Times New Roman" w:cstheme="minorHAnsi"/>
          <w:color w:val="333333"/>
          <w:sz w:val="24"/>
          <w:szCs w:val="24"/>
        </w:rPr>
      </w:pPr>
      <w:r w:rsidRPr="002674B7">
        <w:rPr>
          <w:rFonts w:eastAsia="Times New Roman" w:cstheme="minorHAnsi"/>
          <w:color w:val="333333"/>
          <w:sz w:val="24"/>
          <w:szCs w:val="24"/>
        </w:rPr>
        <w:t>A safeguarding matter.</w:t>
      </w:r>
    </w:p>
    <w:p w14:paraId="4EFDDCE0" w14:textId="35EAB1D9" w:rsidR="00B87028" w:rsidRDefault="00B87028" w:rsidP="00B87028">
      <w:pPr>
        <w:spacing w:before="100" w:beforeAutospacing="1" w:after="100" w:afterAutospacing="1" w:line="240" w:lineRule="auto"/>
        <w:ind w:left="720"/>
        <w:rPr>
          <w:rFonts w:eastAsia="Times New Roman" w:cstheme="minorHAnsi"/>
          <w:color w:val="333333"/>
          <w:sz w:val="24"/>
          <w:szCs w:val="24"/>
        </w:rPr>
      </w:pPr>
      <w:r>
        <w:rPr>
          <w:rFonts w:eastAsia="Times New Roman" w:cstheme="minorHAnsi"/>
          <w:color w:val="333333"/>
          <w:sz w:val="24"/>
          <w:szCs w:val="24"/>
        </w:rPr>
        <w:t>The supervisee would, in all circumstances, be inf</w:t>
      </w:r>
      <w:r w:rsidR="001E4803">
        <w:rPr>
          <w:rFonts w:eastAsia="Times New Roman" w:cstheme="minorHAnsi"/>
          <w:color w:val="333333"/>
          <w:sz w:val="24"/>
          <w:szCs w:val="24"/>
        </w:rPr>
        <w:t>ormed of information was to be shared in this way.</w:t>
      </w:r>
    </w:p>
    <w:p w14:paraId="338FFE9B" w14:textId="5D84FFBC" w:rsidR="00B72F08" w:rsidRDefault="002674B7" w:rsidP="002674B7">
      <w:pPr>
        <w:spacing w:before="100" w:beforeAutospacing="1" w:after="100" w:afterAutospacing="1" w:line="240" w:lineRule="auto"/>
        <w:rPr>
          <w:rFonts w:eastAsia="Times New Roman" w:cstheme="minorHAnsi"/>
          <w:color w:val="333333"/>
          <w:sz w:val="24"/>
          <w:szCs w:val="24"/>
        </w:rPr>
      </w:pPr>
      <w:r>
        <w:rPr>
          <w:rFonts w:eastAsia="Times New Roman" w:cstheme="minorHAnsi"/>
          <w:color w:val="333333"/>
          <w:sz w:val="24"/>
          <w:szCs w:val="24"/>
        </w:rPr>
        <w:t>8.4</w:t>
      </w:r>
      <w:r>
        <w:rPr>
          <w:rFonts w:eastAsia="Times New Roman" w:cstheme="minorHAnsi"/>
          <w:color w:val="333333"/>
          <w:sz w:val="24"/>
          <w:szCs w:val="24"/>
        </w:rPr>
        <w:tab/>
      </w:r>
      <w:r w:rsidR="00B72F08">
        <w:rPr>
          <w:rFonts w:eastAsia="Times New Roman" w:cstheme="minorHAnsi"/>
          <w:color w:val="333333"/>
          <w:sz w:val="24"/>
          <w:szCs w:val="24"/>
        </w:rPr>
        <w:t>Safeguarding in Supervision</w:t>
      </w:r>
    </w:p>
    <w:p w14:paraId="0E2B3953" w14:textId="728F3D66" w:rsidR="001F12AC" w:rsidRDefault="001F12AC" w:rsidP="001F12AC">
      <w:pPr>
        <w:spacing w:after="300" w:line="240" w:lineRule="auto"/>
        <w:ind w:left="720"/>
        <w:rPr>
          <w:rFonts w:eastAsia="Times New Roman" w:cstheme="minorHAnsi"/>
          <w:color w:val="333333"/>
          <w:sz w:val="24"/>
          <w:szCs w:val="24"/>
        </w:rPr>
      </w:pPr>
      <w:r w:rsidRPr="00BF4037">
        <w:rPr>
          <w:rFonts w:eastAsia="Times New Roman" w:cstheme="minorHAnsi"/>
          <w:color w:val="333333"/>
          <w:sz w:val="24"/>
          <w:szCs w:val="24"/>
        </w:rPr>
        <w:t>Where Social Workers have safeguarding and protection work as a core part of their role, then lines of professional accountability should be clearly identified within the supervision contract. All supervision must be undertaken by the Line Manager who would be a registered social worker. If a safeguarding children or adult issue is raised or identified within general 1-1 or group supervision, then the appropriate child or adult protection procedures should be initiated.</w:t>
      </w:r>
    </w:p>
    <w:p w14:paraId="5168EFF7" w14:textId="77777777" w:rsidR="001C0472" w:rsidRPr="00BF4037" w:rsidRDefault="001C0472" w:rsidP="001C0472">
      <w:pPr>
        <w:spacing w:before="300" w:after="300" w:line="240" w:lineRule="auto"/>
        <w:outlineLvl w:val="2"/>
        <w:rPr>
          <w:rFonts w:eastAsia="Times New Roman" w:cstheme="minorHAnsi"/>
          <w:color w:val="333333"/>
          <w:sz w:val="24"/>
          <w:szCs w:val="24"/>
        </w:rPr>
      </w:pPr>
      <w:r>
        <w:rPr>
          <w:rFonts w:eastAsia="Times New Roman" w:cstheme="minorHAnsi"/>
          <w:color w:val="333333"/>
          <w:sz w:val="24"/>
          <w:szCs w:val="24"/>
        </w:rPr>
        <w:t>8.5</w:t>
      </w:r>
      <w:r>
        <w:rPr>
          <w:rFonts w:eastAsia="Times New Roman" w:cstheme="minorHAnsi"/>
          <w:color w:val="333333"/>
          <w:sz w:val="24"/>
          <w:szCs w:val="24"/>
        </w:rPr>
        <w:tab/>
      </w:r>
      <w:r w:rsidRPr="00BF4037">
        <w:rPr>
          <w:rFonts w:eastAsia="Times New Roman" w:cstheme="minorHAnsi"/>
          <w:color w:val="333333"/>
          <w:sz w:val="24"/>
          <w:szCs w:val="24"/>
        </w:rPr>
        <w:t>Supervision Governance and Survey</w:t>
      </w:r>
    </w:p>
    <w:p w14:paraId="41CAAFF8" w14:textId="77777777" w:rsidR="001C0472" w:rsidRPr="00BF4037" w:rsidRDefault="001C0472" w:rsidP="001C0472">
      <w:pPr>
        <w:spacing w:after="300" w:line="240" w:lineRule="auto"/>
        <w:ind w:left="720"/>
        <w:rPr>
          <w:rFonts w:eastAsia="Times New Roman" w:cstheme="minorHAnsi"/>
          <w:color w:val="333333"/>
          <w:sz w:val="24"/>
          <w:szCs w:val="24"/>
        </w:rPr>
      </w:pPr>
      <w:r w:rsidRPr="00BF4037">
        <w:rPr>
          <w:rFonts w:eastAsia="Times New Roman" w:cstheme="minorHAnsi"/>
          <w:color w:val="333333"/>
          <w:sz w:val="24"/>
          <w:szCs w:val="24"/>
        </w:rPr>
        <w:t xml:space="preserve">The Supervision Group will continue to monitor and audit implementation of the supervision policy and quality of the sessions undertaken, through the annual supervision survey. This is a confidential survey which will allow Social Workers to explain their experiences of supervision. Any recommendations </w:t>
      </w:r>
      <w:proofErr w:type="gramStart"/>
      <w:r w:rsidRPr="00BF4037">
        <w:rPr>
          <w:rFonts w:eastAsia="Times New Roman" w:cstheme="minorHAnsi"/>
          <w:color w:val="333333"/>
          <w:sz w:val="24"/>
          <w:szCs w:val="24"/>
        </w:rPr>
        <w:t>as a result of</w:t>
      </w:r>
      <w:proofErr w:type="gramEnd"/>
      <w:r w:rsidRPr="00BF4037">
        <w:rPr>
          <w:rFonts w:eastAsia="Times New Roman" w:cstheme="minorHAnsi"/>
          <w:color w:val="333333"/>
          <w:sz w:val="24"/>
          <w:szCs w:val="24"/>
        </w:rPr>
        <w:t xml:space="preserve"> the survey will be fed back through the group to the Directors across Children and Adults services.</w:t>
      </w:r>
    </w:p>
    <w:p w14:paraId="59EFFF89" w14:textId="480160FA" w:rsidR="001F12AC" w:rsidRDefault="001F12AC" w:rsidP="003523CF">
      <w:pPr>
        <w:pStyle w:val="Heading1"/>
      </w:pPr>
      <w:bookmarkStart w:id="15" w:name="_Registration_and_Additional"/>
      <w:bookmarkEnd w:id="15"/>
      <w:r w:rsidRPr="00073E23">
        <w:tab/>
        <w:t>Registration and Additional Policies and Guides</w:t>
      </w:r>
    </w:p>
    <w:p w14:paraId="253223BD" w14:textId="77777777" w:rsidR="00FC7DB7" w:rsidRPr="00FC7DB7" w:rsidRDefault="00FC7DB7" w:rsidP="00FC7DB7">
      <w:pPr>
        <w:spacing w:after="0" w:line="240" w:lineRule="auto"/>
      </w:pPr>
    </w:p>
    <w:p w14:paraId="42CDFC94" w14:textId="5DFBD7C8" w:rsidR="00310478" w:rsidRDefault="00310478" w:rsidP="00FC7DB7">
      <w:pPr>
        <w:spacing w:after="0" w:line="240" w:lineRule="auto"/>
        <w:ind w:left="720"/>
        <w:rPr>
          <w:rFonts w:eastAsia="Times New Roman" w:cstheme="minorHAnsi"/>
          <w:color w:val="333333"/>
          <w:sz w:val="24"/>
          <w:szCs w:val="24"/>
        </w:rPr>
      </w:pPr>
      <w:r w:rsidRPr="00BF4037">
        <w:rPr>
          <w:rFonts w:eastAsia="Times New Roman" w:cstheme="minorHAnsi"/>
          <w:color w:val="333333"/>
          <w:sz w:val="24"/>
          <w:szCs w:val="24"/>
        </w:rPr>
        <w:t xml:space="preserve">Supervision and continuing professional development (CPD) </w:t>
      </w:r>
      <w:proofErr w:type="gramStart"/>
      <w:r w:rsidRPr="00BF4037">
        <w:rPr>
          <w:rFonts w:eastAsia="Times New Roman" w:cstheme="minorHAnsi"/>
          <w:color w:val="333333"/>
          <w:sz w:val="24"/>
          <w:szCs w:val="24"/>
        </w:rPr>
        <w:t>is</w:t>
      </w:r>
      <w:proofErr w:type="gramEnd"/>
      <w:r w:rsidRPr="00BF4037">
        <w:rPr>
          <w:rFonts w:eastAsia="Times New Roman" w:cstheme="minorHAnsi"/>
          <w:color w:val="333333"/>
          <w:sz w:val="24"/>
          <w:szCs w:val="24"/>
        </w:rPr>
        <w:t xml:space="preserve"> linked to a Social Workers continued registration with Social Work England.</w:t>
      </w:r>
    </w:p>
    <w:p w14:paraId="24CC728C" w14:textId="77777777" w:rsidR="00FC7DB7" w:rsidRPr="00BF4037" w:rsidRDefault="00FC7DB7" w:rsidP="00FC7DB7">
      <w:pPr>
        <w:spacing w:after="0" w:line="240" w:lineRule="auto"/>
        <w:ind w:left="720"/>
        <w:rPr>
          <w:rFonts w:eastAsia="Times New Roman" w:cstheme="minorHAnsi"/>
          <w:color w:val="333333"/>
          <w:sz w:val="24"/>
          <w:szCs w:val="24"/>
        </w:rPr>
      </w:pPr>
    </w:p>
    <w:p w14:paraId="735F93E7" w14:textId="77777777" w:rsidR="00310478" w:rsidRPr="00BF4037" w:rsidRDefault="00310478" w:rsidP="00310478">
      <w:pPr>
        <w:spacing w:after="300" w:line="240" w:lineRule="auto"/>
        <w:ind w:firstLine="720"/>
        <w:rPr>
          <w:rFonts w:eastAsia="Times New Roman" w:cstheme="minorHAnsi"/>
          <w:color w:val="333333"/>
          <w:sz w:val="24"/>
          <w:szCs w:val="24"/>
        </w:rPr>
      </w:pPr>
      <w:r w:rsidRPr="00BF4037">
        <w:rPr>
          <w:rFonts w:eastAsia="Times New Roman" w:cstheme="minorHAnsi"/>
          <w:color w:val="333333"/>
          <w:sz w:val="24"/>
          <w:szCs w:val="24"/>
        </w:rPr>
        <w:t>Other helpful policies and guides include:</w:t>
      </w:r>
    </w:p>
    <w:p w14:paraId="34B9F277" w14:textId="77777777" w:rsidR="00310478" w:rsidRPr="00BF4037" w:rsidRDefault="00B07CB8" w:rsidP="00E07D9A">
      <w:pPr>
        <w:numPr>
          <w:ilvl w:val="0"/>
          <w:numId w:val="8"/>
        </w:numPr>
        <w:spacing w:before="100" w:beforeAutospacing="1" w:after="100" w:afterAutospacing="1" w:line="240" w:lineRule="auto"/>
        <w:rPr>
          <w:rFonts w:eastAsia="Times New Roman" w:cstheme="minorHAnsi"/>
          <w:color w:val="333333"/>
          <w:sz w:val="24"/>
          <w:szCs w:val="24"/>
        </w:rPr>
      </w:pPr>
      <w:hyperlink r:id="rId23" w:tgtFrame="_blank" w:history="1">
        <w:r w:rsidR="00310478" w:rsidRPr="00BF4037">
          <w:rPr>
            <w:rFonts w:eastAsia="Times New Roman" w:cstheme="minorHAnsi"/>
            <w:b/>
            <w:bCs/>
            <w:color w:val="323187"/>
            <w:sz w:val="24"/>
            <w:szCs w:val="24"/>
            <w:u w:val="single"/>
          </w:rPr>
          <w:t>Social Work England, Professional Standards</w:t>
        </w:r>
      </w:hyperlink>
      <w:r w:rsidR="00310478" w:rsidRPr="00BF4037">
        <w:rPr>
          <w:rFonts w:eastAsia="Times New Roman" w:cstheme="minorHAnsi"/>
          <w:color w:val="333333"/>
          <w:sz w:val="24"/>
          <w:szCs w:val="24"/>
        </w:rPr>
        <w:t>;</w:t>
      </w:r>
    </w:p>
    <w:p w14:paraId="5C978849" w14:textId="77777777" w:rsidR="00310478" w:rsidRPr="00BF4037" w:rsidRDefault="00B07CB8" w:rsidP="00E07D9A">
      <w:pPr>
        <w:numPr>
          <w:ilvl w:val="0"/>
          <w:numId w:val="8"/>
        </w:numPr>
        <w:spacing w:before="100" w:beforeAutospacing="1" w:after="100" w:afterAutospacing="1" w:line="240" w:lineRule="auto"/>
        <w:rPr>
          <w:rFonts w:eastAsia="Times New Roman" w:cstheme="minorHAnsi"/>
          <w:color w:val="333333"/>
          <w:sz w:val="24"/>
          <w:szCs w:val="24"/>
        </w:rPr>
      </w:pPr>
      <w:hyperlink r:id="rId24" w:tgtFrame="_blank" w:history="1">
        <w:r w:rsidR="00310478" w:rsidRPr="00BF4037">
          <w:rPr>
            <w:rFonts w:eastAsia="Times New Roman" w:cstheme="minorHAnsi"/>
            <w:b/>
            <w:bCs/>
            <w:color w:val="323187"/>
            <w:sz w:val="24"/>
            <w:szCs w:val="24"/>
            <w:u w:val="single"/>
          </w:rPr>
          <w:t>Social Work England, CPD overview</w:t>
        </w:r>
      </w:hyperlink>
      <w:r w:rsidR="00310478" w:rsidRPr="00BF4037">
        <w:rPr>
          <w:rFonts w:eastAsia="Times New Roman" w:cstheme="minorHAnsi"/>
          <w:color w:val="333333"/>
          <w:sz w:val="24"/>
          <w:szCs w:val="24"/>
        </w:rPr>
        <w:t>;</w:t>
      </w:r>
    </w:p>
    <w:p w14:paraId="3C54362E" w14:textId="77777777" w:rsidR="00310478" w:rsidRPr="00BF4037" w:rsidRDefault="00B07CB8" w:rsidP="00E07D9A">
      <w:pPr>
        <w:numPr>
          <w:ilvl w:val="0"/>
          <w:numId w:val="8"/>
        </w:numPr>
        <w:spacing w:before="100" w:beforeAutospacing="1" w:after="100" w:afterAutospacing="1" w:line="240" w:lineRule="auto"/>
        <w:rPr>
          <w:rFonts w:eastAsia="Times New Roman" w:cstheme="minorHAnsi"/>
          <w:color w:val="333333"/>
          <w:sz w:val="24"/>
          <w:szCs w:val="24"/>
        </w:rPr>
      </w:pPr>
      <w:hyperlink r:id="rId25" w:tgtFrame="_blank" w:history="1">
        <w:r w:rsidR="00310478" w:rsidRPr="00BF4037">
          <w:rPr>
            <w:rFonts w:eastAsia="Times New Roman" w:cstheme="minorHAnsi"/>
            <w:b/>
            <w:bCs/>
            <w:color w:val="323187"/>
            <w:sz w:val="24"/>
            <w:szCs w:val="24"/>
            <w:u w:val="single"/>
          </w:rPr>
          <w:t>Social Work England, Registration</w:t>
        </w:r>
      </w:hyperlink>
      <w:r w:rsidR="00310478" w:rsidRPr="00BF4037">
        <w:rPr>
          <w:rFonts w:eastAsia="Times New Roman" w:cstheme="minorHAnsi"/>
          <w:color w:val="333333"/>
          <w:sz w:val="24"/>
          <w:szCs w:val="24"/>
        </w:rPr>
        <w:t>;</w:t>
      </w:r>
    </w:p>
    <w:p w14:paraId="05AF5E81" w14:textId="77777777" w:rsidR="00310478" w:rsidRPr="00BF4037" w:rsidRDefault="00310478" w:rsidP="00E07D9A">
      <w:pPr>
        <w:numPr>
          <w:ilvl w:val="0"/>
          <w:numId w:val="8"/>
        </w:numPr>
        <w:spacing w:before="100" w:beforeAutospacing="1" w:after="100" w:afterAutospacing="1" w:line="240" w:lineRule="auto"/>
        <w:rPr>
          <w:rFonts w:eastAsia="Times New Roman" w:cstheme="minorHAnsi"/>
          <w:color w:val="333333"/>
          <w:sz w:val="24"/>
          <w:szCs w:val="24"/>
        </w:rPr>
      </w:pPr>
      <w:r w:rsidRPr="00BF4037">
        <w:rPr>
          <w:rFonts w:eastAsia="Times New Roman" w:cstheme="minorHAnsi"/>
          <w:color w:val="333333"/>
          <w:sz w:val="24"/>
          <w:szCs w:val="24"/>
        </w:rPr>
        <w:t>Knowsley Developing people policy;</w:t>
      </w:r>
    </w:p>
    <w:p w14:paraId="33C91B88" w14:textId="77777777" w:rsidR="00310478" w:rsidRPr="00BF4037" w:rsidRDefault="00310478" w:rsidP="00E07D9A">
      <w:pPr>
        <w:numPr>
          <w:ilvl w:val="0"/>
          <w:numId w:val="8"/>
        </w:numPr>
        <w:spacing w:before="100" w:beforeAutospacing="1" w:after="100" w:afterAutospacing="1" w:line="240" w:lineRule="auto"/>
        <w:rPr>
          <w:rFonts w:eastAsia="Times New Roman" w:cstheme="minorHAnsi"/>
          <w:color w:val="333333"/>
          <w:sz w:val="24"/>
          <w:szCs w:val="24"/>
        </w:rPr>
      </w:pPr>
      <w:r w:rsidRPr="00BF4037">
        <w:rPr>
          <w:rFonts w:eastAsia="Times New Roman" w:cstheme="minorHAnsi"/>
          <w:color w:val="333333"/>
          <w:sz w:val="24"/>
          <w:szCs w:val="24"/>
        </w:rPr>
        <w:t>Knowsley Council Capability procedure within the Managing Conduct, Performance and Information policy;</w:t>
      </w:r>
    </w:p>
    <w:p w14:paraId="453211BD" w14:textId="77777777" w:rsidR="00310478" w:rsidRPr="00BF4037" w:rsidRDefault="00310478" w:rsidP="00E07D9A">
      <w:pPr>
        <w:numPr>
          <w:ilvl w:val="0"/>
          <w:numId w:val="8"/>
        </w:numPr>
        <w:spacing w:before="100" w:beforeAutospacing="1" w:after="100" w:afterAutospacing="1" w:line="240" w:lineRule="auto"/>
        <w:rPr>
          <w:rFonts w:eastAsia="Times New Roman" w:cstheme="minorHAnsi"/>
          <w:color w:val="333333"/>
          <w:sz w:val="24"/>
          <w:szCs w:val="24"/>
        </w:rPr>
      </w:pPr>
      <w:r w:rsidRPr="00BF4037">
        <w:rPr>
          <w:rFonts w:eastAsia="Times New Roman" w:cstheme="minorHAnsi"/>
          <w:color w:val="333333"/>
          <w:sz w:val="24"/>
          <w:szCs w:val="24"/>
        </w:rPr>
        <w:t>Practice Educator professional Standards;</w:t>
      </w:r>
    </w:p>
    <w:p w14:paraId="2CDF57A1" w14:textId="77777777" w:rsidR="00310478" w:rsidRPr="00BF4037" w:rsidRDefault="00310478" w:rsidP="00E07D9A">
      <w:pPr>
        <w:numPr>
          <w:ilvl w:val="0"/>
          <w:numId w:val="8"/>
        </w:numPr>
        <w:spacing w:before="100" w:beforeAutospacing="1" w:after="100" w:afterAutospacing="1" w:line="240" w:lineRule="auto"/>
        <w:rPr>
          <w:rFonts w:eastAsia="Times New Roman" w:cstheme="minorHAnsi"/>
          <w:color w:val="333333"/>
          <w:sz w:val="24"/>
          <w:szCs w:val="24"/>
        </w:rPr>
      </w:pPr>
      <w:r w:rsidRPr="00BF4037">
        <w:rPr>
          <w:rFonts w:eastAsia="Times New Roman" w:cstheme="minorHAnsi"/>
          <w:color w:val="333333"/>
          <w:sz w:val="24"/>
          <w:szCs w:val="24"/>
        </w:rPr>
        <w:t>Professional Capability Framework;</w:t>
      </w:r>
    </w:p>
    <w:p w14:paraId="0F317869" w14:textId="77777777" w:rsidR="00310478" w:rsidRPr="00BF4037" w:rsidRDefault="00310478" w:rsidP="00E07D9A">
      <w:pPr>
        <w:numPr>
          <w:ilvl w:val="0"/>
          <w:numId w:val="8"/>
        </w:numPr>
        <w:spacing w:before="100" w:beforeAutospacing="1" w:after="100" w:afterAutospacing="1" w:line="240" w:lineRule="auto"/>
        <w:rPr>
          <w:rFonts w:eastAsia="Times New Roman" w:cstheme="minorHAnsi"/>
          <w:color w:val="333333"/>
          <w:sz w:val="24"/>
          <w:szCs w:val="24"/>
        </w:rPr>
      </w:pPr>
      <w:r w:rsidRPr="00BF4037">
        <w:rPr>
          <w:rFonts w:eastAsia="Times New Roman" w:cstheme="minorHAnsi"/>
          <w:color w:val="333333"/>
          <w:sz w:val="24"/>
          <w:szCs w:val="24"/>
        </w:rPr>
        <w:t>Knowsley Progression Plan for Social Workers;</w:t>
      </w:r>
    </w:p>
    <w:p w14:paraId="77E4FB1B" w14:textId="77777777" w:rsidR="00310478" w:rsidRPr="00BF4037" w:rsidRDefault="00310478" w:rsidP="00E07D9A">
      <w:pPr>
        <w:numPr>
          <w:ilvl w:val="0"/>
          <w:numId w:val="8"/>
        </w:numPr>
        <w:spacing w:before="100" w:beforeAutospacing="1" w:after="100" w:afterAutospacing="1" w:line="240" w:lineRule="auto"/>
        <w:rPr>
          <w:rFonts w:eastAsia="Times New Roman" w:cstheme="minorHAnsi"/>
          <w:color w:val="333333"/>
          <w:sz w:val="24"/>
          <w:szCs w:val="24"/>
        </w:rPr>
      </w:pPr>
      <w:r w:rsidRPr="00BF4037">
        <w:rPr>
          <w:rFonts w:eastAsia="Times New Roman" w:cstheme="minorHAnsi"/>
          <w:color w:val="333333"/>
          <w:sz w:val="24"/>
          <w:szCs w:val="24"/>
        </w:rPr>
        <w:t>Knowsley CPD for Social Workers guide (</w:t>
      </w:r>
      <w:hyperlink r:id="rId26" w:tgtFrame="_blank" w:history="1">
        <w:r w:rsidRPr="00BF4037">
          <w:rPr>
            <w:rFonts w:eastAsia="Times New Roman" w:cstheme="minorHAnsi"/>
            <w:b/>
            <w:bCs/>
            <w:color w:val="323187"/>
            <w:sz w:val="24"/>
            <w:szCs w:val="24"/>
            <w:u w:val="single"/>
          </w:rPr>
          <w:t>Bertha</w:t>
        </w:r>
      </w:hyperlink>
      <w:r w:rsidRPr="00BF4037">
        <w:rPr>
          <w:rFonts w:eastAsia="Times New Roman" w:cstheme="minorHAnsi"/>
          <w:color w:val="333333"/>
          <w:sz w:val="24"/>
          <w:szCs w:val="24"/>
        </w:rPr>
        <w:t>).</w:t>
      </w:r>
    </w:p>
    <w:p w14:paraId="26822608" w14:textId="77777777" w:rsidR="00310478" w:rsidRPr="00BF4037" w:rsidRDefault="00310478" w:rsidP="00310478">
      <w:pPr>
        <w:spacing w:after="300" w:line="240" w:lineRule="auto"/>
        <w:ind w:left="720"/>
        <w:rPr>
          <w:rFonts w:eastAsia="Times New Roman" w:cstheme="minorHAnsi"/>
          <w:color w:val="333333"/>
          <w:sz w:val="24"/>
          <w:szCs w:val="24"/>
        </w:rPr>
      </w:pPr>
      <w:r w:rsidRPr="00BF4037">
        <w:rPr>
          <w:rFonts w:eastAsia="Times New Roman" w:cstheme="minorHAnsi"/>
          <w:color w:val="333333"/>
          <w:sz w:val="24"/>
          <w:szCs w:val="24"/>
        </w:rPr>
        <w:lastRenderedPageBreak/>
        <w:t>All these sources of information should be treated as complimentary and should link closely with the Social Workers Supervision Policy and practice and the My Time process.</w:t>
      </w:r>
    </w:p>
    <w:p w14:paraId="55F59536" w14:textId="40C20DAF" w:rsidR="009078B6" w:rsidRPr="005D07F6" w:rsidRDefault="00A438B4" w:rsidP="003523CF">
      <w:pPr>
        <w:pStyle w:val="Heading1"/>
      </w:pPr>
      <w:bookmarkStart w:id="16" w:name="_References"/>
      <w:bookmarkEnd w:id="16"/>
      <w:r w:rsidRPr="005D07F6">
        <w:t>References</w:t>
      </w:r>
    </w:p>
    <w:p w14:paraId="1E60A655" w14:textId="2C3A959D" w:rsidR="00D652DF" w:rsidRPr="00BF4037" w:rsidRDefault="00D652DF" w:rsidP="00E07D9A">
      <w:pPr>
        <w:numPr>
          <w:ilvl w:val="0"/>
          <w:numId w:val="9"/>
        </w:numPr>
        <w:spacing w:before="100" w:beforeAutospacing="1" w:after="100" w:afterAutospacing="1" w:line="240" w:lineRule="auto"/>
        <w:rPr>
          <w:rFonts w:eastAsia="Times New Roman" w:cstheme="minorHAnsi"/>
          <w:color w:val="333333"/>
          <w:sz w:val="24"/>
          <w:szCs w:val="24"/>
        </w:rPr>
      </w:pPr>
      <w:r w:rsidRPr="00BF4037">
        <w:rPr>
          <w:rFonts w:eastAsia="Times New Roman" w:cstheme="minorHAnsi"/>
          <w:color w:val="333333"/>
          <w:sz w:val="24"/>
          <w:szCs w:val="24"/>
        </w:rPr>
        <w:t>Morrison T, (2001) </w:t>
      </w:r>
      <w:r w:rsidRPr="00BF4037">
        <w:rPr>
          <w:rFonts w:eastAsia="Times New Roman" w:cstheme="minorHAnsi"/>
          <w:i/>
          <w:iCs/>
          <w:color w:val="333333"/>
          <w:sz w:val="24"/>
          <w:szCs w:val="24"/>
        </w:rPr>
        <w:t>Staff Supervision in Social Care; Making a real difference for staff and service users</w:t>
      </w:r>
      <w:r w:rsidRPr="00BF4037">
        <w:rPr>
          <w:rFonts w:eastAsia="Times New Roman" w:cstheme="minorHAnsi"/>
          <w:color w:val="333333"/>
          <w:sz w:val="24"/>
          <w:szCs w:val="24"/>
        </w:rPr>
        <w:t>. Pavilion Publishing: Brighton;</w:t>
      </w:r>
    </w:p>
    <w:p w14:paraId="7CD9D5BB" w14:textId="77777777" w:rsidR="00D652DF" w:rsidRPr="00BF4037" w:rsidRDefault="00D652DF" w:rsidP="00E07D9A">
      <w:pPr>
        <w:numPr>
          <w:ilvl w:val="0"/>
          <w:numId w:val="9"/>
        </w:numPr>
        <w:spacing w:before="100" w:beforeAutospacing="1" w:after="100" w:afterAutospacing="1" w:line="240" w:lineRule="auto"/>
        <w:rPr>
          <w:rFonts w:eastAsia="Times New Roman" w:cstheme="minorHAnsi"/>
          <w:color w:val="333333"/>
          <w:sz w:val="24"/>
          <w:szCs w:val="24"/>
        </w:rPr>
      </w:pPr>
      <w:r w:rsidRPr="00BF4037">
        <w:rPr>
          <w:rFonts w:eastAsia="Times New Roman" w:cstheme="minorHAnsi"/>
          <w:color w:val="333333"/>
          <w:sz w:val="24"/>
          <w:szCs w:val="24"/>
        </w:rPr>
        <w:t>Standards for Employers and Supervision Framework 2012;</w:t>
      </w:r>
    </w:p>
    <w:p w14:paraId="4BE95261" w14:textId="77777777" w:rsidR="00D652DF" w:rsidRPr="00BF4037" w:rsidRDefault="00D652DF" w:rsidP="00E07D9A">
      <w:pPr>
        <w:numPr>
          <w:ilvl w:val="0"/>
          <w:numId w:val="9"/>
        </w:numPr>
        <w:spacing w:before="100" w:beforeAutospacing="1" w:after="100" w:afterAutospacing="1" w:line="240" w:lineRule="auto"/>
        <w:rPr>
          <w:rFonts w:eastAsia="Times New Roman" w:cstheme="minorHAnsi"/>
          <w:color w:val="333333"/>
          <w:sz w:val="24"/>
          <w:szCs w:val="24"/>
        </w:rPr>
      </w:pPr>
      <w:r w:rsidRPr="00BF4037">
        <w:rPr>
          <w:rFonts w:eastAsia="Times New Roman" w:cstheme="minorHAnsi"/>
          <w:color w:val="333333"/>
          <w:sz w:val="24"/>
          <w:szCs w:val="24"/>
        </w:rPr>
        <w:t>Social Work England Professional Standards 2019;</w:t>
      </w:r>
    </w:p>
    <w:p w14:paraId="510A3F5C" w14:textId="77777777" w:rsidR="00D652DF" w:rsidRPr="00BF4037" w:rsidRDefault="00D652DF" w:rsidP="00E07D9A">
      <w:pPr>
        <w:numPr>
          <w:ilvl w:val="0"/>
          <w:numId w:val="9"/>
        </w:numPr>
        <w:spacing w:before="100" w:beforeAutospacing="1" w:after="100" w:afterAutospacing="1" w:line="240" w:lineRule="auto"/>
        <w:rPr>
          <w:rFonts w:eastAsia="Times New Roman" w:cstheme="minorHAnsi"/>
          <w:color w:val="333333"/>
          <w:sz w:val="24"/>
          <w:szCs w:val="24"/>
        </w:rPr>
      </w:pPr>
      <w:r w:rsidRPr="00BF4037">
        <w:rPr>
          <w:rFonts w:eastAsia="Times New Roman" w:cstheme="minorHAnsi"/>
          <w:color w:val="333333"/>
          <w:sz w:val="24"/>
          <w:szCs w:val="24"/>
        </w:rPr>
        <w:t>Munro review of child protection: final report - a child-centred system. Department for Education 2011.</w:t>
      </w:r>
    </w:p>
    <w:p w14:paraId="7E476B96" w14:textId="0B410801" w:rsidR="00EE05EA" w:rsidRPr="00BF4037" w:rsidRDefault="00EE05EA">
      <w:pPr>
        <w:rPr>
          <w:rFonts w:eastAsia="Times New Roman" w:cstheme="minorHAnsi"/>
          <w:color w:val="333333"/>
          <w:sz w:val="24"/>
          <w:szCs w:val="24"/>
        </w:rPr>
      </w:pPr>
      <w:r w:rsidRPr="00BF4037">
        <w:rPr>
          <w:rFonts w:eastAsia="Times New Roman" w:cstheme="minorHAnsi"/>
          <w:color w:val="333333"/>
          <w:sz w:val="24"/>
          <w:szCs w:val="24"/>
        </w:rPr>
        <w:br w:type="page"/>
      </w:r>
    </w:p>
    <w:p w14:paraId="20B3A4A1" w14:textId="5716EA05" w:rsidR="00F328DE" w:rsidRPr="00073E23" w:rsidRDefault="00F328DE" w:rsidP="003523CF">
      <w:pPr>
        <w:pStyle w:val="Heading1"/>
      </w:pPr>
      <w:bookmarkStart w:id="17" w:name="_Appendices"/>
      <w:bookmarkEnd w:id="17"/>
      <w:r w:rsidRPr="00073E23">
        <w:lastRenderedPageBreak/>
        <w:t>Appendices</w:t>
      </w:r>
    </w:p>
    <w:p w14:paraId="5C241A58" w14:textId="77777777" w:rsidR="009B0DE3" w:rsidRPr="00757068" w:rsidRDefault="009B0DE3" w:rsidP="009B0DE3">
      <w:pPr>
        <w:rPr>
          <w:sz w:val="24"/>
          <w:szCs w:val="24"/>
        </w:rPr>
      </w:pPr>
    </w:p>
    <w:p w14:paraId="556B4A85" w14:textId="35356302" w:rsidR="00A438B4" w:rsidRPr="00757068" w:rsidRDefault="00D652DF" w:rsidP="004E4220">
      <w:pPr>
        <w:pStyle w:val="Heading3"/>
        <w:ind w:firstLine="720"/>
        <w:rPr>
          <w:rFonts w:asciiTheme="minorHAnsi" w:hAnsiTheme="minorHAnsi" w:cstheme="minorHAnsi"/>
          <w:b w:val="0"/>
          <w:bCs w:val="0"/>
          <w:color w:val="000000" w:themeColor="text1"/>
          <w:sz w:val="24"/>
          <w:szCs w:val="24"/>
        </w:rPr>
      </w:pPr>
      <w:bookmarkStart w:id="18" w:name="_Appendix_1"/>
      <w:bookmarkEnd w:id="18"/>
      <w:r w:rsidRPr="00757068">
        <w:rPr>
          <w:rFonts w:asciiTheme="minorHAnsi" w:hAnsiTheme="minorHAnsi" w:cstheme="minorHAnsi"/>
          <w:b w:val="0"/>
          <w:bCs w:val="0"/>
          <w:color w:val="000000" w:themeColor="text1"/>
          <w:sz w:val="24"/>
          <w:szCs w:val="24"/>
        </w:rPr>
        <w:t>Appendix 1</w:t>
      </w:r>
    </w:p>
    <w:p w14:paraId="4C13EBD7" w14:textId="77777777" w:rsidR="009B0DE3" w:rsidRPr="006E2BD9" w:rsidRDefault="009B0DE3" w:rsidP="006E2BD9">
      <w:pPr>
        <w:spacing w:after="0" w:line="240" w:lineRule="auto"/>
      </w:pPr>
    </w:p>
    <w:p w14:paraId="3E6A7EB1" w14:textId="0AAD886E" w:rsidR="00D652DF" w:rsidRPr="004E4220" w:rsidRDefault="00D652DF" w:rsidP="004E4220">
      <w:pPr>
        <w:spacing w:after="0" w:line="240" w:lineRule="auto"/>
        <w:ind w:firstLine="720"/>
        <w:rPr>
          <w:sz w:val="24"/>
          <w:szCs w:val="24"/>
        </w:rPr>
      </w:pPr>
      <w:r w:rsidRPr="004E4220">
        <w:rPr>
          <w:sz w:val="24"/>
          <w:szCs w:val="24"/>
        </w:rPr>
        <w:t>Knowsley Practice Standards (Children’s Social Care)</w:t>
      </w:r>
    </w:p>
    <w:p w14:paraId="5DBC990D" w14:textId="77777777" w:rsidR="009B0DE3" w:rsidRPr="004E4220" w:rsidRDefault="009B0DE3" w:rsidP="006E2BD9">
      <w:pPr>
        <w:spacing w:after="0" w:line="240" w:lineRule="auto"/>
        <w:rPr>
          <w:sz w:val="24"/>
          <w:szCs w:val="24"/>
        </w:rPr>
      </w:pPr>
    </w:p>
    <w:p w14:paraId="7D9FD4E9" w14:textId="77777777" w:rsidR="00F328DE" w:rsidRPr="00CD19D3" w:rsidRDefault="00B07CB8" w:rsidP="00CD19D3">
      <w:pPr>
        <w:spacing w:after="0" w:line="240" w:lineRule="auto"/>
        <w:ind w:left="720"/>
        <w:rPr>
          <w:b/>
          <w:bCs/>
          <w:color w:val="244061" w:themeColor="accent1" w:themeShade="80"/>
          <w:sz w:val="24"/>
          <w:szCs w:val="24"/>
        </w:rPr>
      </w:pPr>
      <w:hyperlink r:id="rId27" w:tgtFrame="_blank" w:history="1">
        <w:r w:rsidR="00F328DE" w:rsidRPr="00CD19D3">
          <w:rPr>
            <w:rStyle w:val="Hyperlink"/>
            <w:b/>
            <w:bCs/>
            <w:color w:val="244061" w:themeColor="accent1" w:themeShade="80"/>
            <w:sz w:val="24"/>
            <w:szCs w:val="24"/>
          </w:rPr>
          <w:t>Click here to view Appendix 1: Knowsley Practice Standards (Children's Social Care).</w:t>
        </w:r>
      </w:hyperlink>
    </w:p>
    <w:p w14:paraId="21FE55A9" w14:textId="77777777" w:rsidR="006E2BD9" w:rsidRPr="004E4220" w:rsidRDefault="006E2BD9" w:rsidP="006E2BD9">
      <w:pPr>
        <w:spacing w:after="0" w:line="240" w:lineRule="auto"/>
        <w:rPr>
          <w:sz w:val="24"/>
          <w:szCs w:val="24"/>
        </w:rPr>
      </w:pPr>
    </w:p>
    <w:p w14:paraId="05B37AAF" w14:textId="741715DC" w:rsidR="00AF30DB" w:rsidRPr="004E4220" w:rsidRDefault="00AD6761" w:rsidP="00757068">
      <w:pPr>
        <w:pStyle w:val="Heading3"/>
        <w:ind w:firstLine="720"/>
        <w:rPr>
          <w:rFonts w:asciiTheme="minorHAnsi" w:hAnsiTheme="minorHAnsi" w:cstheme="minorHAnsi"/>
          <w:b w:val="0"/>
          <w:bCs w:val="0"/>
          <w:color w:val="000000" w:themeColor="text1"/>
          <w:sz w:val="24"/>
          <w:szCs w:val="24"/>
        </w:rPr>
      </w:pPr>
      <w:bookmarkStart w:id="19" w:name="_Appendix_2"/>
      <w:bookmarkEnd w:id="19"/>
      <w:r w:rsidRPr="004E4220">
        <w:rPr>
          <w:rFonts w:asciiTheme="minorHAnsi" w:hAnsiTheme="minorHAnsi" w:cstheme="minorHAnsi"/>
          <w:b w:val="0"/>
          <w:bCs w:val="0"/>
          <w:color w:val="000000" w:themeColor="text1"/>
          <w:sz w:val="24"/>
          <w:szCs w:val="24"/>
        </w:rPr>
        <w:t>Appendix 2</w:t>
      </w:r>
    </w:p>
    <w:p w14:paraId="2802E000" w14:textId="77777777" w:rsidR="009B0DE3" w:rsidRPr="004E4220" w:rsidRDefault="009B0DE3" w:rsidP="006E2BD9">
      <w:pPr>
        <w:spacing w:after="0" w:line="240" w:lineRule="auto"/>
        <w:rPr>
          <w:sz w:val="24"/>
          <w:szCs w:val="24"/>
        </w:rPr>
      </w:pPr>
    </w:p>
    <w:p w14:paraId="12F1E8FF" w14:textId="6F8969F9" w:rsidR="00A23F1B" w:rsidRDefault="0031369D" w:rsidP="003B4E00">
      <w:pPr>
        <w:spacing w:after="0" w:line="240" w:lineRule="auto"/>
        <w:ind w:firstLine="720"/>
        <w:rPr>
          <w:sz w:val="24"/>
          <w:szCs w:val="24"/>
        </w:rPr>
      </w:pPr>
      <w:r w:rsidRPr="004E4220">
        <w:rPr>
          <w:sz w:val="24"/>
          <w:szCs w:val="24"/>
        </w:rPr>
        <w:t>Knowledge and Skills Statements/Social Work Standards</w:t>
      </w:r>
    </w:p>
    <w:p w14:paraId="18841A82" w14:textId="77777777" w:rsidR="003B4E00" w:rsidRPr="004E4220" w:rsidRDefault="003B4E00" w:rsidP="003B4E00">
      <w:pPr>
        <w:spacing w:after="0" w:line="240" w:lineRule="auto"/>
        <w:ind w:firstLine="720"/>
        <w:rPr>
          <w:sz w:val="24"/>
          <w:szCs w:val="24"/>
        </w:rPr>
      </w:pPr>
    </w:p>
    <w:p w14:paraId="09BAB961" w14:textId="77777777" w:rsidR="00A23F1B" w:rsidRPr="00CD19D3" w:rsidRDefault="00B07CB8" w:rsidP="003B4E00">
      <w:pPr>
        <w:spacing w:after="0" w:line="240" w:lineRule="auto"/>
        <w:ind w:left="720"/>
        <w:rPr>
          <w:b/>
          <w:bCs/>
          <w:color w:val="244061" w:themeColor="accent1" w:themeShade="80"/>
          <w:sz w:val="24"/>
          <w:szCs w:val="24"/>
        </w:rPr>
      </w:pPr>
      <w:hyperlink r:id="rId28" w:tgtFrame="_blank" w:history="1">
        <w:r w:rsidR="00A23F1B" w:rsidRPr="00CD19D3">
          <w:rPr>
            <w:rStyle w:val="Hyperlink"/>
            <w:b/>
            <w:bCs/>
            <w:color w:val="244061" w:themeColor="accent1" w:themeShade="80"/>
            <w:sz w:val="24"/>
            <w:szCs w:val="24"/>
          </w:rPr>
          <w:t>Post-qualifying standard: knowledge and skills statement for child and family practitioners (DfE, May 2018)</w:t>
        </w:r>
      </w:hyperlink>
      <w:r w:rsidR="00A23F1B" w:rsidRPr="00CD19D3">
        <w:rPr>
          <w:b/>
          <w:bCs/>
          <w:color w:val="244061" w:themeColor="accent1" w:themeShade="80"/>
          <w:sz w:val="24"/>
          <w:szCs w:val="24"/>
        </w:rPr>
        <w:t>;</w:t>
      </w:r>
    </w:p>
    <w:p w14:paraId="5B666C78" w14:textId="77777777" w:rsidR="00A23F1B" w:rsidRPr="00CD19D3" w:rsidRDefault="00B07CB8" w:rsidP="003B4E00">
      <w:pPr>
        <w:spacing w:after="0" w:line="240" w:lineRule="auto"/>
        <w:ind w:left="720"/>
        <w:rPr>
          <w:b/>
          <w:bCs/>
          <w:color w:val="244061" w:themeColor="accent1" w:themeShade="80"/>
          <w:sz w:val="24"/>
          <w:szCs w:val="24"/>
        </w:rPr>
      </w:pPr>
      <w:hyperlink r:id="rId29" w:tgtFrame="_blank" w:history="1">
        <w:r w:rsidR="00A23F1B" w:rsidRPr="00CD19D3">
          <w:rPr>
            <w:rStyle w:val="Hyperlink"/>
            <w:b/>
            <w:bCs/>
            <w:color w:val="244061" w:themeColor="accent1" w:themeShade="80"/>
            <w:sz w:val="24"/>
            <w:szCs w:val="24"/>
          </w:rPr>
          <w:t>The Knowledge and Skills Statement for Social Workers in Adult Services Statutory Guidance (March 2015)</w:t>
        </w:r>
      </w:hyperlink>
      <w:r w:rsidR="00A23F1B" w:rsidRPr="00CD19D3">
        <w:rPr>
          <w:b/>
          <w:bCs/>
          <w:color w:val="244061" w:themeColor="accent1" w:themeShade="80"/>
          <w:sz w:val="24"/>
          <w:szCs w:val="24"/>
        </w:rPr>
        <w:t>;</w:t>
      </w:r>
    </w:p>
    <w:p w14:paraId="035C1436" w14:textId="77777777" w:rsidR="00A23F1B" w:rsidRPr="00CD19D3" w:rsidRDefault="00B07CB8" w:rsidP="003B4E00">
      <w:pPr>
        <w:spacing w:after="0" w:line="240" w:lineRule="auto"/>
        <w:ind w:firstLine="720"/>
        <w:rPr>
          <w:b/>
          <w:bCs/>
          <w:color w:val="244061" w:themeColor="accent1" w:themeShade="80"/>
          <w:sz w:val="24"/>
          <w:szCs w:val="24"/>
        </w:rPr>
      </w:pPr>
      <w:hyperlink r:id="rId30" w:tgtFrame="_blank" w:history="1">
        <w:r w:rsidR="00A23F1B" w:rsidRPr="00CD19D3">
          <w:rPr>
            <w:rStyle w:val="Hyperlink"/>
            <w:b/>
            <w:bCs/>
            <w:color w:val="244061" w:themeColor="accent1" w:themeShade="80"/>
            <w:sz w:val="24"/>
            <w:szCs w:val="24"/>
          </w:rPr>
          <w:t>Knowledge and Skills Statement for Social Workers in Adult Services (</w:t>
        </w:r>
        <w:proofErr w:type="spellStart"/>
        <w:r w:rsidR="00A23F1B" w:rsidRPr="00CD19D3">
          <w:rPr>
            <w:rStyle w:val="Hyperlink"/>
            <w:b/>
            <w:bCs/>
            <w:color w:val="244061" w:themeColor="accent1" w:themeShade="80"/>
            <w:sz w:val="24"/>
            <w:szCs w:val="24"/>
          </w:rPr>
          <w:t>DfH</w:t>
        </w:r>
        <w:proofErr w:type="spellEnd"/>
        <w:r w:rsidR="00A23F1B" w:rsidRPr="00CD19D3">
          <w:rPr>
            <w:rStyle w:val="Hyperlink"/>
            <w:b/>
            <w:bCs/>
            <w:color w:val="244061" w:themeColor="accent1" w:themeShade="80"/>
            <w:sz w:val="24"/>
            <w:szCs w:val="24"/>
          </w:rPr>
          <w:t>)</w:t>
        </w:r>
      </w:hyperlink>
      <w:r w:rsidR="00A23F1B" w:rsidRPr="00CD19D3">
        <w:rPr>
          <w:b/>
          <w:bCs/>
          <w:color w:val="244061" w:themeColor="accent1" w:themeShade="80"/>
          <w:sz w:val="24"/>
          <w:szCs w:val="24"/>
        </w:rPr>
        <w:t>.</w:t>
      </w:r>
    </w:p>
    <w:p w14:paraId="28E45ADC" w14:textId="77777777" w:rsidR="004E4220" w:rsidRPr="004E4220" w:rsidRDefault="004E4220" w:rsidP="003B4E00">
      <w:pPr>
        <w:spacing w:after="0" w:line="240" w:lineRule="auto"/>
        <w:ind w:firstLine="720"/>
        <w:rPr>
          <w:sz w:val="24"/>
          <w:szCs w:val="24"/>
        </w:rPr>
      </w:pPr>
    </w:p>
    <w:p w14:paraId="3D6C7909" w14:textId="3F6A8E71" w:rsidR="0031369D" w:rsidRDefault="0031369D" w:rsidP="003B4E00">
      <w:pPr>
        <w:pStyle w:val="Heading3"/>
        <w:spacing w:before="0" w:line="240" w:lineRule="auto"/>
        <w:ind w:firstLine="720"/>
        <w:rPr>
          <w:rFonts w:asciiTheme="minorHAnsi" w:hAnsiTheme="minorHAnsi" w:cstheme="minorHAnsi"/>
          <w:b w:val="0"/>
          <w:bCs w:val="0"/>
          <w:color w:val="000000" w:themeColor="text1"/>
          <w:sz w:val="24"/>
          <w:szCs w:val="24"/>
        </w:rPr>
      </w:pPr>
      <w:bookmarkStart w:id="20" w:name="_Appendix_3"/>
      <w:bookmarkEnd w:id="20"/>
      <w:r w:rsidRPr="003B4E00">
        <w:rPr>
          <w:rFonts w:asciiTheme="minorHAnsi" w:hAnsiTheme="minorHAnsi" w:cstheme="minorHAnsi"/>
          <w:b w:val="0"/>
          <w:bCs w:val="0"/>
          <w:color w:val="000000" w:themeColor="text1"/>
          <w:sz w:val="24"/>
          <w:szCs w:val="24"/>
        </w:rPr>
        <w:t>Appendix 3</w:t>
      </w:r>
    </w:p>
    <w:p w14:paraId="622033EB" w14:textId="77777777" w:rsidR="003B4E00" w:rsidRPr="003B4E00" w:rsidRDefault="003B4E00" w:rsidP="003B4E00">
      <w:pPr>
        <w:spacing w:after="0" w:line="240" w:lineRule="auto"/>
      </w:pPr>
    </w:p>
    <w:p w14:paraId="3968D701" w14:textId="4A83901A" w:rsidR="0031369D" w:rsidRPr="004E4220" w:rsidRDefault="0031369D" w:rsidP="003B4E00">
      <w:pPr>
        <w:spacing w:after="0" w:line="240" w:lineRule="auto"/>
        <w:ind w:firstLine="720"/>
        <w:rPr>
          <w:sz w:val="24"/>
          <w:szCs w:val="24"/>
        </w:rPr>
      </w:pPr>
      <w:r w:rsidRPr="004E4220">
        <w:rPr>
          <w:sz w:val="24"/>
          <w:szCs w:val="24"/>
        </w:rPr>
        <w:t xml:space="preserve">Supervision </w:t>
      </w:r>
      <w:r w:rsidR="000B4DFF" w:rsidRPr="004E4220">
        <w:rPr>
          <w:sz w:val="24"/>
          <w:szCs w:val="24"/>
        </w:rPr>
        <w:t>Contract/Agreement</w:t>
      </w:r>
    </w:p>
    <w:p w14:paraId="5528B250" w14:textId="77777777" w:rsidR="00174D0A" w:rsidRPr="004E4220" w:rsidRDefault="00174D0A" w:rsidP="003B4E00">
      <w:pPr>
        <w:spacing w:after="0" w:line="240" w:lineRule="auto"/>
        <w:rPr>
          <w:sz w:val="24"/>
          <w:szCs w:val="24"/>
        </w:rPr>
      </w:pPr>
    </w:p>
    <w:p w14:paraId="2BAFA705" w14:textId="77777777" w:rsidR="005D44A5" w:rsidRPr="00CD19D3" w:rsidRDefault="00B07CB8" w:rsidP="003B4E00">
      <w:pPr>
        <w:spacing w:after="0" w:line="240" w:lineRule="auto"/>
        <w:ind w:firstLine="720"/>
        <w:rPr>
          <w:b/>
          <w:bCs/>
          <w:color w:val="244061" w:themeColor="accent1" w:themeShade="80"/>
          <w:sz w:val="24"/>
          <w:szCs w:val="24"/>
        </w:rPr>
      </w:pPr>
      <w:hyperlink r:id="rId31" w:tgtFrame="_blank" w:history="1">
        <w:r w:rsidR="005D44A5" w:rsidRPr="00CD19D3">
          <w:rPr>
            <w:rStyle w:val="Hyperlink"/>
            <w:b/>
            <w:bCs/>
            <w:color w:val="244061" w:themeColor="accent1" w:themeShade="80"/>
            <w:sz w:val="24"/>
            <w:szCs w:val="24"/>
          </w:rPr>
          <w:t>Click here to view Appendix 3: Supervision Contract/Agreement</w:t>
        </w:r>
      </w:hyperlink>
      <w:r w:rsidR="005D44A5" w:rsidRPr="00CD19D3">
        <w:rPr>
          <w:b/>
          <w:bCs/>
          <w:color w:val="244061" w:themeColor="accent1" w:themeShade="80"/>
          <w:sz w:val="24"/>
          <w:szCs w:val="24"/>
        </w:rPr>
        <w:t>.</w:t>
      </w:r>
    </w:p>
    <w:p w14:paraId="6FE72D94" w14:textId="77777777" w:rsidR="00CB1148" w:rsidRPr="004E4220" w:rsidRDefault="00CB1148" w:rsidP="003B4E00">
      <w:pPr>
        <w:spacing w:after="0" w:line="240" w:lineRule="auto"/>
        <w:ind w:firstLine="720"/>
        <w:rPr>
          <w:sz w:val="24"/>
          <w:szCs w:val="24"/>
        </w:rPr>
      </w:pPr>
    </w:p>
    <w:p w14:paraId="608EEBD7" w14:textId="77504FF3" w:rsidR="005D44A5" w:rsidRPr="00CB1148" w:rsidRDefault="005D44A5" w:rsidP="00CB1148">
      <w:pPr>
        <w:pStyle w:val="Heading3"/>
        <w:ind w:firstLine="720"/>
        <w:rPr>
          <w:rFonts w:asciiTheme="minorHAnsi" w:hAnsiTheme="minorHAnsi" w:cstheme="minorHAnsi"/>
          <w:b w:val="0"/>
          <w:bCs w:val="0"/>
          <w:color w:val="000000" w:themeColor="text1"/>
          <w:sz w:val="24"/>
          <w:szCs w:val="24"/>
        </w:rPr>
      </w:pPr>
      <w:bookmarkStart w:id="21" w:name="_Appendix_4"/>
      <w:bookmarkEnd w:id="21"/>
      <w:r w:rsidRPr="00CB1148">
        <w:rPr>
          <w:rFonts w:asciiTheme="minorHAnsi" w:hAnsiTheme="minorHAnsi" w:cstheme="minorHAnsi"/>
          <w:b w:val="0"/>
          <w:bCs w:val="0"/>
          <w:color w:val="000000" w:themeColor="text1"/>
          <w:sz w:val="24"/>
          <w:szCs w:val="24"/>
        </w:rPr>
        <w:t>Appendix 4</w:t>
      </w:r>
    </w:p>
    <w:p w14:paraId="4AB6319A" w14:textId="77777777" w:rsidR="00CB1148" w:rsidRPr="004E4220" w:rsidRDefault="00CB1148" w:rsidP="003B4E00">
      <w:pPr>
        <w:spacing w:after="0" w:line="240" w:lineRule="auto"/>
        <w:rPr>
          <w:sz w:val="24"/>
          <w:szCs w:val="24"/>
        </w:rPr>
      </w:pPr>
    </w:p>
    <w:p w14:paraId="23413096" w14:textId="38CDE581" w:rsidR="005D44A5" w:rsidRDefault="005D44A5" w:rsidP="00C76D96">
      <w:pPr>
        <w:spacing w:after="0" w:line="240" w:lineRule="auto"/>
        <w:ind w:firstLine="720"/>
        <w:rPr>
          <w:sz w:val="24"/>
          <w:szCs w:val="24"/>
        </w:rPr>
      </w:pPr>
      <w:r w:rsidRPr="004E4220">
        <w:rPr>
          <w:sz w:val="24"/>
          <w:szCs w:val="24"/>
        </w:rPr>
        <w:t>Supervision Record</w:t>
      </w:r>
    </w:p>
    <w:p w14:paraId="04693C2C" w14:textId="77777777" w:rsidR="00CB1148" w:rsidRPr="004E4220" w:rsidRDefault="00CB1148" w:rsidP="003B4E00">
      <w:pPr>
        <w:spacing w:after="0" w:line="240" w:lineRule="auto"/>
        <w:rPr>
          <w:sz w:val="24"/>
          <w:szCs w:val="24"/>
        </w:rPr>
      </w:pPr>
    </w:p>
    <w:p w14:paraId="48468860" w14:textId="77777777" w:rsidR="00B921D9" w:rsidRPr="000227D1" w:rsidRDefault="00B07CB8" w:rsidP="00C76D96">
      <w:pPr>
        <w:spacing w:after="0" w:line="240" w:lineRule="auto"/>
        <w:ind w:firstLine="720"/>
        <w:rPr>
          <w:b/>
          <w:bCs/>
          <w:color w:val="244061" w:themeColor="accent1" w:themeShade="80"/>
          <w:sz w:val="24"/>
          <w:szCs w:val="24"/>
        </w:rPr>
      </w:pPr>
      <w:hyperlink r:id="rId32" w:tgtFrame="_blank" w:history="1">
        <w:r w:rsidR="00B921D9" w:rsidRPr="000227D1">
          <w:rPr>
            <w:rStyle w:val="Hyperlink"/>
            <w:b/>
            <w:bCs/>
            <w:color w:val="244061" w:themeColor="accent1" w:themeShade="80"/>
            <w:sz w:val="24"/>
            <w:szCs w:val="24"/>
          </w:rPr>
          <w:t>Click here to view Appendix 4: Supervision Record</w:t>
        </w:r>
      </w:hyperlink>
      <w:r w:rsidR="00B921D9" w:rsidRPr="000227D1">
        <w:rPr>
          <w:b/>
          <w:bCs/>
          <w:color w:val="244061" w:themeColor="accent1" w:themeShade="80"/>
          <w:sz w:val="24"/>
          <w:szCs w:val="24"/>
        </w:rPr>
        <w:t>.</w:t>
      </w:r>
    </w:p>
    <w:p w14:paraId="3B0C3195" w14:textId="77777777" w:rsidR="00CB1148" w:rsidRPr="004E4220" w:rsidRDefault="00CB1148" w:rsidP="003B4E00">
      <w:pPr>
        <w:spacing w:after="0" w:line="240" w:lineRule="auto"/>
        <w:rPr>
          <w:sz w:val="24"/>
          <w:szCs w:val="24"/>
        </w:rPr>
      </w:pPr>
    </w:p>
    <w:p w14:paraId="4D4D3B57" w14:textId="1A4A7E68" w:rsidR="00A6120B" w:rsidRPr="00C76D96" w:rsidRDefault="00A6120B" w:rsidP="00C76D96">
      <w:pPr>
        <w:pStyle w:val="Heading3"/>
        <w:ind w:left="720"/>
        <w:rPr>
          <w:rFonts w:asciiTheme="minorHAnsi" w:hAnsiTheme="minorHAnsi" w:cstheme="minorHAnsi"/>
          <w:b w:val="0"/>
          <w:bCs w:val="0"/>
          <w:color w:val="000000" w:themeColor="text1"/>
          <w:sz w:val="24"/>
          <w:szCs w:val="24"/>
        </w:rPr>
      </w:pPr>
      <w:bookmarkStart w:id="22" w:name="_Appendix_5"/>
      <w:bookmarkEnd w:id="22"/>
      <w:r w:rsidRPr="00C76D96">
        <w:rPr>
          <w:rFonts w:asciiTheme="minorHAnsi" w:hAnsiTheme="minorHAnsi" w:cstheme="minorHAnsi"/>
          <w:b w:val="0"/>
          <w:bCs w:val="0"/>
          <w:color w:val="000000" w:themeColor="text1"/>
          <w:sz w:val="24"/>
          <w:szCs w:val="24"/>
        </w:rPr>
        <w:t>Appendix 5</w:t>
      </w:r>
    </w:p>
    <w:p w14:paraId="7F63F888" w14:textId="77777777" w:rsidR="001E4FD8" w:rsidRPr="004E4220" w:rsidRDefault="001E4FD8" w:rsidP="003B4E00">
      <w:pPr>
        <w:spacing w:after="0" w:line="240" w:lineRule="auto"/>
        <w:rPr>
          <w:sz w:val="24"/>
          <w:szCs w:val="24"/>
        </w:rPr>
      </w:pPr>
    </w:p>
    <w:p w14:paraId="0666D138" w14:textId="77777777" w:rsidR="00A6120B" w:rsidRPr="004E4220" w:rsidRDefault="00A6120B" w:rsidP="00C76D96">
      <w:pPr>
        <w:spacing w:after="0" w:line="240" w:lineRule="auto"/>
        <w:ind w:firstLine="720"/>
        <w:rPr>
          <w:sz w:val="24"/>
          <w:szCs w:val="24"/>
        </w:rPr>
      </w:pPr>
      <w:r w:rsidRPr="004E4220">
        <w:rPr>
          <w:sz w:val="24"/>
          <w:szCs w:val="24"/>
        </w:rPr>
        <w:t>Signs of Safety Group Supervision Guidance</w:t>
      </w:r>
    </w:p>
    <w:p w14:paraId="3175087E" w14:textId="77777777" w:rsidR="00A6120B" w:rsidRPr="004E4220" w:rsidRDefault="00A6120B" w:rsidP="003B4E00">
      <w:pPr>
        <w:spacing w:after="0" w:line="240" w:lineRule="auto"/>
        <w:rPr>
          <w:sz w:val="24"/>
          <w:szCs w:val="24"/>
        </w:rPr>
      </w:pPr>
    </w:p>
    <w:p w14:paraId="71D3979F" w14:textId="5B3F2BB2" w:rsidR="00A6120B" w:rsidRPr="000227D1" w:rsidRDefault="00B07CB8" w:rsidP="00C76D96">
      <w:pPr>
        <w:spacing w:after="0" w:line="240" w:lineRule="auto"/>
        <w:ind w:firstLine="720"/>
        <w:rPr>
          <w:b/>
          <w:bCs/>
          <w:color w:val="244061" w:themeColor="accent1" w:themeShade="80"/>
          <w:sz w:val="24"/>
          <w:szCs w:val="24"/>
        </w:rPr>
      </w:pPr>
      <w:hyperlink r:id="rId33" w:tgtFrame="_blank" w:history="1">
        <w:r w:rsidR="009935CB" w:rsidRPr="000227D1">
          <w:rPr>
            <w:rStyle w:val="Hyperlink"/>
            <w:b/>
            <w:bCs/>
            <w:color w:val="244061" w:themeColor="accent1" w:themeShade="80"/>
            <w:sz w:val="24"/>
            <w:szCs w:val="24"/>
          </w:rPr>
          <w:t>Click here to view Appendix 5: Signs of Safety Group Supervision Guidance.</w:t>
        </w:r>
      </w:hyperlink>
      <w:r w:rsidR="000227D1" w:rsidRPr="000227D1">
        <w:rPr>
          <w:b/>
          <w:bCs/>
          <w:color w:val="244061" w:themeColor="accent1" w:themeShade="80"/>
          <w:sz w:val="24"/>
          <w:szCs w:val="24"/>
        </w:rPr>
        <w:t xml:space="preserve"> </w:t>
      </w:r>
    </w:p>
    <w:p w14:paraId="30F68A21" w14:textId="55031789" w:rsidR="0078152F" w:rsidRPr="004E4220" w:rsidRDefault="0078152F" w:rsidP="003B4E00">
      <w:pPr>
        <w:spacing w:after="0" w:line="240" w:lineRule="auto"/>
        <w:rPr>
          <w:sz w:val="24"/>
          <w:szCs w:val="24"/>
        </w:rPr>
      </w:pPr>
      <w:r w:rsidRPr="004E4220">
        <w:rPr>
          <w:sz w:val="24"/>
          <w:szCs w:val="24"/>
        </w:rPr>
        <w:br w:type="page"/>
      </w:r>
    </w:p>
    <w:p w14:paraId="33A43EF9" w14:textId="044D9C35" w:rsidR="00B921D9" w:rsidRDefault="00EE05EA" w:rsidP="00DA7775">
      <w:pPr>
        <w:pStyle w:val="Heading3"/>
        <w:ind w:firstLine="720"/>
        <w:rPr>
          <w:rFonts w:asciiTheme="minorHAnsi" w:hAnsiTheme="minorHAnsi" w:cstheme="minorHAnsi"/>
          <w:b w:val="0"/>
          <w:bCs w:val="0"/>
          <w:color w:val="000000" w:themeColor="text1"/>
          <w:sz w:val="24"/>
          <w:szCs w:val="24"/>
        </w:rPr>
      </w:pPr>
      <w:bookmarkStart w:id="23" w:name="_Appendix_6"/>
      <w:bookmarkEnd w:id="23"/>
      <w:r w:rsidRPr="00DA7775">
        <w:rPr>
          <w:rFonts w:asciiTheme="minorHAnsi" w:hAnsiTheme="minorHAnsi" w:cstheme="minorHAnsi"/>
          <w:b w:val="0"/>
          <w:bCs w:val="0"/>
          <w:color w:val="000000" w:themeColor="text1"/>
          <w:sz w:val="24"/>
          <w:szCs w:val="24"/>
        </w:rPr>
        <w:lastRenderedPageBreak/>
        <w:t xml:space="preserve">Appendix </w:t>
      </w:r>
      <w:r w:rsidR="00A6120B" w:rsidRPr="00DA7775">
        <w:rPr>
          <w:rFonts w:asciiTheme="minorHAnsi" w:hAnsiTheme="minorHAnsi" w:cstheme="minorHAnsi"/>
          <w:b w:val="0"/>
          <w:bCs w:val="0"/>
          <w:color w:val="000000" w:themeColor="text1"/>
          <w:sz w:val="24"/>
          <w:szCs w:val="24"/>
        </w:rPr>
        <w:t>6</w:t>
      </w:r>
    </w:p>
    <w:p w14:paraId="2204BE3C" w14:textId="77777777" w:rsidR="00DA7775" w:rsidRPr="00DA7775" w:rsidRDefault="00DA7775" w:rsidP="00DA7775"/>
    <w:p w14:paraId="29F1F3C6" w14:textId="4B356038" w:rsidR="00EE05EA" w:rsidRDefault="00EE05EA" w:rsidP="00DA7775">
      <w:pPr>
        <w:spacing w:after="0" w:line="240" w:lineRule="auto"/>
        <w:ind w:firstLine="720"/>
        <w:rPr>
          <w:sz w:val="24"/>
          <w:szCs w:val="24"/>
        </w:rPr>
      </w:pPr>
      <w:r w:rsidRPr="00C76D96">
        <w:rPr>
          <w:sz w:val="24"/>
          <w:szCs w:val="24"/>
        </w:rPr>
        <w:t>Tools for Reflection</w:t>
      </w:r>
    </w:p>
    <w:p w14:paraId="2406D58A" w14:textId="77777777" w:rsidR="00DA7775" w:rsidRPr="00C76D96" w:rsidRDefault="00DA7775" w:rsidP="00DA7775">
      <w:pPr>
        <w:spacing w:after="0" w:line="240" w:lineRule="auto"/>
        <w:ind w:firstLine="720"/>
        <w:rPr>
          <w:sz w:val="24"/>
          <w:szCs w:val="24"/>
        </w:rPr>
      </w:pPr>
    </w:p>
    <w:p w14:paraId="6737454E" w14:textId="77777777" w:rsidR="00913395" w:rsidRDefault="00913395" w:rsidP="00DA7775">
      <w:pPr>
        <w:spacing w:after="0" w:line="240" w:lineRule="auto"/>
        <w:ind w:left="720"/>
        <w:rPr>
          <w:rStyle w:val="Hyperlink"/>
          <w:sz w:val="24"/>
          <w:szCs w:val="24"/>
        </w:rPr>
      </w:pPr>
      <w:r w:rsidRPr="00C76D96">
        <w:rPr>
          <w:sz w:val="24"/>
          <w:szCs w:val="24"/>
        </w:rPr>
        <w:t>Social Graces: </w:t>
      </w:r>
      <w:hyperlink r:id="rId34" w:tgtFrame="_blank" w:history="1">
        <w:r w:rsidRPr="000227D1">
          <w:rPr>
            <w:rStyle w:val="Hyperlink"/>
            <w:b/>
            <w:bCs/>
            <w:color w:val="244061" w:themeColor="accent1" w:themeShade="80"/>
            <w:sz w:val="24"/>
            <w:szCs w:val="24"/>
          </w:rPr>
          <w:t>The Power of Social Graces to a Time Pressed Social Worker and the role they play in Supervision - Tool for Practice Supervisors &amp; Practitioners</w:t>
        </w:r>
      </w:hyperlink>
    </w:p>
    <w:p w14:paraId="2F815035" w14:textId="77777777" w:rsidR="00DA7775" w:rsidRPr="00C76D96" w:rsidRDefault="00DA7775" w:rsidP="00DA7775">
      <w:pPr>
        <w:spacing w:after="0" w:line="240" w:lineRule="auto"/>
        <w:ind w:left="720"/>
        <w:rPr>
          <w:sz w:val="24"/>
          <w:szCs w:val="24"/>
        </w:rPr>
      </w:pPr>
    </w:p>
    <w:p w14:paraId="4C7DAE84" w14:textId="08D90C30" w:rsidR="00A375F6" w:rsidRPr="00C76D96" w:rsidRDefault="00A375F6" w:rsidP="00DA7775">
      <w:pPr>
        <w:spacing w:after="0" w:line="240" w:lineRule="auto"/>
        <w:ind w:firstLine="720"/>
        <w:rPr>
          <w:sz w:val="24"/>
          <w:szCs w:val="24"/>
        </w:rPr>
      </w:pPr>
      <w:r w:rsidRPr="00C76D96">
        <w:rPr>
          <w:sz w:val="24"/>
          <w:szCs w:val="24"/>
        </w:rPr>
        <w:t>Kolb:</w:t>
      </w:r>
    </w:p>
    <w:p w14:paraId="63FFCBB8" w14:textId="2C00121F" w:rsidR="00913395" w:rsidRPr="006E2BD9" w:rsidRDefault="00A375F6" w:rsidP="006E2BD9">
      <w:pPr>
        <w:spacing w:after="0" w:line="240" w:lineRule="auto"/>
      </w:pPr>
      <w:r w:rsidRPr="006E2BD9">
        <w:rPr>
          <w:noProof/>
        </w:rPr>
        <w:drawing>
          <wp:inline distT="0" distB="0" distL="0" distR="0" wp14:anchorId="19C3F3D3" wp14:editId="0D6DA0D9">
            <wp:extent cx="4762500" cy="3384550"/>
            <wp:effectExtent l="0" t="0" r="0" b="6350"/>
            <wp:docPr id="2" name="Picture 2" descr="Kolbs Circle of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bs Circle of Reflec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3384550"/>
                    </a:xfrm>
                    <a:prstGeom prst="rect">
                      <a:avLst/>
                    </a:prstGeom>
                    <a:noFill/>
                    <a:ln>
                      <a:noFill/>
                    </a:ln>
                  </pic:spPr>
                </pic:pic>
              </a:graphicData>
            </a:graphic>
          </wp:inline>
        </w:drawing>
      </w:r>
    </w:p>
    <w:p w14:paraId="2BF7E69B" w14:textId="741BB4B3" w:rsidR="008016FB" w:rsidRPr="006E2BD9" w:rsidRDefault="008016FB" w:rsidP="006E2BD9">
      <w:pPr>
        <w:spacing w:after="0" w:line="240" w:lineRule="auto"/>
      </w:pPr>
    </w:p>
    <w:p w14:paraId="25350A40" w14:textId="77777777" w:rsidR="00A375F6" w:rsidRPr="006E2BD9" w:rsidRDefault="00A375F6" w:rsidP="006E2BD9">
      <w:pPr>
        <w:spacing w:after="0" w:line="240" w:lineRule="auto"/>
      </w:pPr>
    </w:p>
    <w:p w14:paraId="7836897D" w14:textId="6AA70EF0" w:rsidR="00807CF7" w:rsidRPr="006E2BD9" w:rsidRDefault="00807CF7" w:rsidP="006E2BD9">
      <w:pPr>
        <w:spacing w:after="0" w:line="240" w:lineRule="auto"/>
      </w:pPr>
    </w:p>
    <w:p w14:paraId="2BAB4EBB" w14:textId="4AC86DFA" w:rsidR="00CC056C" w:rsidRPr="006E2BD9" w:rsidRDefault="00E66885" w:rsidP="006E2BD9">
      <w:pPr>
        <w:spacing w:after="0" w:line="240" w:lineRule="auto"/>
      </w:pPr>
      <w:r w:rsidRPr="006E2BD9">
        <w:object w:dxaOrig="1539" w:dyaOrig="997" w14:anchorId="062FF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6" o:title=""/>
          </v:shape>
          <o:OLEObject Type="Embed" ProgID="AcroExch.Document.DC" ShapeID="_x0000_i1025" DrawAspect="Icon" ObjectID="_1774071654" r:id="rId37"/>
        </w:object>
      </w:r>
    </w:p>
    <w:p w14:paraId="21A61A6F" w14:textId="77777777" w:rsidR="006F259F" w:rsidRPr="006E2BD9" w:rsidRDefault="006F259F" w:rsidP="006E2BD9">
      <w:pPr>
        <w:spacing w:after="0" w:line="240" w:lineRule="auto"/>
      </w:pPr>
    </w:p>
    <w:p w14:paraId="44E5146D" w14:textId="77777777" w:rsidR="006F259F" w:rsidRPr="006E2BD9" w:rsidRDefault="006F259F" w:rsidP="006E2BD9">
      <w:pPr>
        <w:spacing w:after="0" w:line="240" w:lineRule="auto"/>
      </w:pPr>
    </w:p>
    <w:p w14:paraId="282DBF14" w14:textId="3E6E3772" w:rsidR="00D5028F" w:rsidRPr="006E2BD9" w:rsidRDefault="00D5028F" w:rsidP="006E2BD9">
      <w:pPr>
        <w:spacing w:after="0" w:line="240" w:lineRule="auto"/>
      </w:pPr>
    </w:p>
    <w:p w14:paraId="45B605A5" w14:textId="0A5AC680" w:rsidR="00835F54" w:rsidRDefault="00A34C7D" w:rsidP="006E2BD9">
      <w:pPr>
        <w:spacing w:after="0" w:line="240" w:lineRule="auto"/>
      </w:pPr>
      <w:r w:rsidRPr="006E2BD9">
        <w:tab/>
      </w:r>
    </w:p>
    <w:p w14:paraId="577DDE83" w14:textId="77777777" w:rsidR="00835F54" w:rsidRDefault="00835F54">
      <w:r>
        <w:br w:type="page"/>
      </w:r>
    </w:p>
    <w:p w14:paraId="0BCA6EC3" w14:textId="448F5846" w:rsidR="003346BF" w:rsidRDefault="003346BF" w:rsidP="000A5E31">
      <w:pPr>
        <w:pStyle w:val="Heading3"/>
        <w:ind w:left="720"/>
        <w:rPr>
          <w:rFonts w:asciiTheme="minorHAnsi" w:hAnsiTheme="minorHAnsi" w:cstheme="minorHAnsi"/>
          <w:b w:val="0"/>
          <w:bCs w:val="0"/>
          <w:color w:val="000000" w:themeColor="text1"/>
          <w:sz w:val="24"/>
          <w:szCs w:val="24"/>
        </w:rPr>
      </w:pPr>
      <w:bookmarkStart w:id="24" w:name="_Appendix_7"/>
      <w:bookmarkEnd w:id="24"/>
      <w:r w:rsidRPr="000A5E31">
        <w:rPr>
          <w:rFonts w:asciiTheme="minorHAnsi" w:hAnsiTheme="minorHAnsi" w:cstheme="minorHAnsi"/>
          <w:b w:val="0"/>
          <w:bCs w:val="0"/>
          <w:color w:val="000000" w:themeColor="text1"/>
          <w:sz w:val="24"/>
          <w:szCs w:val="24"/>
        </w:rPr>
        <w:lastRenderedPageBreak/>
        <w:t>Appendix 7</w:t>
      </w:r>
    </w:p>
    <w:p w14:paraId="4E5CB923" w14:textId="77777777" w:rsidR="000A5E31" w:rsidRPr="000A5E31" w:rsidRDefault="000A5E31" w:rsidP="000A5E31"/>
    <w:p w14:paraId="3ED98136" w14:textId="77777777" w:rsidR="0072640E" w:rsidRPr="00DA7775" w:rsidRDefault="0072640E" w:rsidP="00DA7775">
      <w:pPr>
        <w:spacing w:after="0" w:line="240" w:lineRule="auto"/>
        <w:ind w:firstLine="720"/>
        <w:rPr>
          <w:rFonts w:cstheme="minorHAnsi"/>
          <w:sz w:val="24"/>
          <w:szCs w:val="24"/>
        </w:rPr>
      </w:pPr>
      <w:r w:rsidRPr="00DA7775">
        <w:rPr>
          <w:rFonts w:cstheme="minorHAnsi"/>
          <w:sz w:val="24"/>
          <w:szCs w:val="24"/>
        </w:rPr>
        <w:t>Minimum Supervision Frequency for Cases in Children’s Social Care</w:t>
      </w:r>
    </w:p>
    <w:p w14:paraId="393ED1AE" w14:textId="77777777" w:rsidR="0072640E" w:rsidRPr="006E2BD9" w:rsidRDefault="0072640E" w:rsidP="006E2BD9">
      <w:pPr>
        <w:spacing w:after="0" w:line="240" w:lineRule="auto"/>
      </w:pPr>
    </w:p>
    <w:tbl>
      <w:tblPr>
        <w:tblW w:w="936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Caption w:val="Case Status Table"/>
      </w:tblPr>
      <w:tblGrid>
        <w:gridCol w:w="2614"/>
        <w:gridCol w:w="6746"/>
      </w:tblGrid>
      <w:tr w:rsidR="0072640E" w:rsidRPr="006E2BD9" w14:paraId="39F3249B" w14:textId="77777777" w:rsidTr="00A020AE">
        <w:trPr>
          <w:trHeight w:val="57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C5C5C"/>
            <w:tcMar>
              <w:top w:w="120" w:type="dxa"/>
              <w:left w:w="120" w:type="dxa"/>
              <w:bottom w:w="120" w:type="dxa"/>
              <w:right w:w="120" w:type="dxa"/>
            </w:tcMar>
            <w:hideMark/>
          </w:tcPr>
          <w:p w14:paraId="39FECA9E" w14:textId="77777777" w:rsidR="0072640E" w:rsidRPr="006E2BD9" w:rsidRDefault="0072640E" w:rsidP="006E2BD9">
            <w:pPr>
              <w:spacing w:after="0" w:line="240" w:lineRule="auto"/>
            </w:pPr>
            <w:r w:rsidRPr="006E2BD9">
              <w:t>Case Status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C5C5C"/>
            <w:tcMar>
              <w:top w:w="120" w:type="dxa"/>
              <w:left w:w="120" w:type="dxa"/>
              <w:bottom w:w="120" w:type="dxa"/>
              <w:right w:w="120" w:type="dxa"/>
            </w:tcMar>
            <w:hideMark/>
          </w:tcPr>
          <w:p w14:paraId="7EAFD108" w14:textId="77777777" w:rsidR="0072640E" w:rsidRPr="006E2BD9" w:rsidRDefault="0072640E" w:rsidP="006E2BD9">
            <w:pPr>
              <w:spacing w:after="0" w:line="240" w:lineRule="auto"/>
            </w:pPr>
            <w:r w:rsidRPr="006E2BD9">
              <w:t>Supervision Frequency</w:t>
            </w:r>
          </w:p>
        </w:tc>
      </w:tr>
      <w:tr w:rsidR="0072640E" w:rsidRPr="006E2BD9" w14:paraId="643FF234" w14:textId="77777777" w:rsidTr="00A020AE">
        <w:trPr>
          <w:trHeight w:val="555"/>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BDAF5"/>
            <w:tcMar>
              <w:top w:w="120" w:type="dxa"/>
              <w:left w:w="120" w:type="dxa"/>
              <w:bottom w:w="120" w:type="dxa"/>
              <w:right w:w="120" w:type="dxa"/>
            </w:tcMar>
          </w:tcPr>
          <w:p w14:paraId="3FD01C29" w14:textId="77777777" w:rsidR="0072640E" w:rsidRPr="006E2BD9" w:rsidRDefault="0072640E" w:rsidP="006E2BD9">
            <w:pPr>
              <w:spacing w:after="0" w:line="240" w:lineRule="auto"/>
            </w:pPr>
            <w:r w:rsidRPr="006E2BD9">
              <w:t xml:space="preserve">C&amp;F Assessment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20" w:type="dxa"/>
              <w:left w:w="120" w:type="dxa"/>
              <w:bottom w:w="120" w:type="dxa"/>
              <w:right w:w="120" w:type="dxa"/>
            </w:tcMar>
          </w:tcPr>
          <w:p w14:paraId="2DD5202C" w14:textId="77777777" w:rsidR="0072640E" w:rsidRPr="006E2BD9" w:rsidRDefault="0072640E" w:rsidP="006E2BD9">
            <w:pPr>
              <w:spacing w:after="0" w:line="240" w:lineRule="auto"/>
            </w:pPr>
            <w:r w:rsidRPr="006E2BD9">
              <w:t xml:space="preserve">Supervision to be held 10 days from allocation to review the plan and timescales for the assessment completion. </w:t>
            </w:r>
          </w:p>
        </w:tc>
      </w:tr>
      <w:tr w:rsidR="0072640E" w:rsidRPr="006E2BD9" w14:paraId="7E773726" w14:textId="77777777" w:rsidTr="00A020AE">
        <w:trPr>
          <w:trHeight w:val="555"/>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BDAF5"/>
            <w:tcMar>
              <w:top w:w="120" w:type="dxa"/>
              <w:left w:w="120" w:type="dxa"/>
              <w:bottom w:w="120" w:type="dxa"/>
              <w:right w:w="120" w:type="dxa"/>
            </w:tcMar>
            <w:hideMark/>
          </w:tcPr>
          <w:p w14:paraId="043B93E7" w14:textId="77777777" w:rsidR="0072640E" w:rsidRPr="006E2BD9" w:rsidRDefault="0072640E" w:rsidP="006E2BD9">
            <w:pPr>
              <w:spacing w:after="0" w:line="240" w:lineRule="auto"/>
            </w:pPr>
            <w:r w:rsidRPr="006E2BD9">
              <w:t>Child in Need (from day 35 of open assessment)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20" w:type="dxa"/>
              <w:left w:w="120" w:type="dxa"/>
              <w:bottom w:w="120" w:type="dxa"/>
              <w:right w:w="120" w:type="dxa"/>
            </w:tcMar>
            <w:hideMark/>
          </w:tcPr>
          <w:p w14:paraId="7CA5C4AE" w14:textId="77777777" w:rsidR="0072640E" w:rsidRPr="006E2BD9" w:rsidRDefault="0072640E" w:rsidP="006E2BD9">
            <w:pPr>
              <w:spacing w:after="0" w:line="240" w:lineRule="auto"/>
            </w:pPr>
            <w:r w:rsidRPr="006E2BD9">
              <w:t>Every 2 months and first one should be within first month of C&amp;F Authorisation</w:t>
            </w:r>
          </w:p>
        </w:tc>
      </w:tr>
      <w:tr w:rsidR="0072640E" w:rsidRPr="006E2BD9" w14:paraId="44679D43" w14:textId="77777777" w:rsidTr="00A020AE">
        <w:trPr>
          <w:trHeight w:val="3483"/>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BDAF5"/>
            <w:tcMar>
              <w:top w:w="120" w:type="dxa"/>
              <w:left w:w="120" w:type="dxa"/>
              <w:bottom w:w="120" w:type="dxa"/>
              <w:right w:w="120" w:type="dxa"/>
            </w:tcMar>
            <w:hideMark/>
          </w:tcPr>
          <w:p w14:paraId="3E8BBB65" w14:textId="77777777" w:rsidR="0072640E" w:rsidRPr="006E2BD9" w:rsidRDefault="0072640E" w:rsidP="006E2BD9">
            <w:pPr>
              <w:spacing w:after="0" w:line="240" w:lineRule="auto"/>
            </w:pPr>
            <w:r w:rsidRPr="006E2BD9">
              <w:t>Child in Need – Children with Disabilities Team</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20" w:type="dxa"/>
              <w:left w:w="120" w:type="dxa"/>
              <w:bottom w:w="120" w:type="dxa"/>
              <w:right w:w="120" w:type="dxa"/>
            </w:tcMar>
            <w:hideMark/>
          </w:tcPr>
          <w:p w14:paraId="11A0DEA5" w14:textId="77777777" w:rsidR="0072640E" w:rsidRPr="006E2BD9" w:rsidRDefault="0072640E" w:rsidP="006E2BD9">
            <w:pPr>
              <w:spacing w:after="0" w:line="240" w:lineRule="auto"/>
            </w:pPr>
            <w:r w:rsidRPr="006E2BD9">
              <w:t>The frequency for the children with disability team will vary dependent upon the case status (CIN, CP, CLA etc).</w:t>
            </w:r>
            <w:r w:rsidRPr="006E2BD9">
              <w:br/>
              <w:t>If however:</w:t>
            </w:r>
          </w:p>
          <w:p w14:paraId="638A2852" w14:textId="77777777" w:rsidR="0072640E" w:rsidRPr="006E2BD9" w:rsidRDefault="0072640E" w:rsidP="006E2BD9">
            <w:pPr>
              <w:spacing w:after="0" w:line="240" w:lineRule="auto"/>
            </w:pPr>
            <w:r w:rsidRPr="006E2BD9">
              <w:t>The child is only open to the service to offer support to the parents/carers and there are no parental/carer deficits and the risk to the child is low OR;</w:t>
            </w:r>
          </w:p>
          <w:p w14:paraId="4639BD76" w14:textId="77777777" w:rsidR="0072640E" w:rsidRPr="006E2BD9" w:rsidRDefault="0072640E" w:rsidP="006E2BD9">
            <w:pPr>
              <w:spacing w:after="0" w:line="240" w:lineRule="auto"/>
            </w:pPr>
            <w:r w:rsidRPr="006E2BD9">
              <w:t xml:space="preserve">The child is only open to the service for Direct Payments and the risk to the child is </w:t>
            </w:r>
            <w:proofErr w:type="gramStart"/>
            <w:r w:rsidRPr="006E2BD9">
              <w:t>low</w:t>
            </w:r>
            <w:proofErr w:type="gramEnd"/>
          </w:p>
          <w:p w14:paraId="30263262" w14:textId="77777777" w:rsidR="0072640E" w:rsidRPr="006E2BD9" w:rsidRDefault="0072640E" w:rsidP="006E2BD9">
            <w:pPr>
              <w:spacing w:after="0" w:line="240" w:lineRule="auto"/>
            </w:pPr>
            <w:r w:rsidRPr="006E2BD9">
              <w:t>the frequency of supervision can (like the CIN Reviews) be reduced to a minimum of every 6 months. This should be agreed in advance with the Team Manager.</w:t>
            </w:r>
          </w:p>
        </w:tc>
      </w:tr>
      <w:tr w:rsidR="0072640E" w:rsidRPr="006E2BD9" w14:paraId="124A48CB" w14:textId="77777777" w:rsidTr="00A020AE">
        <w:trPr>
          <w:trHeight w:val="255"/>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BDAF5"/>
            <w:tcMar>
              <w:top w:w="120" w:type="dxa"/>
              <w:left w:w="120" w:type="dxa"/>
              <w:bottom w:w="120" w:type="dxa"/>
              <w:right w:w="120" w:type="dxa"/>
            </w:tcMar>
            <w:hideMark/>
          </w:tcPr>
          <w:p w14:paraId="5608EE01" w14:textId="77777777" w:rsidR="0072640E" w:rsidRPr="006E2BD9" w:rsidRDefault="0072640E" w:rsidP="006E2BD9">
            <w:pPr>
              <w:spacing w:after="0" w:line="240" w:lineRule="auto"/>
            </w:pPr>
            <w:r w:rsidRPr="006E2BD9">
              <w:t>Child Protection</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20" w:type="dxa"/>
              <w:left w:w="120" w:type="dxa"/>
              <w:bottom w:w="120" w:type="dxa"/>
              <w:right w:w="120" w:type="dxa"/>
            </w:tcMar>
            <w:hideMark/>
          </w:tcPr>
          <w:p w14:paraId="2F9F6DF6" w14:textId="77777777" w:rsidR="0072640E" w:rsidRPr="006E2BD9" w:rsidRDefault="0072640E" w:rsidP="006E2BD9">
            <w:pPr>
              <w:spacing w:after="0" w:line="240" w:lineRule="auto"/>
            </w:pPr>
            <w:r w:rsidRPr="006E2BD9">
              <w:t>Every 2 months</w:t>
            </w:r>
          </w:p>
        </w:tc>
      </w:tr>
      <w:tr w:rsidR="0072640E" w:rsidRPr="006E2BD9" w14:paraId="11763091" w14:textId="77777777" w:rsidTr="00A020AE">
        <w:trPr>
          <w:trHeight w:val="525"/>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BDAF5"/>
            <w:tcMar>
              <w:top w:w="120" w:type="dxa"/>
              <w:left w:w="120" w:type="dxa"/>
              <w:bottom w:w="120" w:type="dxa"/>
              <w:right w:w="120" w:type="dxa"/>
            </w:tcMar>
            <w:hideMark/>
          </w:tcPr>
          <w:p w14:paraId="46D73FBB" w14:textId="77777777" w:rsidR="0072640E" w:rsidRPr="006E2BD9" w:rsidRDefault="0072640E" w:rsidP="006E2BD9">
            <w:pPr>
              <w:spacing w:after="0" w:line="240" w:lineRule="auto"/>
            </w:pPr>
            <w:r w:rsidRPr="006E2BD9">
              <w:t>Children in Pre-Proceedings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20" w:type="dxa"/>
              <w:left w:w="120" w:type="dxa"/>
              <w:bottom w:w="120" w:type="dxa"/>
              <w:right w:w="120" w:type="dxa"/>
            </w:tcMar>
            <w:hideMark/>
          </w:tcPr>
          <w:p w14:paraId="4AB4B450" w14:textId="77777777" w:rsidR="0072640E" w:rsidRPr="006E2BD9" w:rsidRDefault="0072640E" w:rsidP="006E2BD9">
            <w:pPr>
              <w:spacing w:after="0" w:line="240" w:lineRule="auto"/>
            </w:pPr>
            <w:r w:rsidRPr="006E2BD9">
              <w:t>Every month</w:t>
            </w:r>
          </w:p>
        </w:tc>
      </w:tr>
      <w:tr w:rsidR="0072640E" w:rsidRPr="006E2BD9" w14:paraId="24C29E35" w14:textId="77777777" w:rsidTr="00A020AE">
        <w:trPr>
          <w:trHeight w:val="525"/>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BDAF5"/>
            <w:tcMar>
              <w:top w:w="120" w:type="dxa"/>
              <w:left w:w="120" w:type="dxa"/>
              <w:bottom w:w="120" w:type="dxa"/>
              <w:right w:w="120" w:type="dxa"/>
            </w:tcMar>
          </w:tcPr>
          <w:p w14:paraId="7E31D36F" w14:textId="77777777" w:rsidR="0072640E" w:rsidRPr="006E2BD9" w:rsidRDefault="0072640E" w:rsidP="006E2BD9">
            <w:pPr>
              <w:spacing w:after="0" w:line="240" w:lineRule="auto"/>
            </w:pPr>
            <w:r w:rsidRPr="006E2BD9">
              <w:t xml:space="preserve">Supervision Order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20" w:type="dxa"/>
              <w:left w:w="120" w:type="dxa"/>
              <w:bottom w:w="120" w:type="dxa"/>
              <w:right w:w="120" w:type="dxa"/>
            </w:tcMar>
          </w:tcPr>
          <w:p w14:paraId="58894255" w14:textId="77777777" w:rsidR="0072640E" w:rsidRPr="006E2BD9" w:rsidRDefault="0072640E" w:rsidP="006E2BD9">
            <w:pPr>
              <w:spacing w:after="0" w:line="240" w:lineRule="auto"/>
            </w:pPr>
            <w:r w:rsidRPr="006E2BD9">
              <w:t>Every Month for 3 months then two monthly thereafter until ending of Supervision Order</w:t>
            </w:r>
          </w:p>
        </w:tc>
      </w:tr>
      <w:tr w:rsidR="0072640E" w:rsidRPr="006E2BD9" w14:paraId="485A33B1" w14:textId="77777777" w:rsidTr="00A020AE">
        <w:trPr>
          <w:trHeight w:val="525"/>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BDAF5"/>
            <w:tcMar>
              <w:top w:w="120" w:type="dxa"/>
              <w:left w:w="120" w:type="dxa"/>
              <w:bottom w:w="120" w:type="dxa"/>
              <w:right w:w="120" w:type="dxa"/>
            </w:tcMar>
          </w:tcPr>
          <w:p w14:paraId="593C1D3C" w14:textId="77777777" w:rsidR="0072640E" w:rsidRPr="006E2BD9" w:rsidRDefault="0072640E" w:rsidP="006E2BD9">
            <w:pPr>
              <w:spacing w:after="0" w:line="240" w:lineRule="auto"/>
            </w:pPr>
            <w:proofErr w:type="gramStart"/>
            <w:r w:rsidRPr="006E2BD9">
              <w:t>Pre Birth</w:t>
            </w:r>
            <w:proofErr w:type="gramEnd"/>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20" w:type="dxa"/>
              <w:left w:w="120" w:type="dxa"/>
              <w:bottom w:w="120" w:type="dxa"/>
              <w:right w:w="120" w:type="dxa"/>
            </w:tcMar>
          </w:tcPr>
          <w:p w14:paraId="723A79A9" w14:textId="77777777" w:rsidR="0072640E" w:rsidRPr="006E2BD9" w:rsidRDefault="0072640E" w:rsidP="006E2BD9">
            <w:pPr>
              <w:spacing w:after="0" w:line="240" w:lineRule="auto"/>
            </w:pPr>
            <w:r w:rsidRPr="006E2BD9">
              <w:t>Every Month</w:t>
            </w:r>
          </w:p>
        </w:tc>
      </w:tr>
      <w:tr w:rsidR="0072640E" w:rsidRPr="006E2BD9" w14:paraId="44BA1A82" w14:textId="77777777" w:rsidTr="00A020AE">
        <w:trPr>
          <w:trHeight w:val="270"/>
        </w:trPr>
        <w:tc>
          <w:tcPr>
            <w:tcW w:w="0" w:type="auto"/>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5C5C5C"/>
            <w:tcMar>
              <w:top w:w="120" w:type="dxa"/>
              <w:left w:w="120" w:type="dxa"/>
              <w:bottom w:w="120" w:type="dxa"/>
              <w:right w:w="120" w:type="dxa"/>
            </w:tcMar>
            <w:hideMark/>
          </w:tcPr>
          <w:p w14:paraId="477DEB56" w14:textId="77777777" w:rsidR="0072640E" w:rsidRPr="006E2BD9" w:rsidRDefault="0072640E" w:rsidP="006E2BD9">
            <w:pPr>
              <w:spacing w:after="0" w:line="240" w:lineRule="auto"/>
            </w:pPr>
            <w:r w:rsidRPr="006E2BD9">
              <w:t>Children Looked After – dependent upon placement type</w:t>
            </w:r>
          </w:p>
        </w:tc>
      </w:tr>
      <w:tr w:rsidR="0072640E" w:rsidRPr="006E2BD9" w14:paraId="6FCC9BC0" w14:textId="77777777" w:rsidTr="00A020AE">
        <w:trPr>
          <w:trHeight w:val="525"/>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BDAF5"/>
            <w:tcMar>
              <w:top w:w="120" w:type="dxa"/>
              <w:left w:w="120" w:type="dxa"/>
              <w:bottom w:w="120" w:type="dxa"/>
              <w:right w:w="120" w:type="dxa"/>
            </w:tcMar>
            <w:hideMark/>
          </w:tcPr>
          <w:p w14:paraId="3297C605" w14:textId="77777777" w:rsidR="0072640E" w:rsidRPr="006E2BD9" w:rsidRDefault="0072640E" w:rsidP="006E2BD9">
            <w:pPr>
              <w:spacing w:after="0" w:line="240" w:lineRule="auto"/>
            </w:pPr>
            <w:r w:rsidRPr="006E2BD9">
              <w:t>Children in Public Law Proceedings (ICO)</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20" w:type="dxa"/>
              <w:left w:w="120" w:type="dxa"/>
              <w:bottom w:w="120" w:type="dxa"/>
              <w:right w:w="120" w:type="dxa"/>
            </w:tcMar>
            <w:hideMark/>
          </w:tcPr>
          <w:p w14:paraId="03946AAA" w14:textId="77777777" w:rsidR="0072640E" w:rsidRPr="006E2BD9" w:rsidRDefault="0072640E" w:rsidP="006E2BD9">
            <w:pPr>
              <w:spacing w:after="0" w:line="240" w:lineRule="auto"/>
            </w:pPr>
            <w:r w:rsidRPr="006E2BD9">
              <w:t>Every month</w:t>
            </w:r>
          </w:p>
        </w:tc>
      </w:tr>
      <w:tr w:rsidR="0072640E" w:rsidRPr="006E2BD9" w14:paraId="530BD2CB" w14:textId="77777777" w:rsidTr="00A020AE">
        <w:trPr>
          <w:trHeight w:val="27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BDAF5"/>
            <w:tcMar>
              <w:top w:w="120" w:type="dxa"/>
              <w:left w:w="120" w:type="dxa"/>
              <w:bottom w:w="120" w:type="dxa"/>
              <w:right w:w="120" w:type="dxa"/>
            </w:tcMar>
            <w:hideMark/>
          </w:tcPr>
          <w:p w14:paraId="17800419" w14:textId="77777777" w:rsidR="0072640E" w:rsidRPr="006E2BD9" w:rsidRDefault="0072640E" w:rsidP="006E2BD9">
            <w:pPr>
              <w:spacing w:after="0" w:line="240" w:lineRule="auto"/>
            </w:pPr>
            <w:r w:rsidRPr="006E2BD9">
              <w:t>Placement with Parents</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20" w:type="dxa"/>
              <w:left w:w="120" w:type="dxa"/>
              <w:bottom w:w="120" w:type="dxa"/>
              <w:right w:w="120" w:type="dxa"/>
            </w:tcMar>
            <w:hideMark/>
          </w:tcPr>
          <w:p w14:paraId="2529E390" w14:textId="77777777" w:rsidR="0072640E" w:rsidRPr="006E2BD9" w:rsidRDefault="0072640E" w:rsidP="006E2BD9">
            <w:pPr>
              <w:spacing w:after="0" w:line="240" w:lineRule="auto"/>
            </w:pPr>
            <w:r w:rsidRPr="006E2BD9">
              <w:t xml:space="preserve">Every month unless agreement from manager due to stability and no plan for discharge </w:t>
            </w:r>
          </w:p>
        </w:tc>
      </w:tr>
      <w:tr w:rsidR="0072640E" w:rsidRPr="006E2BD9" w14:paraId="3EAEF722" w14:textId="77777777" w:rsidTr="00A020AE">
        <w:trPr>
          <w:trHeight w:val="1051"/>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BDAF5"/>
            <w:tcMar>
              <w:top w:w="120" w:type="dxa"/>
              <w:left w:w="120" w:type="dxa"/>
              <w:bottom w:w="120" w:type="dxa"/>
              <w:right w:w="120" w:type="dxa"/>
            </w:tcMar>
            <w:hideMark/>
          </w:tcPr>
          <w:p w14:paraId="07A29A87" w14:textId="77777777" w:rsidR="0072640E" w:rsidRPr="006E2BD9" w:rsidRDefault="0072640E" w:rsidP="006E2BD9">
            <w:pPr>
              <w:spacing w:after="0" w:line="240" w:lineRule="auto"/>
            </w:pPr>
            <w:r w:rsidRPr="006E2BD9">
              <w:t>Residential</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20" w:type="dxa"/>
              <w:left w:w="120" w:type="dxa"/>
              <w:bottom w:w="120" w:type="dxa"/>
              <w:right w:w="120" w:type="dxa"/>
            </w:tcMar>
            <w:hideMark/>
          </w:tcPr>
          <w:p w14:paraId="040EEC49" w14:textId="77777777" w:rsidR="0072640E" w:rsidRPr="006E2BD9" w:rsidRDefault="0072640E" w:rsidP="006E2BD9">
            <w:pPr>
              <w:spacing w:after="0" w:line="240" w:lineRule="auto"/>
            </w:pPr>
            <w:r w:rsidRPr="006E2BD9">
              <w:t>First 3 months of new placement – monthly</w:t>
            </w:r>
            <w:r w:rsidRPr="006E2BD9">
              <w:br/>
              <w:t xml:space="preserve">After first 3 months but permanence plan not fully implemented – every 2 </w:t>
            </w:r>
            <w:proofErr w:type="gramStart"/>
            <w:r w:rsidRPr="006E2BD9">
              <w:t>months</w:t>
            </w:r>
            <w:proofErr w:type="gramEnd"/>
          </w:p>
          <w:p w14:paraId="4B8B6BAF" w14:textId="77777777" w:rsidR="0072640E" w:rsidRPr="006E2BD9" w:rsidRDefault="0072640E" w:rsidP="006E2BD9">
            <w:pPr>
              <w:spacing w:after="0" w:line="240" w:lineRule="auto"/>
            </w:pPr>
            <w:r w:rsidRPr="006E2BD9">
              <w:t>Stable placement – every 3 months</w:t>
            </w:r>
          </w:p>
        </w:tc>
      </w:tr>
      <w:tr w:rsidR="0072640E" w:rsidRPr="006E2BD9" w14:paraId="4485DD7C" w14:textId="77777777" w:rsidTr="00A020AE">
        <w:trPr>
          <w:trHeight w:val="1066"/>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BDAF5"/>
            <w:tcMar>
              <w:top w:w="120" w:type="dxa"/>
              <w:left w:w="120" w:type="dxa"/>
              <w:bottom w:w="120" w:type="dxa"/>
              <w:right w:w="120" w:type="dxa"/>
            </w:tcMar>
            <w:hideMark/>
          </w:tcPr>
          <w:p w14:paraId="594BB608" w14:textId="77777777" w:rsidR="0072640E" w:rsidRPr="006E2BD9" w:rsidRDefault="0072640E" w:rsidP="006E2BD9">
            <w:pPr>
              <w:spacing w:after="0" w:line="240" w:lineRule="auto"/>
            </w:pPr>
            <w:r w:rsidRPr="006E2BD9">
              <w:lastRenderedPageBreak/>
              <w:t>Foster Care</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20" w:type="dxa"/>
              <w:left w:w="120" w:type="dxa"/>
              <w:bottom w:w="120" w:type="dxa"/>
              <w:right w:w="120" w:type="dxa"/>
            </w:tcMar>
            <w:hideMark/>
          </w:tcPr>
          <w:p w14:paraId="48933336" w14:textId="77777777" w:rsidR="0072640E" w:rsidRPr="006E2BD9" w:rsidRDefault="0072640E" w:rsidP="006E2BD9">
            <w:pPr>
              <w:spacing w:after="0" w:line="240" w:lineRule="auto"/>
            </w:pPr>
            <w:r w:rsidRPr="006E2BD9">
              <w:t>First 3 months of new placement – monthly</w:t>
            </w:r>
            <w:r w:rsidRPr="006E2BD9">
              <w:br/>
              <w:t xml:space="preserve">After first 3 months but permanence plan not fully implemented – every 2 </w:t>
            </w:r>
            <w:proofErr w:type="gramStart"/>
            <w:r w:rsidRPr="006E2BD9">
              <w:t>months</w:t>
            </w:r>
            <w:proofErr w:type="gramEnd"/>
          </w:p>
          <w:p w14:paraId="52208472" w14:textId="77777777" w:rsidR="0072640E" w:rsidRPr="006E2BD9" w:rsidRDefault="0072640E" w:rsidP="006E2BD9">
            <w:pPr>
              <w:spacing w:after="0" w:line="240" w:lineRule="auto"/>
            </w:pPr>
            <w:r w:rsidRPr="006E2BD9">
              <w:t>Stable placement – every 3 months</w:t>
            </w:r>
          </w:p>
        </w:tc>
      </w:tr>
      <w:tr w:rsidR="0072640E" w:rsidRPr="006E2BD9" w14:paraId="22F45442" w14:textId="77777777" w:rsidTr="00A020AE">
        <w:trPr>
          <w:trHeight w:val="525"/>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BDAF5"/>
            <w:tcMar>
              <w:top w:w="120" w:type="dxa"/>
              <w:left w:w="120" w:type="dxa"/>
              <w:bottom w:w="120" w:type="dxa"/>
              <w:right w:w="120" w:type="dxa"/>
            </w:tcMar>
            <w:hideMark/>
          </w:tcPr>
          <w:p w14:paraId="5E8EB03E" w14:textId="77777777" w:rsidR="0072640E" w:rsidRPr="006E2BD9" w:rsidRDefault="0072640E" w:rsidP="006E2BD9">
            <w:pPr>
              <w:spacing w:after="0" w:line="240" w:lineRule="auto"/>
            </w:pPr>
            <w:r w:rsidRPr="006E2BD9">
              <w:t>Children placed for adoption</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120" w:type="dxa"/>
              <w:left w:w="120" w:type="dxa"/>
              <w:bottom w:w="120" w:type="dxa"/>
              <w:right w:w="120" w:type="dxa"/>
            </w:tcMar>
            <w:hideMark/>
          </w:tcPr>
          <w:p w14:paraId="230C1E54" w14:textId="77777777" w:rsidR="0072640E" w:rsidRPr="006E2BD9" w:rsidRDefault="0072640E" w:rsidP="006E2BD9">
            <w:pPr>
              <w:spacing w:after="0" w:line="240" w:lineRule="auto"/>
            </w:pPr>
            <w:r w:rsidRPr="006E2BD9">
              <w:t>Every month</w:t>
            </w:r>
          </w:p>
        </w:tc>
      </w:tr>
    </w:tbl>
    <w:p w14:paraId="60059F23" w14:textId="16F4DC91" w:rsidR="00C57B09" w:rsidRPr="006E2BD9" w:rsidRDefault="00C57B09" w:rsidP="006E2BD9">
      <w:pPr>
        <w:spacing w:after="0" w:line="240" w:lineRule="auto"/>
      </w:pPr>
      <w:r w:rsidRPr="006E2BD9">
        <w:br w:type="page"/>
      </w:r>
    </w:p>
    <w:p w14:paraId="4ABE7234" w14:textId="432A649B" w:rsidR="00C57B09" w:rsidRPr="000A5E31" w:rsidRDefault="00C57B09" w:rsidP="000A5E31">
      <w:pPr>
        <w:pStyle w:val="Heading3"/>
        <w:ind w:firstLine="720"/>
        <w:rPr>
          <w:rFonts w:asciiTheme="minorHAnsi" w:hAnsiTheme="minorHAnsi" w:cstheme="minorHAnsi"/>
          <w:b w:val="0"/>
          <w:bCs w:val="0"/>
          <w:color w:val="000000" w:themeColor="text1"/>
          <w:sz w:val="24"/>
          <w:szCs w:val="24"/>
        </w:rPr>
      </w:pPr>
      <w:bookmarkStart w:id="25" w:name="_Appendix_8"/>
      <w:bookmarkEnd w:id="25"/>
      <w:r w:rsidRPr="000A5E31">
        <w:rPr>
          <w:rFonts w:asciiTheme="minorHAnsi" w:hAnsiTheme="minorHAnsi" w:cstheme="minorHAnsi"/>
          <w:b w:val="0"/>
          <w:bCs w:val="0"/>
          <w:color w:val="000000" w:themeColor="text1"/>
          <w:sz w:val="24"/>
          <w:szCs w:val="24"/>
        </w:rPr>
        <w:lastRenderedPageBreak/>
        <w:t>Appendix 8</w:t>
      </w:r>
    </w:p>
    <w:p w14:paraId="785EB329" w14:textId="77777777" w:rsidR="00C57B09" w:rsidRPr="006E2BD9" w:rsidRDefault="00C57B09" w:rsidP="006E2BD9">
      <w:pPr>
        <w:spacing w:after="0" w:line="240" w:lineRule="auto"/>
      </w:pPr>
    </w:p>
    <w:p w14:paraId="40D3DA8A" w14:textId="68574E16" w:rsidR="00C57B09" w:rsidRPr="006E2BD9" w:rsidRDefault="00C57B09" w:rsidP="000A5E31">
      <w:pPr>
        <w:spacing w:after="0" w:line="240" w:lineRule="auto"/>
        <w:ind w:firstLine="720"/>
      </w:pPr>
      <w:r w:rsidRPr="006E2BD9">
        <w:t xml:space="preserve">Guidance notes for uploading </w:t>
      </w:r>
      <w:r w:rsidR="003F3290" w:rsidRPr="006E2BD9">
        <w:t>Supervision documents</w:t>
      </w:r>
      <w:r w:rsidR="0072640E" w:rsidRPr="006E2BD9">
        <w:t>;</w:t>
      </w:r>
    </w:p>
    <w:p w14:paraId="09C74A72" w14:textId="77777777" w:rsidR="00AA6785" w:rsidRPr="006E2BD9" w:rsidRDefault="00AA6785" w:rsidP="006E2BD9">
      <w:pPr>
        <w:spacing w:after="0" w:line="240" w:lineRule="auto"/>
      </w:pPr>
    </w:p>
    <w:bookmarkStart w:id="26" w:name="_MON_1766410998"/>
    <w:bookmarkEnd w:id="26"/>
    <w:p w14:paraId="6E8CA848" w14:textId="623C33D7" w:rsidR="0072640E" w:rsidRPr="006E2BD9" w:rsidRDefault="00AA6785" w:rsidP="000A5E31">
      <w:pPr>
        <w:spacing w:after="0" w:line="240" w:lineRule="auto"/>
        <w:ind w:firstLine="720"/>
      </w:pPr>
      <w:r w:rsidRPr="006E2BD9">
        <w:object w:dxaOrig="1541" w:dyaOrig="999" w14:anchorId="3A9DAFB9">
          <v:shape id="_x0000_i1026" type="#_x0000_t75" style="width:76.5pt;height:50.25pt" o:ole="">
            <v:imagedata r:id="rId38" o:title=""/>
          </v:shape>
          <o:OLEObject Type="Embed" ProgID="Word.Document.12" ShapeID="_x0000_i1026" DrawAspect="Icon" ObjectID="_1774071655" r:id="rId39">
            <o:FieldCodes>\s</o:FieldCodes>
          </o:OLEObject>
        </w:object>
      </w:r>
    </w:p>
    <w:sectPr w:rsidR="0072640E" w:rsidRPr="006E2BD9" w:rsidSect="00895226">
      <w:footerReference w:type="default" r:id="rId40"/>
      <w:pgSz w:w="11906" w:h="16838"/>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FA2CB" w14:textId="77777777" w:rsidR="006B39E6" w:rsidRDefault="006B39E6" w:rsidP="005404D9">
      <w:pPr>
        <w:spacing w:after="0" w:line="240" w:lineRule="auto"/>
      </w:pPr>
      <w:r>
        <w:separator/>
      </w:r>
    </w:p>
  </w:endnote>
  <w:endnote w:type="continuationSeparator" w:id="0">
    <w:p w14:paraId="1B54A0ED" w14:textId="77777777" w:rsidR="006B39E6" w:rsidRDefault="006B39E6" w:rsidP="00540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4391"/>
      <w:docPartObj>
        <w:docPartGallery w:val="Page Numbers (Bottom of Page)"/>
        <w:docPartUnique/>
      </w:docPartObj>
    </w:sdtPr>
    <w:sdtEndPr>
      <w:rPr>
        <w:rFonts w:ascii="Arial" w:hAnsi="Arial" w:cs="Arial"/>
        <w:sz w:val="24"/>
        <w:szCs w:val="24"/>
      </w:rPr>
    </w:sdtEndPr>
    <w:sdtContent>
      <w:p w14:paraId="32482833" w14:textId="77777777" w:rsidR="00266E84" w:rsidRPr="002B63C2" w:rsidRDefault="00266E84">
        <w:pPr>
          <w:pStyle w:val="Footer"/>
          <w:jc w:val="center"/>
          <w:rPr>
            <w:rFonts w:ascii="Arial" w:hAnsi="Arial" w:cs="Arial"/>
            <w:sz w:val="24"/>
            <w:szCs w:val="24"/>
          </w:rPr>
        </w:pPr>
        <w:r w:rsidRPr="002B63C2">
          <w:rPr>
            <w:rFonts w:ascii="Arial" w:hAnsi="Arial" w:cs="Arial"/>
            <w:sz w:val="24"/>
            <w:szCs w:val="24"/>
          </w:rPr>
          <w:fldChar w:fldCharType="begin"/>
        </w:r>
        <w:r w:rsidRPr="002B63C2">
          <w:rPr>
            <w:rFonts w:ascii="Arial" w:hAnsi="Arial" w:cs="Arial"/>
            <w:sz w:val="24"/>
            <w:szCs w:val="24"/>
          </w:rPr>
          <w:instrText xml:space="preserve"> PAGE   \* MERGEFORMAT </w:instrText>
        </w:r>
        <w:r w:rsidRPr="002B63C2">
          <w:rPr>
            <w:rFonts w:ascii="Arial" w:hAnsi="Arial" w:cs="Arial"/>
            <w:sz w:val="24"/>
            <w:szCs w:val="24"/>
          </w:rPr>
          <w:fldChar w:fldCharType="separate"/>
        </w:r>
        <w:r>
          <w:rPr>
            <w:rFonts w:ascii="Arial" w:hAnsi="Arial" w:cs="Arial"/>
            <w:noProof/>
            <w:sz w:val="24"/>
            <w:szCs w:val="24"/>
          </w:rPr>
          <w:t>1</w:t>
        </w:r>
        <w:r w:rsidRPr="002B63C2">
          <w:rPr>
            <w:rFonts w:ascii="Arial" w:hAnsi="Arial" w:cs="Arial"/>
            <w:sz w:val="24"/>
            <w:szCs w:val="24"/>
          </w:rPr>
          <w:fldChar w:fldCharType="end"/>
        </w:r>
      </w:p>
    </w:sdtContent>
  </w:sdt>
  <w:p w14:paraId="32482834" w14:textId="77777777" w:rsidR="00266E84" w:rsidRDefault="00266E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ECEDE" w14:textId="77777777" w:rsidR="006B39E6" w:rsidRDefault="006B39E6" w:rsidP="005404D9">
      <w:pPr>
        <w:spacing w:after="0" w:line="240" w:lineRule="auto"/>
      </w:pPr>
      <w:r>
        <w:separator/>
      </w:r>
    </w:p>
  </w:footnote>
  <w:footnote w:type="continuationSeparator" w:id="0">
    <w:p w14:paraId="511BF716" w14:textId="77777777" w:rsidR="006B39E6" w:rsidRDefault="006B39E6" w:rsidP="005404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060885"/>
    <w:multiLevelType w:val="hybridMultilevel"/>
    <w:tmpl w:val="F4748F9E"/>
    <w:lvl w:ilvl="0" w:tplc="19A2E108">
      <w:start w:val="1"/>
      <w:numFmt w:val="decimal"/>
      <w:pStyle w:val="Heading1"/>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8013221"/>
    <w:multiLevelType w:val="multilevel"/>
    <w:tmpl w:val="9E06BEA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3D0A6414"/>
    <w:multiLevelType w:val="multilevel"/>
    <w:tmpl w:val="F4F02E8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B11089B"/>
    <w:multiLevelType w:val="hybridMultilevel"/>
    <w:tmpl w:val="81F28450"/>
    <w:lvl w:ilvl="0" w:tplc="EE8889C6">
      <w:start w:val="1"/>
      <w:numFmt w:val="bullet"/>
      <w:lvlText w:val="•"/>
      <w:lvlJc w:val="left"/>
      <w:pPr>
        <w:tabs>
          <w:tab w:val="num" w:pos="360"/>
        </w:tabs>
        <w:ind w:left="360" w:hanging="360"/>
      </w:pPr>
      <w:rPr>
        <w:rFonts w:ascii="Times New Roman" w:hAnsi="Times New Roman"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B984562"/>
    <w:multiLevelType w:val="multilevel"/>
    <w:tmpl w:val="201E7F7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8CC432E"/>
    <w:multiLevelType w:val="multilevel"/>
    <w:tmpl w:val="0E3EB65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 w15:restartNumberingAfterBreak="0">
    <w:nsid w:val="5E4F3D6B"/>
    <w:multiLevelType w:val="multilevel"/>
    <w:tmpl w:val="D39A70D4"/>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193151C"/>
    <w:multiLevelType w:val="multilevel"/>
    <w:tmpl w:val="1EFC2A02"/>
    <w:lvl w:ilvl="0">
      <w:start w:val="4"/>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09B30BB"/>
    <w:multiLevelType w:val="multilevel"/>
    <w:tmpl w:val="4ABEE52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1732070755">
    <w:abstractNumId w:val="0"/>
  </w:num>
  <w:num w:numId="2" w16cid:durableId="185100070">
    <w:abstractNumId w:val="3"/>
  </w:num>
  <w:num w:numId="3" w16cid:durableId="1541479326">
    <w:abstractNumId w:val="4"/>
  </w:num>
  <w:num w:numId="4" w16cid:durableId="1889098456">
    <w:abstractNumId w:val="6"/>
  </w:num>
  <w:num w:numId="5" w16cid:durableId="560024799">
    <w:abstractNumId w:val="2"/>
  </w:num>
  <w:num w:numId="6" w16cid:durableId="75060418">
    <w:abstractNumId w:val="7"/>
  </w:num>
  <w:num w:numId="7" w16cid:durableId="1200705079">
    <w:abstractNumId w:val="8"/>
  </w:num>
  <w:num w:numId="8" w16cid:durableId="373965500">
    <w:abstractNumId w:val="5"/>
  </w:num>
  <w:num w:numId="9" w16cid:durableId="1877697718">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A35"/>
    <w:rsid w:val="00002883"/>
    <w:rsid w:val="00006AC6"/>
    <w:rsid w:val="00007935"/>
    <w:rsid w:val="00007BFD"/>
    <w:rsid w:val="000119F9"/>
    <w:rsid w:val="00013811"/>
    <w:rsid w:val="00013C28"/>
    <w:rsid w:val="00014B82"/>
    <w:rsid w:val="00020018"/>
    <w:rsid w:val="00021035"/>
    <w:rsid w:val="000227D1"/>
    <w:rsid w:val="000231EB"/>
    <w:rsid w:val="0002398A"/>
    <w:rsid w:val="00023C48"/>
    <w:rsid w:val="00025ECB"/>
    <w:rsid w:val="000261CC"/>
    <w:rsid w:val="00026E89"/>
    <w:rsid w:val="000270D7"/>
    <w:rsid w:val="00027AC7"/>
    <w:rsid w:val="0003018D"/>
    <w:rsid w:val="00031E58"/>
    <w:rsid w:val="00032A8F"/>
    <w:rsid w:val="000331C0"/>
    <w:rsid w:val="00033A14"/>
    <w:rsid w:val="00033A36"/>
    <w:rsid w:val="0003417C"/>
    <w:rsid w:val="00034891"/>
    <w:rsid w:val="00034A5A"/>
    <w:rsid w:val="0003584C"/>
    <w:rsid w:val="00036931"/>
    <w:rsid w:val="000411EE"/>
    <w:rsid w:val="00042AA2"/>
    <w:rsid w:val="00045B1C"/>
    <w:rsid w:val="00045EF4"/>
    <w:rsid w:val="00047B46"/>
    <w:rsid w:val="0005043E"/>
    <w:rsid w:val="00053D14"/>
    <w:rsid w:val="00055053"/>
    <w:rsid w:val="0005621B"/>
    <w:rsid w:val="000564DA"/>
    <w:rsid w:val="00056819"/>
    <w:rsid w:val="000604BA"/>
    <w:rsid w:val="00060EA6"/>
    <w:rsid w:val="00061139"/>
    <w:rsid w:val="0006162A"/>
    <w:rsid w:val="00064CB0"/>
    <w:rsid w:val="000656E5"/>
    <w:rsid w:val="00066498"/>
    <w:rsid w:val="00070840"/>
    <w:rsid w:val="00071160"/>
    <w:rsid w:val="000714AF"/>
    <w:rsid w:val="000715A8"/>
    <w:rsid w:val="00073D2F"/>
    <w:rsid w:val="00073E23"/>
    <w:rsid w:val="00075E46"/>
    <w:rsid w:val="0007656F"/>
    <w:rsid w:val="000778CA"/>
    <w:rsid w:val="00081E96"/>
    <w:rsid w:val="00086C85"/>
    <w:rsid w:val="00087649"/>
    <w:rsid w:val="00090AD9"/>
    <w:rsid w:val="00091B93"/>
    <w:rsid w:val="00092E91"/>
    <w:rsid w:val="00096933"/>
    <w:rsid w:val="00097ABB"/>
    <w:rsid w:val="000A04F7"/>
    <w:rsid w:val="000A0ABE"/>
    <w:rsid w:val="000A32C3"/>
    <w:rsid w:val="000A3884"/>
    <w:rsid w:val="000A3BD5"/>
    <w:rsid w:val="000A51C8"/>
    <w:rsid w:val="000A5E31"/>
    <w:rsid w:val="000A78EB"/>
    <w:rsid w:val="000A790B"/>
    <w:rsid w:val="000B0A15"/>
    <w:rsid w:val="000B17D7"/>
    <w:rsid w:val="000B1B3F"/>
    <w:rsid w:val="000B1C85"/>
    <w:rsid w:val="000B25D6"/>
    <w:rsid w:val="000B37FE"/>
    <w:rsid w:val="000B3A6B"/>
    <w:rsid w:val="000B4262"/>
    <w:rsid w:val="000B4866"/>
    <w:rsid w:val="000B4DFF"/>
    <w:rsid w:val="000B6B74"/>
    <w:rsid w:val="000C1147"/>
    <w:rsid w:val="000C172D"/>
    <w:rsid w:val="000C26DA"/>
    <w:rsid w:val="000C2C0D"/>
    <w:rsid w:val="000C3F91"/>
    <w:rsid w:val="000D013C"/>
    <w:rsid w:val="000D08D0"/>
    <w:rsid w:val="000D0D5E"/>
    <w:rsid w:val="000D13C9"/>
    <w:rsid w:val="000D1BF0"/>
    <w:rsid w:val="000D32F9"/>
    <w:rsid w:val="000D4148"/>
    <w:rsid w:val="000D4380"/>
    <w:rsid w:val="000D639A"/>
    <w:rsid w:val="000D691B"/>
    <w:rsid w:val="000E0028"/>
    <w:rsid w:val="000E10CC"/>
    <w:rsid w:val="000E2C96"/>
    <w:rsid w:val="000E36D9"/>
    <w:rsid w:val="000E39CB"/>
    <w:rsid w:val="000E453C"/>
    <w:rsid w:val="000E5334"/>
    <w:rsid w:val="000E54D5"/>
    <w:rsid w:val="000E5E29"/>
    <w:rsid w:val="000E7027"/>
    <w:rsid w:val="000E7845"/>
    <w:rsid w:val="000F0B29"/>
    <w:rsid w:val="000F0D2F"/>
    <w:rsid w:val="000F17DA"/>
    <w:rsid w:val="000F233B"/>
    <w:rsid w:val="000F36BB"/>
    <w:rsid w:val="000F3C8E"/>
    <w:rsid w:val="000F3ED9"/>
    <w:rsid w:val="000F470C"/>
    <w:rsid w:val="000F6C6E"/>
    <w:rsid w:val="0010084B"/>
    <w:rsid w:val="00101A35"/>
    <w:rsid w:val="00101A49"/>
    <w:rsid w:val="00103549"/>
    <w:rsid w:val="00103619"/>
    <w:rsid w:val="00103789"/>
    <w:rsid w:val="001037DA"/>
    <w:rsid w:val="00106D31"/>
    <w:rsid w:val="00110A5A"/>
    <w:rsid w:val="0011169C"/>
    <w:rsid w:val="00111D41"/>
    <w:rsid w:val="00111E2B"/>
    <w:rsid w:val="00111FEE"/>
    <w:rsid w:val="00113018"/>
    <w:rsid w:val="00113488"/>
    <w:rsid w:val="00113C89"/>
    <w:rsid w:val="001143D0"/>
    <w:rsid w:val="001165D8"/>
    <w:rsid w:val="00122010"/>
    <w:rsid w:val="00122382"/>
    <w:rsid w:val="00122A3B"/>
    <w:rsid w:val="00123379"/>
    <w:rsid w:val="00123D72"/>
    <w:rsid w:val="001242F3"/>
    <w:rsid w:val="00124FE9"/>
    <w:rsid w:val="001254E5"/>
    <w:rsid w:val="00125A0D"/>
    <w:rsid w:val="00126F52"/>
    <w:rsid w:val="00127F61"/>
    <w:rsid w:val="0013087A"/>
    <w:rsid w:val="00131B76"/>
    <w:rsid w:val="0013375F"/>
    <w:rsid w:val="001348A6"/>
    <w:rsid w:val="00134F73"/>
    <w:rsid w:val="00135D5A"/>
    <w:rsid w:val="00140286"/>
    <w:rsid w:val="00143483"/>
    <w:rsid w:val="00151B92"/>
    <w:rsid w:val="00151E97"/>
    <w:rsid w:val="001534F5"/>
    <w:rsid w:val="00155EF0"/>
    <w:rsid w:val="001604D9"/>
    <w:rsid w:val="001623E4"/>
    <w:rsid w:val="001624D4"/>
    <w:rsid w:val="00163B94"/>
    <w:rsid w:val="001668E4"/>
    <w:rsid w:val="00172A06"/>
    <w:rsid w:val="00172F76"/>
    <w:rsid w:val="001741FA"/>
    <w:rsid w:val="00174D0A"/>
    <w:rsid w:val="0017610B"/>
    <w:rsid w:val="001763FE"/>
    <w:rsid w:val="0018033A"/>
    <w:rsid w:val="00184AF5"/>
    <w:rsid w:val="001853FB"/>
    <w:rsid w:val="00187C2F"/>
    <w:rsid w:val="00191130"/>
    <w:rsid w:val="00191436"/>
    <w:rsid w:val="001916FB"/>
    <w:rsid w:val="00191D14"/>
    <w:rsid w:val="00192AC6"/>
    <w:rsid w:val="00194340"/>
    <w:rsid w:val="00195530"/>
    <w:rsid w:val="001959AA"/>
    <w:rsid w:val="00197C77"/>
    <w:rsid w:val="001A04EC"/>
    <w:rsid w:val="001A0788"/>
    <w:rsid w:val="001A09FC"/>
    <w:rsid w:val="001A0D10"/>
    <w:rsid w:val="001A1FFF"/>
    <w:rsid w:val="001A3537"/>
    <w:rsid w:val="001A3FA9"/>
    <w:rsid w:val="001A61A2"/>
    <w:rsid w:val="001B1040"/>
    <w:rsid w:val="001B2DED"/>
    <w:rsid w:val="001B3042"/>
    <w:rsid w:val="001B4149"/>
    <w:rsid w:val="001B429E"/>
    <w:rsid w:val="001B4C56"/>
    <w:rsid w:val="001B582D"/>
    <w:rsid w:val="001B6088"/>
    <w:rsid w:val="001B6696"/>
    <w:rsid w:val="001B6BE1"/>
    <w:rsid w:val="001B77B8"/>
    <w:rsid w:val="001C0472"/>
    <w:rsid w:val="001C0723"/>
    <w:rsid w:val="001C0AFA"/>
    <w:rsid w:val="001C114E"/>
    <w:rsid w:val="001C3122"/>
    <w:rsid w:val="001C33AC"/>
    <w:rsid w:val="001C5FB3"/>
    <w:rsid w:val="001C7B22"/>
    <w:rsid w:val="001D005B"/>
    <w:rsid w:val="001D0DC2"/>
    <w:rsid w:val="001D0F8A"/>
    <w:rsid w:val="001D7A63"/>
    <w:rsid w:val="001E0C36"/>
    <w:rsid w:val="001E4803"/>
    <w:rsid w:val="001E4FD8"/>
    <w:rsid w:val="001E58E9"/>
    <w:rsid w:val="001E7FF3"/>
    <w:rsid w:val="001F00C3"/>
    <w:rsid w:val="001F08B2"/>
    <w:rsid w:val="001F12AC"/>
    <w:rsid w:val="001F205C"/>
    <w:rsid w:val="001F2969"/>
    <w:rsid w:val="001F4452"/>
    <w:rsid w:val="001F5B4E"/>
    <w:rsid w:val="001F64A1"/>
    <w:rsid w:val="001F67CB"/>
    <w:rsid w:val="001F71BC"/>
    <w:rsid w:val="002007C5"/>
    <w:rsid w:val="002015DD"/>
    <w:rsid w:val="00202AA0"/>
    <w:rsid w:val="0020306F"/>
    <w:rsid w:val="00204E48"/>
    <w:rsid w:val="002107C3"/>
    <w:rsid w:val="002114BE"/>
    <w:rsid w:val="0021296A"/>
    <w:rsid w:val="00213A3C"/>
    <w:rsid w:val="00213C85"/>
    <w:rsid w:val="00214305"/>
    <w:rsid w:val="00216E92"/>
    <w:rsid w:val="00220599"/>
    <w:rsid w:val="00221719"/>
    <w:rsid w:val="0022182F"/>
    <w:rsid w:val="00221AA0"/>
    <w:rsid w:val="0022390C"/>
    <w:rsid w:val="00223DBE"/>
    <w:rsid w:val="00225179"/>
    <w:rsid w:val="00227EAD"/>
    <w:rsid w:val="00230162"/>
    <w:rsid w:val="00230E33"/>
    <w:rsid w:val="00233728"/>
    <w:rsid w:val="00234868"/>
    <w:rsid w:val="00234E6B"/>
    <w:rsid w:val="00235753"/>
    <w:rsid w:val="0023682E"/>
    <w:rsid w:val="00236F7E"/>
    <w:rsid w:val="00240659"/>
    <w:rsid w:val="00243046"/>
    <w:rsid w:val="00243641"/>
    <w:rsid w:val="0024424B"/>
    <w:rsid w:val="002443AB"/>
    <w:rsid w:val="00244983"/>
    <w:rsid w:val="0024504E"/>
    <w:rsid w:val="002461DB"/>
    <w:rsid w:val="0024632A"/>
    <w:rsid w:val="00246A3B"/>
    <w:rsid w:val="00247768"/>
    <w:rsid w:val="0025038A"/>
    <w:rsid w:val="00253169"/>
    <w:rsid w:val="00255851"/>
    <w:rsid w:val="00256D34"/>
    <w:rsid w:val="002605D5"/>
    <w:rsid w:val="0026187C"/>
    <w:rsid w:val="00262410"/>
    <w:rsid w:val="002639EC"/>
    <w:rsid w:val="00266E84"/>
    <w:rsid w:val="0026724E"/>
    <w:rsid w:val="002674B7"/>
    <w:rsid w:val="00270EE9"/>
    <w:rsid w:val="00274508"/>
    <w:rsid w:val="0027497E"/>
    <w:rsid w:val="00275D6F"/>
    <w:rsid w:val="0028076E"/>
    <w:rsid w:val="00280A4A"/>
    <w:rsid w:val="00282FA5"/>
    <w:rsid w:val="002844C0"/>
    <w:rsid w:val="00284D1B"/>
    <w:rsid w:val="00285203"/>
    <w:rsid w:val="00285AD8"/>
    <w:rsid w:val="002866DD"/>
    <w:rsid w:val="00286F0E"/>
    <w:rsid w:val="00290042"/>
    <w:rsid w:val="002A07E9"/>
    <w:rsid w:val="002A1DB9"/>
    <w:rsid w:val="002A2440"/>
    <w:rsid w:val="002A2E70"/>
    <w:rsid w:val="002A3299"/>
    <w:rsid w:val="002A47F7"/>
    <w:rsid w:val="002A5EE8"/>
    <w:rsid w:val="002A6476"/>
    <w:rsid w:val="002A6EE1"/>
    <w:rsid w:val="002A71E5"/>
    <w:rsid w:val="002A7252"/>
    <w:rsid w:val="002A7F01"/>
    <w:rsid w:val="002B028A"/>
    <w:rsid w:val="002B05D7"/>
    <w:rsid w:val="002B1A1E"/>
    <w:rsid w:val="002B35EA"/>
    <w:rsid w:val="002B55BE"/>
    <w:rsid w:val="002B5ADD"/>
    <w:rsid w:val="002B63C2"/>
    <w:rsid w:val="002B683B"/>
    <w:rsid w:val="002B775F"/>
    <w:rsid w:val="002B7BE4"/>
    <w:rsid w:val="002C10F9"/>
    <w:rsid w:val="002C5135"/>
    <w:rsid w:val="002C5F63"/>
    <w:rsid w:val="002D06DC"/>
    <w:rsid w:val="002D0D96"/>
    <w:rsid w:val="002D29D6"/>
    <w:rsid w:val="002D34D0"/>
    <w:rsid w:val="002D3C2C"/>
    <w:rsid w:val="002D4C65"/>
    <w:rsid w:val="002D5F96"/>
    <w:rsid w:val="002D613E"/>
    <w:rsid w:val="002E0305"/>
    <w:rsid w:val="002E267D"/>
    <w:rsid w:val="002E427B"/>
    <w:rsid w:val="002E4A85"/>
    <w:rsid w:val="002E67EA"/>
    <w:rsid w:val="002F011E"/>
    <w:rsid w:val="002F0D5A"/>
    <w:rsid w:val="002F6755"/>
    <w:rsid w:val="002F705F"/>
    <w:rsid w:val="003020C9"/>
    <w:rsid w:val="003035C3"/>
    <w:rsid w:val="00303661"/>
    <w:rsid w:val="00303818"/>
    <w:rsid w:val="003053CA"/>
    <w:rsid w:val="003062EE"/>
    <w:rsid w:val="00306EDD"/>
    <w:rsid w:val="003072DE"/>
    <w:rsid w:val="00310478"/>
    <w:rsid w:val="003109FB"/>
    <w:rsid w:val="00312F06"/>
    <w:rsid w:val="003135A7"/>
    <w:rsid w:val="0031362D"/>
    <w:rsid w:val="0031369D"/>
    <w:rsid w:val="00314A70"/>
    <w:rsid w:val="00314F2E"/>
    <w:rsid w:val="00315D37"/>
    <w:rsid w:val="00317D56"/>
    <w:rsid w:val="00320092"/>
    <w:rsid w:val="0032118F"/>
    <w:rsid w:val="00321A8F"/>
    <w:rsid w:val="0032310A"/>
    <w:rsid w:val="00325F60"/>
    <w:rsid w:val="00326849"/>
    <w:rsid w:val="00327307"/>
    <w:rsid w:val="003275C2"/>
    <w:rsid w:val="003302A6"/>
    <w:rsid w:val="00330AC2"/>
    <w:rsid w:val="00330FEB"/>
    <w:rsid w:val="00331E40"/>
    <w:rsid w:val="003333CE"/>
    <w:rsid w:val="00333C3F"/>
    <w:rsid w:val="003346BF"/>
    <w:rsid w:val="00334EC4"/>
    <w:rsid w:val="00335F1F"/>
    <w:rsid w:val="00337516"/>
    <w:rsid w:val="003407FA"/>
    <w:rsid w:val="00342EA9"/>
    <w:rsid w:val="003436FC"/>
    <w:rsid w:val="0034377A"/>
    <w:rsid w:val="003439DB"/>
    <w:rsid w:val="00346274"/>
    <w:rsid w:val="003468BF"/>
    <w:rsid w:val="00346B6C"/>
    <w:rsid w:val="003523CF"/>
    <w:rsid w:val="00352A70"/>
    <w:rsid w:val="0035591D"/>
    <w:rsid w:val="00361FD7"/>
    <w:rsid w:val="0036282D"/>
    <w:rsid w:val="00362B9E"/>
    <w:rsid w:val="00362FD0"/>
    <w:rsid w:val="00363803"/>
    <w:rsid w:val="00363DCE"/>
    <w:rsid w:val="00363E47"/>
    <w:rsid w:val="00363EA9"/>
    <w:rsid w:val="0036413E"/>
    <w:rsid w:val="00365316"/>
    <w:rsid w:val="003659AB"/>
    <w:rsid w:val="0036642D"/>
    <w:rsid w:val="003665CA"/>
    <w:rsid w:val="00367ABC"/>
    <w:rsid w:val="00367EF9"/>
    <w:rsid w:val="00371171"/>
    <w:rsid w:val="00371382"/>
    <w:rsid w:val="00371C93"/>
    <w:rsid w:val="003732C9"/>
    <w:rsid w:val="003766BC"/>
    <w:rsid w:val="00380B76"/>
    <w:rsid w:val="00381539"/>
    <w:rsid w:val="00382E8F"/>
    <w:rsid w:val="00384138"/>
    <w:rsid w:val="0038514A"/>
    <w:rsid w:val="00387139"/>
    <w:rsid w:val="00390B9D"/>
    <w:rsid w:val="00390F9B"/>
    <w:rsid w:val="0039337E"/>
    <w:rsid w:val="00394018"/>
    <w:rsid w:val="003946F9"/>
    <w:rsid w:val="00394D80"/>
    <w:rsid w:val="0039648F"/>
    <w:rsid w:val="00396BC1"/>
    <w:rsid w:val="003973E6"/>
    <w:rsid w:val="00397DE3"/>
    <w:rsid w:val="003A0F6A"/>
    <w:rsid w:val="003A31B5"/>
    <w:rsid w:val="003A346E"/>
    <w:rsid w:val="003A3DF2"/>
    <w:rsid w:val="003A45F6"/>
    <w:rsid w:val="003A49EE"/>
    <w:rsid w:val="003A6B6B"/>
    <w:rsid w:val="003A7C48"/>
    <w:rsid w:val="003B091F"/>
    <w:rsid w:val="003B0C10"/>
    <w:rsid w:val="003B4525"/>
    <w:rsid w:val="003B48ED"/>
    <w:rsid w:val="003B4E00"/>
    <w:rsid w:val="003B5217"/>
    <w:rsid w:val="003B5F7F"/>
    <w:rsid w:val="003B71F0"/>
    <w:rsid w:val="003B7773"/>
    <w:rsid w:val="003B7DA0"/>
    <w:rsid w:val="003C03B8"/>
    <w:rsid w:val="003C09B5"/>
    <w:rsid w:val="003C1505"/>
    <w:rsid w:val="003C2959"/>
    <w:rsid w:val="003C2FA0"/>
    <w:rsid w:val="003C3EFA"/>
    <w:rsid w:val="003C4010"/>
    <w:rsid w:val="003C55B6"/>
    <w:rsid w:val="003C5A2D"/>
    <w:rsid w:val="003C634E"/>
    <w:rsid w:val="003D0381"/>
    <w:rsid w:val="003D0CD0"/>
    <w:rsid w:val="003D2B6A"/>
    <w:rsid w:val="003D42AC"/>
    <w:rsid w:val="003D4E48"/>
    <w:rsid w:val="003D525E"/>
    <w:rsid w:val="003E15F0"/>
    <w:rsid w:val="003E35E0"/>
    <w:rsid w:val="003E5C8F"/>
    <w:rsid w:val="003E6C69"/>
    <w:rsid w:val="003F177B"/>
    <w:rsid w:val="003F1D1E"/>
    <w:rsid w:val="003F2576"/>
    <w:rsid w:val="003F2DF3"/>
    <w:rsid w:val="003F3290"/>
    <w:rsid w:val="003F4FDF"/>
    <w:rsid w:val="003F62BB"/>
    <w:rsid w:val="003F6C0F"/>
    <w:rsid w:val="003F749C"/>
    <w:rsid w:val="003F7C8E"/>
    <w:rsid w:val="0040102D"/>
    <w:rsid w:val="0040197B"/>
    <w:rsid w:val="00401A2A"/>
    <w:rsid w:val="004038C4"/>
    <w:rsid w:val="00403CDF"/>
    <w:rsid w:val="00404D9D"/>
    <w:rsid w:val="00405040"/>
    <w:rsid w:val="00406377"/>
    <w:rsid w:val="004066F9"/>
    <w:rsid w:val="0041026E"/>
    <w:rsid w:val="004120B1"/>
    <w:rsid w:val="00412456"/>
    <w:rsid w:val="00412ED2"/>
    <w:rsid w:val="00412F9F"/>
    <w:rsid w:val="00414C60"/>
    <w:rsid w:val="00415BF8"/>
    <w:rsid w:val="00416A96"/>
    <w:rsid w:val="0041717C"/>
    <w:rsid w:val="004200DC"/>
    <w:rsid w:val="00420BF6"/>
    <w:rsid w:val="00421A86"/>
    <w:rsid w:val="00422B40"/>
    <w:rsid w:val="00423BBD"/>
    <w:rsid w:val="004241D2"/>
    <w:rsid w:val="00425AF9"/>
    <w:rsid w:val="004270BC"/>
    <w:rsid w:val="004278A9"/>
    <w:rsid w:val="0043039C"/>
    <w:rsid w:val="004307EA"/>
    <w:rsid w:val="004319F0"/>
    <w:rsid w:val="00433C85"/>
    <w:rsid w:val="00435324"/>
    <w:rsid w:val="0044092B"/>
    <w:rsid w:val="0044395F"/>
    <w:rsid w:val="00444291"/>
    <w:rsid w:val="00444C0E"/>
    <w:rsid w:val="00445A0E"/>
    <w:rsid w:val="0044738F"/>
    <w:rsid w:val="00447C7C"/>
    <w:rsid w:val="00450A88"/>
    <w:rsid w:val="00450C1B"/>
    <w:rsid w:val="00450D8B"/>
    <w:rsid w:val="00450EEC"/>
    <w:rsid w:val="004557C0"/>
    <w:rsid w:val="00457014"/>
    <w:rsid w:val="0046679E"/>
    <w:rsid w:val="004667E0"/>
    <w:rsid w:val="004678BE"/>
    <w:rsid w:val="0047006C"/>
    <w:rsid w:val="00470229"/>
    <w:rsid w:val="00475A1C"/>
    <w:rsid w:val="00476550"/>
    <w:rsid w:val="0048202A"/>
    <w:rsid w:val="00482492"/>
    <w:rsid w:val="00485DEE"/>
    <w:rsid w:val="0048642C"/>
    <w:rsid w:val="004864E1"/>
    <w:rsid w:val="00486D95"/>
    <w:rsid w:val="00487332"/>
    <w:rsid w:val="00487964"/>
    <w:rsid w:val="00492246"/>
    <w:rsid w:val="004928DD"/>
    <w:rsid w:val="00494F81"/>
    <w:rsid w:val="00495B9B"/>
    <w:rsid w:val="00497703"/>
    <w:rsid w:val="004977FD"/>
    <w:rsid w:val="004A0C2E"/>
    <w:rsid w:val="004A1CEB"/>
    <w:rsid w:val="004A440E"/>
    <w:rsid w:val="004A7CE0"/>
    <w:rsid w:val="004B109B"/>
    <w:rsid w:val="004B14CF"/>
    <w:rsid w:val="004B2722"/>
    <w:rsid w:val="004B40FE"/>
    <w:rsid w:val="004B441C"/>
    <w:rsid w:val="004B4CCE"/>
    <w:rsid w:val="004B5764"/>
    <w:rsid w:val="004B58A5"/>
    <w:rsid w:val="004B5A41"/>
    <w:rsid w:val="004B6B06"/>
    <w:rsid w:val="004B706C"/>
    <w:rsid w:val="004C0A0B"/>
    <w:rsid w:val="004C1475"/>
    <w:rsid w:val="004C3058"/>
    <w:rsid w:val="004C35AD"/>
    <w:rsid w:val="004C4293"/>
    <w:rsid w:val="004C5A5C"/>
    <w:rsid w:val="004C60B9"/>
    <w:rsid w:val="004C7198"/>
    <w:rsid w:val="004C7F7B"/>
    <w:rsid w:val="004D0561"/>
    <w:rsid w:val="004D33AA"/>
    <w:rsid w:val="004D33CA"/>
    <w:rsid w:val="004D3625"/>
    <w:rsid w:val="004D3992"/>
    <w:rsid w:val="004D3AB5"/>
    <w:rsid w:val="004D3FB2"/>
    <w:rsid w:val="004D5B93"/>
    <w:rsid w:val="004D7123"/>
    <w:rsid w:val="004E049E"/>
    <w:rsid w:val="004E1560"/>
    <w:rsid w:val="004E171E"/>
    <w:rsid w:val="004E1AD3"/>
    <w:rsid w:val="004E2EB0"/>
    <w:rsid w:val="004E3EE7"/>
    <w:rsid w:val="004E4220"/>
    <w:rsid w:val="004E6664"/>
    <w:rsid w:val="004F0000"/>
    <w:rsid w:val="004F0008"/>
    <w:rsid w:val="004F2D49"/>
    <w:rsid w:val="004F3904"/>
    <w:rsid w:val="004F3C63"/>
    <w:rsid w:val="004F4A89"/>
    <w:rsid w:val="004F4AE4"/>
    <w:rsid w:val="005021A6"/>
    <w:rsid w:val="00502ACA"/>
    <w:rsid w:val="005037BC"/>
    <w:rsid w:val="005104DA"/>
    <w:rsid w:val="00510BF2"/>
    <w:rsid w:val="00513720"/>
    <w:rsid w:val="005140F4"/>
    <w:rsid w:val="00515019"/>
    <w:rsid w:val="0051635C"/>
    <w:rsid w:val="00516906"/>
    <w:rsid w:val="00517EC1"/>
    <w:rsid w:val="005210D2"/>
    <w:rsid w:val="00521F09"/>
    <w:rsid w:val="00527F65"/>
    <w:rsid w:val="00527FE5"/>
    <w:rsid w:val="005300B7"/>
    <w:rsid w:val="00530CE2"/>
    <w:rsid w:val="005310F2"/>
    <w:rsid w:val="005311B3"/>
    <w:rsid w:val="0053210E"/>
    <w:rsid w:val="00532E97"/>
    <w:rsid w:val="00534224"/>
    <w:rsid w:val="00534E1E"/>
    <w:rsid w:val="00535116"/>
    <w:rsid w:val="005369DD"/>
    <w:rsid w:val="00537D89"/>
    <w:rsid w:val="0054000E"/>
    <w:rsid w:val="005404D9"/>
    <w:rsid w:val="00542422"/>
    <w:rsid w:val="005435E0"/>
    <w:rsid w:val="00545C8F"/>
    <w:rsid w:val="005464F9"/>
    <w:rsid w:val="005509CE"/>
    <w:rsid w:val="00552378"/>
    <w:rsid w:val="0055245D"/>
    <w:rsid w:val="005532EF"/>
    <w:rsid w:val="00553330"/>
    <w:rsid w:val="00555BB1"/>
    <w:rsid w:val="00556C36"/>
    <w:rsid w:val="00557123"/>
    <w:rsid w:val="005572D6"/>
    <w:rsid w:val="00557356"/>
    <w:rsid w:val="00560060"/>
    <w:rsid w:val="005618DE"/>
    <w:rsid w:val="00561E58"/>
    <w:rsid w:val="005624AC"/>
    <w:rsid w:val="005625D5"/>
    <w:rsid w:val="00562CCA"/>
    <w:rsid w:val="00562F75"/>
    <w:rsid w:val="0056324C"/>
    <w:rsid w:val="0056407C"/>
    <w:rsid w:val="00565A3E"/>
    <w:rsid w:val="00566E3C"/>
    <w:rsid w:val="00566F29"/>
    <w:rsid w:val="00567CEE"/>
    <w:rsid w:val="00570573"/>
    <w:rsid w:val="00571E8E"/>
    <w:rsid w:val="005722B2"/>
    <w:rsid w:val="00572309"/>
    <w:rsid w:val="005726F0"/>
    <w:rsid w:val="00572A8B"/>
    <w:rsid w:val="00574116"/>
    <w:rsid w:val="00575362"/>
    <w:rsid w:val="005764BA"/>
    <w:rsid w:val="005769C2"/>
    <w:rsid w:val="00577B79"/>
    <w:rsid w:val="00582241"/>
    <w:rsid w:val="005844ED"/>
    <w:rsid w:val="0058550E"/>
    <w:rsid w:val="005862A3"/>
    <w:rsid w:val="005871C6"/>
    <w:rsid w:val="005901A3"/>
    <w:rsid w:val="005915CA"/>
    <w:rsid w:val="00593610"/>
    <w:rsid w:val="005943EF"/>
    <w:rsid w:val="005945F1"/>
    <w:rsid w:val="00594ECB"/>
    <w:rsid w:val="00596529"/>
    <w:rsid w:val="00597CD2"/>
    <w:rsid w:val="005A31DB"/>
    <w:rsid w:val="005A4C2C"/>
    <w:rsid w:val="005A66BC"/>
    <w:rsid w:val="005A7883"/>
    <w:rsid w:val="005A7AE9"/>
    <w:rsid w:val="005A7DA5"/>
    <w:rsid w:val="005B0B2D"/>
    <w:rsid w:val="005B42E3"/>
    <w:rsid w:val="005B4F7A"/>
    <w:rsid w:val="005B6E8A"/>
    <w:rsid w:val="005C0148"/>
    <w:rsid w:val="005C0387"/>
    <w:rsid w:val="005C1A7C"/>
    <w:rsid w:val="005C26F8"/>
    <w:rsid w:val="005C3170"/>
    <w:rsid w:val="005C52BF"/>
    <w:rsid w:val="005C53E0"/>
    <w:rsid w:val="005C543F"/>
    <w:rsid w:val="005C7357"/>
    <w:rsid w:val="005C7706"/>
    <w:rsid w:val="005D005D"/>
    <w:rsid w:val="005D07F6"/>
    <w:rsid w:val="005D2EDB"/>
    <w:rsid w:val="005D3620"/>
    <w:rsid w:val="005D3E3B"/>
    <w:rsid w:val="005D44A5"/>
    <w:rsid w:val="005D72EA"/>
    <w:rsid w:val="005D745E"/>
    <w:rsid w:val="005E0211"/>
    <w:rsid w:val="005E16C4"/>
    <w:rsid w:val="005E1C92"/>
    <w:rsid w:val="005E1CA8"/>
    <w:rsid w:val="005E1E85"/>
    <w:rsid w:val="005E5B1F"/>
    <w:rsid w:val="005E5B37"/>
    <w:rsid w:val="005E79A2"/>
    <w:rsid w:val="005F0463"/>
    <w:rsid w:val="005F09F9"/>
    <w:rsid w:val="005F218A"/>
    <w:rsid w:val="005F7368"/>
    <w:rsid w:val="005F7A20"/>
    <w:rsid w:val="006007A5"/>
    <w:rsid w:val="00601307"/>
    <w:rsid w:val="00604CE1"/>
    <w:rsid w:val="0060523B"/>
    <w:rsid w:val="00606AA0"/>
    <w:rsid w:val="006111A4"/>
    <w:rsid w:val="00611B30"/>
    <w:rsid w:val="006143DE"/>
    <w:rsid w:val="00615309"/>
    <w:rsid w:val="006168FC"/>
    <w:rsid w:val="00622D89"/>
    <w:rsid w:val="006236BD"/>
    <w:rsid w:val="006237FC"/>
    <w:rsid w:val="00623B26"/>
    <w:rsid w:val="0062439A"/>
    <w:rsid w:val="00624D76"/>
    <w:rsid w:val="00627937"/>
    <w:rsid w:val="0063320A"/>
    <w:rsid w:val="0063352E"/>
    <w:rsid w:val="006359C0"/>
    <w:rsid w:val="00635ACC"/>
    <w:rsid w:val="00635FC6"/>
    <w:rsid w:val="00637981"/>
    <w:rsid w:val="00637C49"/>
    <w:rsid w:val="00637D9B"/>
    <w:rsid w:val="00640537"/>
    <w:rsid w:val="00641F3E"/>
    <w:rsid w:val="00642977"/>
    <w:rsid w:val="00644523"/>
    <w:rsid w:val="00645257"/>
    <w:rsid w:val="00645F11"/>
    <w:rsid w:val="00647867"/>
    <w:rsid w:val="00650041"/>
    <w:rsid w:val="006504AB"/>
    <w:rsid w:val="00651445"/>
    <w:rsid w:val="0065189B"/>
    <w:rsid w:val="00651A54"/>
    <w:rsid w:val="00651C6A"/>
    <w:rsid w:val="00654919"/>
    <w:rsid w:val="00656B47"/>
    <w:rsid w:val="00660ED4"/>
    <w:rsid w:val="00661242"/>
    <w:rsid w:val="00664E2D"/>
    <w:rsid w:val="00664F99"/>
    <w:rsid w:val="00670E42"/>
    <w:rsid w:val="00671282"/>
    <w:rsid w:val="00671819"/>
    <w:rsid w:val="00671C63"/>
    <w:rsid w:val="006720F1"/>
    <w:rsid w:val="00674D8E"/>
    <w:rsid w:val="00674FC9"/>
    <w:rsid w:val="00675F9A"/>
    <w:rsid w:val="006774BB"/>
    <w:rsid w:val="006776A6"/>
    <w:rsid w:val="006834D5"/>
    <w:rsid w:val="00687270"/>
    <w:rsid w:val="00687BF3"/>
    <w:rsid w:val="006914F8"/>
    <w:rsid w:val="00692B6D"/>
    <w:rsid w:val="00693BCF"/>
    <w:rsid w:val="00693C7B"/>
    <w:rsid w:val="00693F97"/>
    <w:rsid w:val="0069631C"/>
    <w:rsid w:val="006963E2"/>
    <w:rsid w:val="00696962"/>
    <w:rsid w:val="00696ACC"/>
    <w:rsid w:val="006A0605"/>
    <w:rsid w:val="006A080F"/>
    <w:rsid w:val="006A1B6D"/>
    <w:rsid w:val="006A3347"/>
    <w:rsid w:val="006A69E7"/>
    <w:rsid w:val="006A6F97"/>
    <w:rsid w:val="006A7BC6"/>
    <w:rsid w:val="006B17F4"/>
    <w:rsid w:val="006B202D"/>
    <w:rsid w:val="006B333A"/>
    <w:rsid w:val="006B39E6"/>
    <w:rsid w:val="006B4208"/>
    <w:rsid w:val="006B5C95"/>
    <w:rsid w:val="006C3637"/>
    <w:rsid w:val="006C37B2"/>
    <w:rsid w:val="006C382D"/>
    <w:rsid w:val="006C5207"/>
    <w:rsid w:val="006C64D6"/>
    <w:rsid w:val="006C6C63"/>
    <w:rsid w:val="006D30E6"/>
    <w:rsid w:val="006D348C"/>
    <w:rsid w:val="006D374C"/>
    <w:rsid w:val="006D37EC"/>
    <w:rsid w:val="006D5D29"/>
    <w:rsid w:val="006D7AAC"/>
    <w:rsid w:val="006E27C8"/>
    <w:rsid w:val="006E2BD9"/>
    <w:rsid w:val="006E5DDA"/>
    <w:rsid w:val="006E6DEA"/>
    <w:rsid w:val="006F0E34"/>
    <w:rsid w:val="006F259F"/>
    <w:rsid w:val="006F3F45"/>
    <w:rsid w:val="006F6892"/>
    <w:rsid w:val="007001CC"/>
    <w:rsid w:val="00701AA2"/>
    <w:rsid w:val="007026B7"/>
    <w:rsid w:val="007028C8"/>
    <w:rsid w:val="007035E2"/>
    <w:rsid w:val="0070397B"/>
    <w:rsid w:val="00704214"/>
    <w:rsid w:val="00704BBE"/>
    <w:rsid w:val="007057C6"/>
    <w:rsid w:val="00706A62"/>
    <w:rsid w:val="007075A7"/>
    <w:rsid w:val="00707B32"/>
    <w:rsid w:val="007121BE"/>
    <w:rsid w:val="007154C8"/>
    <w:rsid w:val="00715F81"/>
    <w:rsid w:val="00720AEA"/>
    <w:rsid w:val="00721B17"/>
    <w:rsid w:val="007225BD"/>
    <w:rsid w:val="00723264"/>
    <w:rsid w:val="0072378F"/>
    <w:rsid w:val="00723D76"/>
    <w:rsid w:val="007247BA"/>
    <w:rsid w:val="0072519E"/>
    <w:rsid w:val="0072640E"/>
    <w:rsid w:val="007300CB"/>
    <w:rsid w:val="007314A3"/>
    <w:rsid w:val="00733D4F"/>
    <w:rsid w:val="0073421B"/>
    <w:rsid w:val="0073703C"/>
    <w:rsid w:val="0073706B"/>
    <w:rsid w:val="007403A7"/>
    <w:rsid w:val="00741FF1"/>
    <w:rsid w:val="00743CFF"/>
    <w:rsid w:val="007441D7"/>
    <w:rsid w:val="00745D98"/>
    <w:rsid w:val="00750054"/>
    <w:rsid w:val="00750138"/>
    <w:rsid w:val="00750DCA"/>
    <w:rsid w:val="007511DE"/>
    <w:rsid w:val="00752A22"/>
    <w:rsid w:val="00752D0E"/>
    <w:rsid w:val="00753AFA"/>
    <w:rsid w:val="0075523C"/>
    <w:rsid w:val="00757068"/>
    <w:rsid w:val="007602BE"/>
    <w:rsid w:val="007604E7"/>
    <w:rsid w:val="00761448"/>
    <w:rsid w:val="00761759"/>
    <w:rsid w:val="00762A22"/>
    <w:rsid w:val="00764A27"/>
    <w:rsid w:val="00766ECA"/>
    <w:rsid w:val="00767F9E"/>
    <w:rsid w:val="00770147"/>
    <w:rsid w:val="0077026E"/>
    <w:rsid w:val="007703FC"/>
    <w:rsid w:val="00770BEA"/>
    <w:rsid w:val="00771ABF"/>
    <w:rsid w:val="0077292A"/>
    <w:rsid w:val="0077300E"/>
    <w:rsid w:val="00773C5E"/>
    <w:rsid w:val="00774CD7"/>
    <w:rsid w:val="00775708"/>
    <w:rsid w:val="0077772D"/>
    <w:rsid w:val="0078152F"/>
    <w:rsid w:val="007815F7"/>
    <w:rsid w:val="007835CF"/>
    <w:rsid w:val="007902E7"/>
    <w:rsid w:val="007909AA"/>
    <w:rsid w:val="00791A6A"/>
    <w:rsid w:val="00793EEA"/>
    <w:rsid w:val="0079440E"/>
    <w:rsid w:val="00794C29"/>
    <w:rsid w:val="00794F19"/>
    <w:rsid w:val="00795A23"/>
    <w:rsid w:val="00797736"/>
    <w:rsid w:val="007A0117"/>
    <w:rsid w:val="007A0765"/>
    <w:rsid w:val="007A191D"/>
    <w:rsid w:val="007A250E"/>
    <w:rsid w:val="007A577B"/>
    <w:rsid w:val="007A5A84"/>
    <w:rsid w:val="007A5D06"/>
    <w:rsid w:val="007A65AB"/>
    <w:rsid w:val="007A6746"/>
    <w:rsid w:val="007A7CCF"/>
    <w:rsid w:val="007B1510"/>
    <w:rsid w:val="007B1FB9"/>
    <w:rsid w:val="007B29EE"/>
    <w:rsid w:val="007B3663"/>
    <w:rsid w:val="007B54CB"/>
    <w:rsid w:val="007B6EFC"/>
    <w:rsid w:val="007B781A"/>
    <w:rsid w:val="007C106A"/>
    <w:rsid w:val="007C121E"/>
    <w:rsid w:val="007C23B2"/>
    <w:rsid w:val="007C2956"/>
    <w:rsid w:val="007C520C"/>
    <w:rsid w:val="007C53AD"/>
    <w:rsid w:val="007C6402"/>
    <w:rsid w:val="007D00AC"/>
    <w:rsid w:val="007D2EBC"/>
    <w:rsid w:val="007D6CD2"/>
    <w:rsid w:val="007E177B"/>
    <w:rsid w:val="007E220A"/>
    <w:rsid w:val="007E38F6"/>
    <w:rsid w:val="007E3BCC"/>
    <w:rsid w:val="007E495C"/>
    <w:rsid w:val="007E4E3A"/>
    <w:rsid w:val="007E579A"/>
    <w:rsid w:val="007E7828"/>
    <w:rsid w:val="007E7B88"/>
    <w:rsid w:val="007E7C2C"/>
    <w:rsid w:val="007F11A4"/>
    <w:rsid w:val="007F436B"/>
    <w:rsid w:val="007F5867"/>
    <w:rsid w:val="007F7511"/>
    <w:rsid w:val="007F7B92"/>
    <w:rsid w:val="0080028E"/>
    <w:rsid w:val="008016FB"/>
    <w:rsid w:val="00803CD0"/>
    <w:rsid w:val="00804C37"/>
    <w:rsid w:val="00806507"/>
    <w:rsid w:val="00807CF7"/>
    <w:rsid w:val="00810254"/>
    <w:rsid w:val="00811262"/>
    <w:rsid w:val="008120CC"/>
    <w:rsid w:val="00812C84"/>
    <w:rsid w:val="00812DB1"/>
    <w:rsid w:val="00814874"/>
    <w:rsid w:val="00814C6F"/>
    <w:rsid w:val="00817583"/>
    <w:rsid w:val="00820400"/>
    <w:rsid w:val="008220D2"/>
    <w:rsid w:val="008245EC"/>
    <w:rsid w:val="008249EF"/>
    <w:rsid w:val="008300FE"/>
    <w:rsid w:val="00830542"/>
    <w:rsid w:val="00830BB8"/>
    <w:rsid w:val="00831AC7"/>
    <w:rsid w:val="00832DF8"/>
    <w:rsid w:val="00833D24"/>
    <w:rsid w:val="00835F54"/>
    <w:rsid w:val="00837087"/>
    <w:rsid w:val="00837B1B"/>
    <w:rsid w:val="00837B5B"/>
    <w:rsid w:val="00837C9F"/>
    <w:rsid w:val="00837E41"/>
    <w:rsid w:val="008416B2"/>
    <w:rsid w:val="008425CD"/>
    <w:rsid w:val="00842BDD"/>
    <w:rsid w:val="00842DFE"/>
    <w:rsid w:val="008434F1"/>
    <w:rsid w:val="00843877"/>
    <w:rsid w:val="00844AE1"/>
    <w:rsid w:val="008456E6"/>
    <w:rsid w:val="00847287"/>
    <w:rsid w:val="008504C1"/>
    <w:rsid w:val="00850D4E"/>
    <w:rsid w:val="0085186A"/>
    <w:rsid w:val="00853443"/>
    <w:rsid w:val="00853FC6"/>
    <w:rsid w:val="00856342"/>
    <w:rsid w:val="00857269"/>
    <w:rsid w:val="00857437"/>
    <w:rsid w:val="00857A52"/>
    <w:rsid w:val="00860276"/>
    <w:rsid w:val="0086207A"/>
    <w:rsid w:val="00864BFD"/>
    <w:rsid w:val="008654D8"/>
    <w:rsid w:val="008716EC"/>
    <w:rsid w:val="00875267"/>
    <w:rsid w:val="008758E2"/>
    <w:rsid w:val="00876D58"/>
    <w:rsid w:val="00880BA6"/>
    <w:rsid w:val="00880FB0"/>
    <w:rsid w:val="0088230C"/>
    <w:rsid w:val="00885C26"/>
    <w:rsid w:val="00887C3F"/>
    <w:rsid w:val="00890F75"/>
    <w:rsid w:val="00891801"/>
    <w:rsid w:val="00892839"/>
    <w:rsid w:val="00893E75"/>
    <w:rsid w:val="0089443B"/>
    <w:rsid w:val="00895226"/>
    <w:rsid w:val="00895606"/>
    <w:rsid w:val="00895DFC"/>
    <w:rsid w:val="0089681A"/>
    <w:rsid w:val="00897B1C"/>
    <w:rsid w:val="008A02BB"/>
    <w:rsid w:val="008A5ECD"/>
    <w:rsid w:val="008A6774"/>
    <w:rsid w:val="008A746D"/>
    <w:rsid w:val="008A78D1"/>
    <w:rsid w:val="008A7A8F"/>
    <w:rsid w:val="008B0EE2"/>
    <w:rsid w:val="008B1A07"/>
    <w:rsid w:val="008B1A92"/>
    <w:rsid w:val="008B2F49"/>
    <w:rsid w:val="008B3F39"/>
    <w:rsid w:val="008B6A69"/>
    <w:rsid w:val="008C0F88"/>
    <w:rsid w:val="008C356D"/>
    <w:rsid w:val="008C4F91"/>
    <w:rsid w:val="008C553B"/>
    <w:rsid w:val="008C5E56"/>
    <w:rsid w:val="008C6B40"/>
    <w:rsid w:val="008D0141"/>
    <w:rsid w:val="008D1767"/>
    <w:rsid w:val="008D3986"/>
    <w:rsid w:val="008D4B60"/>
    <w:rsid w:val="008D69AA"/>
    <w:rsid w:val="008D79B7"/>
    <w:rsid w:val="008E1CF1"/>
    <w:rsid w:val="008E2130"/>
    <w:rsid w:val="008E29BB"/>
    <w:rsid w:val="008E6EF5"/>
    <w:rsid w:val="008F0620"/>
    <w:rsid w:val="008F2937"/>
    <w:rsid w:val="008F2A6D"/>
    <w:rsid w:val="008F2EFA"/>
    <w:rsid w:val="008F3632"/>
    <w:rsid w:val="008F5047"/>
    <w:rsid w:val="008F638F"/>
    <w:rsid w:val="008F6C87"/>
    <w:rsid w:val="0090067B"/>
    <w:rsid w:val="00900E44"/>
    <w:rsid w:val="00900FCF"/>
    <w:rsid w:val="009023BB"/>
    <w:rsid w:val="009078B6"/>
    <w:rsid w:val="009078FF"/>
    <w:rsid w:val="00907A74"/>
    <w:rsid w:val="00907D72"/>
    <w:rsid w:val="00907FD2"/>
    <w:rsid w:val="00910A50"/>
    <w:rsid w:val="00910B8F"/>
    <w:rsid w:val="00911461"/>
    <w:rsid w:val="00911C16"/>
    <w:rsid w:val="00912494"/>
    <w:rsid w:val="00912FD0"/>
    <w:rsid w:val="00913395"/>
    <w:rsid w:val="00914E39"/>
    <w:rsid w:val="00915A5D"/>
    <w:rsid w:val="00916B54"/>
    <w:rsid w:val="00921F2E"/>
    <w:rsid w:val="0092281F"/>
    <w:rsid w:val="009247F8"/>
    <w:rsid w:val="00931F94"/>
    <w:rsid w:val="00932FF9"/>
    <w:rsid w:val="00934D70"/>
    <w:rsid w:val="00936C0A"/>
    <w:rsid w:val="00940785"/>
    <w:rsid w:val="00942029"/>
    <w:rsid w:val="00942F08"/>
    <w:rsid w:val="00943B45"/>
    <w:rsid w:val="009452A8"/>
    <w:rsid w:val="00945F8A"/>
    <w:rsid w:val="00946489"/>
    <w:rsid w:val="00946C47"/>
    <w:rsid w:val="00947308"/>
    <w:rsid w:val="009478C9"/>
    <w:rsid w:val="0095072F"/>
    <w:rsid w:val="00951C9B"/>
    <w:rsid w:val="0095215C"/>
    <w:rsid w:val="009528AA"/>
    <w:rsid w:val="00953853"/>
    <w:rsid w:val="009577D7"/>
    <w:rsid w:val="00960E1B"/>
    <w:rsid w:val="00960EEA"/>
    <w:rsid w:val="00961676"/>
    <w:rsid w:val="00961E01"/>
    <w:rsid w:val="009621A7"/>
    <w:rsid w:val="00962A9D"/>
    <w:rsid w:val="00963F9B"/>
    <w:rsid w:val="009642E5"/>
    <w:rsid w:val="00965C39"/>
    <w:rsid w:val="00966CA8"/>
    <w:rsid w:val="00967A00"/>
    <w:rsid w:val="00967A10"/>
    <w:rsid w:val="00971846"/>
    <w:rsid w:val="0097487E"/>
    <w:rsid w:val="009764C0"/>
    <w:rsid w:val="00976CB7"/>
    <w:rsid w:val="009842DD"/>
    <w:rsid w:val="00985AEC"/>
    <w:rsid w:val="00990738"/>
    <w:rsid w:val="00992804"/>
    <w:rsid w:val="00992B1A"/>
    <w:rsid w:val="00992D12"/>
    <w:rsid w:val="009935CB"/>
    <w:rsid w:val="00993809"/>
    <w:rsid w:val="00993EFB"/>
    <w:rsid w:val="009953F4"/>
    <w:rsid w:val="00995622"/>
    <w:rsid w:val="009961BA"/>
    <w:rsid w:val="00997647"/>
    <w:rsid w:val="009A15CC"/>
    <w:rsid w:val="009A2322"/>
    <w:rsid w:val="009A305E"/>
    <w:rsid w:val="009A3782"/>
    <w:rsid w:val="009B0847"/>
    <w:rsid w:val="009B0AC1"/>
    <w:rsid w:val="009B0DE3"/>
    <w:rsid w:val="009B22C5"/>
    <w:rsid w:val="009B6746"/>
    <w:rsid w:val="009B779B"/>
    <w:rsid w:val="009C2831"/>
    <w:rsid w:val="009C423B"/>
    <w:rsid w:val="009C48CB"/>
    <w:rsid w:val="009C5425"/>
    <w:rsid w:val="009C75F5"/>
    <w:rsid w:val="009C7C46"/>
    <w:rsid w:val="009D150F"/>
    <w:rsid w:val="009D200B"/>
    <w:rsid w:val="009D371B"/>
    <w:rsid w:val="009D3DB5"/>
    <w:rsid w:val="009E24AA"/>
    <w:rsid w:val="009E48DC"/>
    <w:rsid w:val="009E4961"/>
    <w:rsid w:val="009E4A1C"/>
    <w:rsid w:val="009E4EDD"/>
    <w:rsid w:val="009E4FE7"/>
    <w:rsid w:val="009E53E1"/>
    <w:rsid w:val="009E57A9"/>
    <w:rsid w:val="009E6041"/>
    <w:rsid w:val="009E6F07"/>
    <w:rsid w:val="009E6F65"/>
    <w:rsid w:val="009F0ECA"/>
    <w:rsid w:val="009F3E35"/>
    <w:rsid w:val="009F48E6"/>
    <w:rsid w:val="009F49DD"/>
    <w:rsid w:val="009F77E1"/>
    <w:rsid w:val="00A00712"/>
    <w:rsid w:val="00A02A06"/>
    <w:rsid w:val="00A03939"/>
    <w:rsid w:val="00A03960"/>
    <w:rsid w:val="00A071E6"/>
    <w:rsid w:val="00A072A4"/>
    <w:rsid w:val="00A07D8A"/>
    <w:rsid w:val="00A1112B"/>
    <w:rsid w:val="00A12418"/>
    <w:rsid w:val="00A1560E"/>
    <w:rsid w:val="00A174A6"/>
    <w:rsid w:val="00A1775D"/>
    <w:rsid w:val="00A20106"/>
    <w:rsid w:val="00A22075"/>
    <w:rsid w:val="00A23025"/>
    <w:rsid w:val="00A23A46"/>
    <w:rsid w:val="00A23F1B"/>
    <w:rsid w:val="00A24122"/>
    <w:rsid w:val="00A25B9C"/>
    <w:rsid w:val="00A309C8"/>
    <w:rsid w:val="00A313C0"/>
    <w:rsid w:val="00A33A8A"/>
    <w:rsid w:val="00A33CF6"/>
    <w:rsid w:val="00A34751"/>
    <w:rsid w:val="00A34C7D"/>
    <w:rsid w:val="00A35AEB"/>
    <w:rsid w:val="00A375F6"/>
    <w:rsid w:val="00A40262"/>
    <w:rsid w:val="00A42311"/>
    <w:rsid w:val="00A4302E"/>
    <w:rsid w:val="00A431F5"/>
    <w:rsid w:val="00A438B4"/>
    <w:rsid w:val="00A44D90"/>
    <w:rsid w:val="00A4634F"/>
    <w:rsid w:val="00A47000"/>
    <w:rsid w:val="00A50C10"/>
    <w:rsid w:val="00A50CD8"/>
    <w:rsid w:val="00A51A0F"/>
    <w:rsid w:val="00A5328F"/>
    <w:rsid w:val="00A536A0"/>
    <w:rsid w:val="00A54C26"/>
    <w:rsid w:val="00A54ED8"/>
    <w:rsid w:val="00A56D82"/>
    <w:rsid w:val="00A56D89"/>
    <w:rsid w:val="00A56EBD"/>
    <w:rsid w:val="00A6120B"/>
    <w:rsid w:val="00A624AE"/>
    <w:rsid w:val="00A64898"/>
    <w:rsid w:val="00A654E0"/>
    <w:rsid w:val="00A65603"/>
    <w:rsid w:val="00A7028C"/>
    <w:rsid w:val="00A7174C"/>
    <w:rsid w:val="00A72412"/>
    <w:rsid w:val="00A72BCB"/>
    <w:rsid w:val="00A7372E"/>
    <w:rsid w:val="00A738F6"/>
    <w:rsid w:val="00A75804"/>
    <w:rsid w:val="00A7600A"/>
    <w:rsid w:val="00A76A35"/>
    <w:rsid w:val="00A76EE1"/>
    <w:rsid w:val="00A809A2"/>
    <w:rsid w:val="00A81DAC"/>
    <w:rsid w:val="00A81F16"/>
    <w:rsid w:val="00A82294"/>
    <w:rsid w:val="00A85987"/>
    <w:rsid w:val="00A85A03"/>
    <w:rsid w:val="00A860FC"/>
    <w:rsid w:val="00A8712F"/>
    <w:rsid w:val="00A87291"/>
    <w:rsid w:val="00A87D67"/>
    <w:rsid w:val="00A91353"/>
    <w:rsid w:val="00A91BC6"/>
    <w:rsid w:val="00A91DA0"/>
    <w:rsid w:val="00A91DB7"/>
    <w:rsid w:val="00A925E8"/>
    <w:rsid w:val="00A927A4"/>
    <w:rsid w:val="00A9450D"/>
    <w:rsid w:val="00A94A02"/>
    <w:rsid w:val="00A94C9A"/>
    <w:rsid w:val="00A94F84"/>
    <w:rsid w:val="00A969C8"/>
    <w:rsid w:val="00A96AE3"/>
    <w:rsid w:val="00A973A6"/>
    <w:rsid w:val="00A9778B"/>
    <w:rsid w:val="00A97AEC"/>
    <w:rsid w:val="00AA2374"/>
    <w:rsid w:val="00AA30D9"/>
    <w:rsid w:val="00AA6785"/>
    <w:rsid w:val="00AA6CEC"/>
    <w:rsid w:val="00AA6EC1"/>
    <w:rsid w:val="00AA721E"/>
    <w:rsid w:val="00AA7312"/>
    <w:rsid w:val="00AB2960"/>
    <w:rsid w:val="00AB3621"/>
    <w:rsid w:val="00AB48F0"/>
    <w:rsid w:val="00AB5BB0"/>
    <w:rsid w:val="00AB6F3C"/>
    <w:rsid w:val="00AB7974"/>
    <w:rsid w:val="00AC06BD"/>
    <w:rsid w:val="00AC1075"/>
    <w:rsid w:val="00AC1A3D"/>
    <w:rsid w:val="00AC25E8"/>
    <w:rsid w:val="00AC5ACF"/>
    <w:rsid w:val="00AC739A"/>
    <w:rsid w:val="00AC7930"/>
    <w:rsid w:val="00AC7D6A"/>
    <w:rsid w:val="00AD0CA8"/>
    <w:rsid w:val="00AD6761"/>
    <w:rsid w:val="00AD7598"/>
    <w:rsid w:val="00AE16F8"/>
    <w:rsid w:val="00AE2312"/>
    <w:rsid w:val="00AE2CD8"/>
    <w:rsid w:val="00AE3059"/>
    <w:rsid w:val="00AE4447"/>
    <w:rsid w:val="00AE5D89"/>
    <w:rsid w:val="00AE5DB7"/>
    <w:rsid w:val="00AF0575"/>
    <w:rsid w:val="00AF10BD"/>
    <w:rsid w:val="00AF18DD"/>
    <w:rsid w:val="00AF1B97"/>
    <w:rsid w:val="00AF23C2"/>
    <w:rsid w:val="00AF2F0F"/>
    <w:rsid w:val="00AF30DB"/>
    <w:rsid w:val="00AF4E15"/>
    <w:rsid w:val="00AF587D"/>
    <w:rsid w:val="00AF745D"/>
    <w:rsid w:val="00AF7EC4"/>
    <w:rsid w:val="00B03079"/>
    <w:rsid w:val="00B04296"/>
    <w:rsid w:val="00B05A1D"/>
    <w:rsid w:val="00B06777"/>
    <w:rsid w:val="00B069D0"/>
    <w:rsid w:val="00B10094"/>
    <w:rsid w:val="00B10A85"/>
    <w:rsid w:val="00B1112A"/>
    <w:rsid w:val="00B129B3"/>
    <w:rsid w:val="00B1305F"/>
    <w:rsid w:val="00B17D43"/>
    <w:rsid w:val="00B211E2"/>
    <w:rsid w:val="00B2188B"/>
    <w:rsid w:val="00B22854"/>
    <w:rsid w:val="00B243AF"/>
    <w:rsid w:val="00B272A6"/>
    <w:rsid w:val="00B31B5A"/>
    <w:rsid w:val="00B35BEF"/>
    <w:rsid w:val="00B400EF"/>
    <w:rsid w:val="00B4144D"/>
    <w:rsid w:val="00B41991"/>
    <w:rsid w:val="00B41DF9"/>
    <w:rsid w:val="00B4285F"/>
    <w:rsid w:val="00B463D1"/>
    <w:rsid w:val="00B46434"/>
    <w:rsid w:val="00B46A01"/>
    <w:rsid w:val="00B50EB8"/>
    <w:rsid w:val="00B52E9B"/>
    <w:rsid w:val="00B530F4"/>
    <w:rsid w:val="00B53FE0"/>
    <w:rsid w:val="00B563F9"/>
    <w:rsid w:val="00B62056"/>
    <w:rsid w:val="00B63038"/>
    <w:rsid w:val="00B64DE2"/>
    <w:rsid w:val="00B67176"/>
    <w:rsid w:val="00B67F13"/>
    <w:rsid w:val="00B702A7"/>
    <w:rsid w:val="00B705CE"/>
    <w:rsid w:val="00B7078A"/>
    <w:rsid w:val="00B72F08"/>
    <w:rsid w:val="00B76394"/>
    <w:rsid w:val="00B84048"/>
    <w:rsid w:val="00B85233"/>
    <w:rsid w:val="00B86227"/>
    <w:rsid w:val="00B86FB9"/>
    <w:rsid w:val="00B87028"/>
    <w:rsid w:val="00B87DC1"/>
    <w:rsid w:val="00B91DA6"/>
    <w:rsid w:val="00B921D9"/>
    <w:rsid w:val="00B93869"/>
    <w:rsid w:val="00B93B70"/>
    <w:rsid w:val="00B95658"/>
    <w:rsid w:val="00B96269"/>
    <w:rsid w:val="00B9672D"/>
    <w:rsid w:val="00B976A4"/>
    <w:rsid w:val="00BA2357"/>
    <w:rsid w:val="00BA311C"/>
    <w:rsid w:val="00BA47A1"/>
    <w:rsid w:val="00BA6083"/>
    <w:rsid w:val="00BA61EB"/>
    <w:rsid w:val="00BB0379"/>
    <w:rsid w:val="00BB0769"/>
    <w:rsid w:val="00BB07E0"/>
    <w:rsid w:val="00BB10A4"/>
    <w:rsid w:val="00BB1933"/>
    <w:rsid w:val="00BB1BBD"/>
    <w:rsid w:val="00BB1DB2"/>
    <w:rsid w:val="00BB2D3D"/>
    <w:rsid w:val="00BB33A8"/>
    <w:rsid w:val="00BB3E48"/>
    <w:rsid w:val="00BB5446"/>
    <w:rsid w:val="00BB5B13"/>
    <w:rsid w:val="00BB7F60"/>
    <w:rsid w:val="00BC0670"/>
    <w:rsid w:val="00BC0701"/>
    <w:rsid w:val="00BC0E95"/>
    <w:rsid w:val="00BC43EA"/>
    <w:rsid w:val="00BC4464"/>
    <w:rsid w:val="00BC5FC0"/>
    <w:rsid w:val="00BC69C6"/>
    <w:rsid w:val="00BC6C4D"/>
    <w:rsid w:val="00BC6D83"/>
    <w:rsid w:val="00BC7844"/>
    <w:rsid w:val="00BD12D2"/>
    <w:rsid w:val="00BD22CB"/>
    <w:rsid w:val="00BD329F"/>
    <w:rsid w:val="00BD41F5"/>
    <w:rsid w:val="00BD5639"/>
    <w:rsid w:val="00BD717F"/>
    <w:rsid w:val="00BD76AB"/>
    <w:rsid w:val="00BE0D05"/>
    <w:rsid w:val="00BE3372"/>
    <w:rsid w:val="00BE49B5"/>
    <w:rsid w:val="00BE6F12"/>
    <w:rsid w:val="00BF0442"/>
    <w:rsid w:val="00BF1CE6"/>
    <w:rsid w:val="00BF31CA"/>
    <w:rsid w:val="00BF4037"/>
    <w:rsid w:val="00BF4C8F"/>
    <w:rsid w:val="00BF55D3"/>
    <w:rsid w:val="00BF66FE"/>
    <w:rsid w:val="00BF709A"/>
    <w:rsid w:val="00BF7BF7"/>
    <w:rsid w:val="00C02C5A"/>
    <w:rsid w:val="00C04B89"/>
    <w:rsid w:val="00C105DC"/>
    <w:rsid w:val="00C13344"/>
    <w:rsid w:val="00C13AC7"/>
    <w:rsid w:val="00C1507D"/>
    <w:rsid w:val="00C16993"/>
    <w:rsid w:val="00C20267"/>
    <w:rsid w:val="00C20A10"/>
    <w:rsid w:val="00C2135C"/>
    <w:rsid w:val="00C216E6"/>
    <w:rsid w:val="00C2171E"/>
    <w:rsid w:val="00C2276C"/>
    <w:rsid w:val="00C22CA8"/>
    <w:rsid w:val="00C238A2"/>
    <w:rsid w:val="00C23E26"/>
    <w:rsid w:val="00C251F7"/>
    <w:rsid w:val="00C25DE8"/>
    <w:rsid w:val="00C26F35"/>
    <w:rsid w:val="00C30E70"/>
    <w:rsid w:val="00C31E84"/>
    <w:rsid w:val="00C32B9B"/>
    <w:rsid w:val="00C33354"/>
    <w:rsid w:val="00C33F33"/>
    <w:rsid w:val="00C35E19"/>
    <w:rsid w:val="00C35FD2"/>
    <w:rsid w:val="00C360B3"/>
    <w:rsid w:val="00C361AD"/>
    <w:rsid w:val="00C41700"/>
    <w:rsid w:val="00C41CD3"/>
    <w:rsid w:val="00C41D18"/>
    <w:rsid w:val="00C42E80"/>
    <w:rsid w:val="00C43998"/>
    <w:rsid w:val="00C46822"/>
    <w:rsid w:val="00C47202"/>
    <w:rsid w:val="00C47665"/>
    <w:rsid w:val="00C52320"/>
    <w:rsid w:val="00C52B41"/>
    <w:rsid w:val="00C5378F"/>
    <w:rsid w:val="00C55602"/>
    <w:rsid w:val="00C55DF9"/>
    <w:rsid w:val="00C56083"/>
    <w:rsid w:val="00C56463"/>
    <w:rsid w:val="00C565A2"/>
    <w:rsid w:val="00C57540"/>
    <w:rsid w:val="00C57B09"/>
    <w:rsid w:val="00C57B9E"/>
    <w:rsid w:val="00C602BC"/>
    <w:rsid w:val="00C60AC0"/>
    <w:rsid w:val="00C6221C"/>
    <w:rsid w:val="00C628CF"/>
    <w:rsid w:val="00C629D6"/>
    <w:rsid w:val="00C63216"/>
    <w:rsid w:val="00C6379D"/>
    <w:rsid w:val="00C64B04"/>
    <w:rsid w:val="00C64B81"/>
    <w:rsid w:val="00C662D1"/>
    <w:rsid w:val="00C66BE9"/>
    <w:rsid w:val="00C7023F"/>
    <w:rsid w:val="00C717E1"/>
    <w:rsid w:val="00C722D0"/>
    <w:rsid w:val="00C7655C"/>
    <w:rsid w:val="00C76D96"/>
    <w:rsid w:val="00C77B21"/>
    <w:rsid w:val="00C80E98"/>
    <w:rsid w:val="00C81D15"/>
    <w:rsid w:val="00C82904"/>
    <w:rsid w:val="00C82DAA"/>
    <w:rsid w:val="00C85030"/>
    <w:rsid w:val="00C85A8C"/>
    <w:rsid w:val="00C86597"/>
    <w:rsid w:val="00C87708"/>
    <w:rsid w:val="00C87CA9"/>
    <w:rsid w:val="00C90278"/>
    <w:rsid w:val="00C9059A"/>
    <w:rsid w:val="00C9077A"/>
    <w:rsid w:val="00C91784"/>
    <w:rsid w:val="00C92FC4"/>
    <w:rsid w:val="00C941DF"/>
    <w:rsid w:val="00C950B6"/>
    <w:rsid w:val="00C971E3"/>
    <w:rsid w:val="00CA0EF7"/>
    <w:rsid w:val="00CA2014"/>
    <w:rsid w:val="00CA2A04"/>
    <w:rsid w:val="00CA3160"/>
    <w:rsid w:val="00CA4201"/>
    <w:rsid w:val="00CA7233"/>
    <w:rsid w:val="00CA72C9"/>
    <w:rsid w:val="00CA79FC"/>
    <w:rsid w:val="00CB0593"/>
    <w:rsid w:val="00CB1148"/>
    <w:rsid w:val="00CB3028"/>
    <w:rsid w:val="00CB33FC"/>
    <w:rsid w:val="00CB3A75"/>
    <w:rsid w:val="00CB442B"/>
    <w:rsid w:val="00CB4CF2"/>
    <w:rsid w:val="00CB689F"/>
    <w:rsid w:val="00CB6E28"/>
    <w:rsid w:val="00CB7A6A"/>
    <w:rsid w:val="00CC056C"/>
    <w:rsid w:val="00CC11E2"/>
    <w:rsid w:val="00CC2D6D"/>
    <w:rsid w:val="00CC3264"/>
    <w:rsid w:val="00CC335F"/>
    <w:rsid w:val="00CC585A"/>
    <w:rsid w:val="00CC5BEE"/>
    <w:rsid w:val="00CC6070"/>
    <w:rsid w:val="00CC652E"/>
    <w:rsid w:val="00CC728E"/>
    <w:rsid w:val="00CC7A7C"/>
    <w:rsid w:val="00CD0DCC"/>
    <w:rsid w:val="00CD113B"/>
    <w:rsid w:val="00CD119B"/>
    <w:rsid w:val="00CD19D3"/>
    <w:rsid w:val="00CD355C"/>
    <w:rsid w:val="00CD399E"/>
    <w:rsid w:val="00CD4A43"/>
    <w:rsid w:val="00CD4AE3"/>
    <w:rsid w:val="00CD4AEF"/>
    <w:rsid w:val="00CD52C2"/>
    <w:rsid w:val="00CD5594"/>
    <w:rsid w:val="00CD5675"/>
    <w:rsid w:val="00CD6981"/>
    <w:rsid w:val="00CD6BA9"/>
    <w:rsid w:val="00CD7044"/>
    <w:rsid w:val="00CE0957"/>
    <w:rsid w:val="00CE12DB"/>
    <w:rsid w:val="00CE3473"/>
    <w:rsid w:val="00CF06A3"/>
    <w:rsid w:val="00CF0F07"/>
    <w:rsid w:val="00CF2F26"/>
    <w:rsid w:val="00CF581F"/>
    <w:rsid w:val="00CF6748"/>
    <w:rsid w:val="00CF7705"/>
    <w:rsid w:val="00D01EC7"/>
    <w:rsid w:val="00D02446"/>
    <w:rsid w:val="00D045BD"/>
    <w:rsid w:val="00D049D6"/>
    <w:rsid w:val="00D05CD5"/>
    <w:rsid w:val="00D06F7C"/>
    <w:rsid w:val="00D0724E"/>
    <w:rsid w:val="00D10E0A"/>
    <w:rsid w:val="00D1177D"/>
    <w:rsid w:val="00D11D6C"/>
    <w:rsid w:val="00D11EA5"/>
    <w:rsid w:val="00D138A2"/>
    <w:rsid w:val="00D15DF8"/>
    <w:rsid w:val="00D17407"/>
    <w:rsid w:val="00D17603"/>
    <w:rsid w:val="00D17724"/>
    <w:rsid w:val="00D20C68"/>
    <w:rsid w:val="00D21D84"/>
    <w:rsid w:val="00D22B8B"/>
    <w:rsid w:val="00D23EEC"/>
    <w:rsid w:val="00D25559"/>
    <w:rsid w:val="00D27178"/>
    <w:rsid w:val="00D30F1B"/>
    <w:rsid w:val="00D31733"/>
    <w:rsid w:val="00D31782"/>
    <w:rsid w:val="00D3292D"/>
    <w:rsid w:val="00D34EC9"/>
    <w:rsid w:val="00D35293"/>
    <w:rsid w:val="00D37BFB"/>
    <w:rsid w:val="00D40100"/>
    <w:rsid w:val="00D40234"/>
    <w:rsid w:val="00D40E6A"/>
    <w:rsid w:val="00D414F1"/>
    <w:rsid w:val="00D41F82"/>
    <w:rsid w:val="00D43189"/>
    <w:rsid w:val="00D437D4"/>
    <w:rsid w:val="00D44CB6"/>
    <w:rsid w:val="00D47119"/>
    <w:rsid w:val="00D5028F"/>
    <w:rsid w:val="00D50A17"/>
    <w:rsid w:val="00D52745"/>
    <w:rsid w:val="00D5364F"/>
    <w:rsid w:val="00D564A6"/>
    <w:rsid w:val="00D60293"/>
    <w:rsid w:val="00D62538"/>
    <w:rsid w:val="00D652DF"/>
    <w:rsid w:val="00D67FEA"/>
    <w:rsid w:val="00D70673"/>
    <w:rsid w:val="00D7105F"/>
    <w:rsid w:val="00D71432"/>
    <w:rsid w:val="00D71926"/>
    <w:rsid w:val="00D75194"/>
    <w:rsid w:val="00D754FE"/>
    <w:rsid w:val="00D756B8"/>
    <w:rsid w:val="00D75802"/>
    <w:rsid w:val="00D763A7"/>
    <w:rsid w:val="00D810A1"/>
    <w:rsid w:val="00D812B1"/>
    <w:rsid w:val="00D815A9"/>
    <w:rsid w:val="00D84C47"/>
    <w:rsid w:val="00D84E8E"/>
    <w:rsid w:val="00D8605B"/>
    <w:rsid w:val="00D86D53"/>
    <w:rsid w:val="00D87242"/>
    <w:rsid w:val="00D929A5"/>
    <w:rsid w:val="00D93923"/>
    <w:rsid w:val="00D95530"/>
    <w:rsid w:val="00D95B45"/>
    <w:rsid w:val="00D96062"/>
    <w:rsid w:val="00D968A9"/>
    <w:rsid w:val="00D96908"/>
    <w:rsid w:val="00D969E0"/>
    <w:rsid w:val="00DA257B"/>
    <w:rsid w:val="00DA319D"/>
    <w:rsid w:val="00DA56E7"/>
    <w:rsid w:val="00DA6140"/>
    <w:rsid w:val="00DA6B07"/>
    <w:rsid w:val="00DA71F4"/>
    <w:rsid w:val="00DA73AD"/>
    <w:rsid w:val="00DA7775"/>
    <w:rsid w:val="00DB0F40"/>
    <w:rsid w:val="00DB2898"/>
    <w:rsid w:val="00DB3298"/>
    <w:rsid w:val="00DB3C55"/>
    <w:rsid w:val="00DB42D4"/>
    <w:rsid w:val="00DB4BEB"/>
    <w:rsid w:val="00DB5248"/>
    <w:rsid w:val="00DB558D"/>
    <w:rsid w:val="00DB5BB5"/>
    <w:rsid w:val="00DB5DC9"/>
    <w:rsid w:val="00DB72D3"/>
    <w:rsid w:val="00DB7D69"/>
    <w:rsid w:val="00DC0489"/>
    <w:rsid w:val="00DC4E1F"/>
    <w:rsid w:val="00DC5610"/>
    <w:rsid w:val="00DC6D9F"/>
    <w:rsid w:val="00DC6FED"/>
    <w:rsid w:val="00DD45F8"/>
    <w:rsid w:val="00DD4FEE"/>
    <w:rsid w:val="00DD5A8E"/>
    <w:rsid w:val="00DE1E82"/>
    <w:rsid w:val="00DE2668"/>
    <w:rsid w:val="00DE2809"/>
    <w:rsid w:val="00DE32D7"/>
    <w:rsid w:val="00DE4564"/>
    <w:rsid w:val="00DE4F2E"/>
    <w:rsid w:val="00DE5236"/>
    <w:rsid w:val="00DE7613"/>
    <w:rsid w:val="00DF27CE"/>
    <w:rsid w:val="00DF37E9"/>
    <w:rsid w:val="00DF3BA0"/>
    <w:rsid w:val="00DF3BEB"/>
    <w:rsid w:val="00DF4542"/>
    <w:rsid w:val="00DF4F3F"/>
    <w:rsid w:val="00E00FC2"/>
    <w:rsid w:val="00E016FD"/>
    <w:rsid w:val="00E034D7"/>
    <w:rsid w:val="00E03FBD"/>
    <w:rsid w:val="00E04EFF"/>
    <w:rsid w:val="00E07D9A"/>
    <w:rsid w:val="00E102CC"/>
    <w:rsid w:val="00E11792"/>
    <w:rsid w:val="00E11A0D"/>
    <w:rsid w:val="00E15208"/>
    <w:rsid w:val="00E15B96"/>
    <w:rsid w:val="00E17D29"/>
    <w:rsid w:val="00E216FC"/>
    <w:rsid w:val="00E22D51"/>
    <w:rsid w:val="00E24B34"/>
    <w:rsid w:val="00E2578B"/>
    <w:rsid w:val="00E25CE4"/>
    <w:rsid w:val="00E261EB"/>
    <w:rsid w:val="00E26684"/>
    <w:rsid w:val="00E26A6E"/>
    <w:rsid w:val="00E275C7"/>
    <w:rsid w:val="00E27D2A"/>
    <w:rsid w:val="00E31A4B"/>
    <w:rsid w:val="00E32F76"/>
    <w:rsid w:val="00E333B9"/>
    <w:rsid w:val="00E34D57"/>
    <w:rsid w:val="00E35199"/>
    <w:rsid w:val="00E35839"/>
    <w:rsid w:val="00E3595B"/>
    <w:rsid w:val="00E37487"/>
    <w:rsid w:val="00E37C2C"/>
    <w:rsid w:val="00E37E02"/>
    <w:rsid w:val="00E37F6D"/>
    <w:rsid w:val="00E40D21"/>
    <w:rsid w:val="00E4168E"/>
    <w:rsid w:val="00E41E31"/>
    <w:rsid w:val="00E42DB8"/>
    <w:rsid w:val="00E44472"/>
    <w:rsid w:val="00E44A6D"/>
    <w:rsid w:val="00E46738"/>
    <w:rsid w:val="00E52157"/>
    <w:rsid w:val="00E6135F"/>
    <w:rsid w:val="00E62E19"/>
    <w:rsid w:val="00E634FA"/>
    <w:rsid w:val="00E64E49"/>
    <w:rsid w:val="00E66885"/>
    <w:rsid w:val="00E7152D"/>
    <w:rsid w:val="00E71985"/>
    <w:rsid w:val="00E7440C"/>
    <w:rsid w:val="00E77041"/>
    <w:rsid w:val="00E804AF"/>
    <w:rsid w:val="00E80DC1"/>
    <w:rsid w:val="00E852F7"/>
    <w:rsid w:val="00E85A84"/>
    <w:rsid w:val="00E87905"/>
    <w:rsid w:val="00E879D7"/>
    <w:rsid w:val="00E90D7C"/>
    <w:rsid w:val="00E935C8"/>
    <w:rsid w:val="00E95A5C"/>
    <w:rsid w:val="00E9602F"/>
    <w:rsid w:val="00E96F20"/>
    <w:rsid w:val="00E972B1"/>
    <w:rsid w:val="00E978C4"/>
    <w:rsid w:val="00EA13AE"/>
    <w:rsid w:val="00EA1808"/>
    <w:rsid w:val="00EA1AB1"/>
    <w:rsid w:val="00EA33EF"/>
    <w:rsid w:val="00EA3FAC"/>
    <w:rsid w:val="00EA57C1"/>
    <w:rsid w:val="00EA6F6E"/>
    <w:rsid w:val="00EA75AF"/>
    <w:rsid w:val="00EB0787"/>
    <w:rsid w:val="00EB1C04"/>
    <w:rsid w:val="00EB1DB1"/>
    <w:rsid w:val="00EB276D"/>
    <w:rsid w:val="00EB2ACB"/>
    <w:rsid w:val="00EB39EF"/>
    <w:rsid w:val="00EB3F20"/>
    <w:rsid w:val="00EB411A"/>
    <w:rsid w:val="00EB4D05"/>
    <w:rsid w:val="00EB57AB"/>
    <w:rsid w:val="00EB583C"/>
    <w:rsid w:val="00EC0EF1"/>
    <w:rsid w:val="00EC2DA8"/>
    <w:rsid w:val="00EC7011"/>
    <w:rsid w:val="00EC7C69"/>
    <w:rsid w:val="00EC7FEF"/>
    <w:rsid w:val="00ED1EF8"/>
    <w:rsid w:val="00ED1FAF"/>
    <w:rsid w:val="00ED3424"/>
    <w:rsid w:val="00ED4ED2"/>
    <w:rsid w:val="00ED57A2"/>
    <w:rsid w:val="00ED70FF"/>
    <w:rsid w:val="00ED7493"/>
    <w:rsid w:val="00EE01EF"/>
    <w:rsid w:val="00EE05EA"/>
    <w:rsid w:val="00EE1351"/>
    <w:rsid w:val="00EE1868"/>
    <w:rsid w:val="00EE21FE"/>
    <w:rsid w:val="00EE2D8D"/>
    <w:rsid w:val="00EE34C7"/>
    <w:rsid w:val="00EE4A66"/>
    <w:rsid w:val="00EE55DD"/>
    <w:rsid w:val="00EE5FB0"/>
    <w:rsid w:val="00EE60DC"/>
    <w:rsid w:val="00EE7D88"/>
    <w:rsid w:val="00EF0893"/>
    <w:rsid w:val="00EF0E08"/>
    <w:rsid w:val="00EF585C"/>
    <w:rsid w:val="00EF6BD7"/>
    <w:rsid w:val="00EF6EB8"/>
    <w:rsid w:val="00EF718C"/>
    <w:rsid w:val="00F00437"/>
    <w:rsid w:val="00F06AE4"/>
    <w:rsid w:val="00F06BAF"/>
    <w:rsid w:val="00F10C41"/>
    <w:rsid w:val="00F10EAF"/>
    <w:rsid w:val="00F1103E"/>
    <w:rsid w:val="00F13960"/>
    <w:rsid w:val="00F13DC0"/>
    <w:rsid w:val="00F15C54"/>
    <w:rsid w:val="00F15F8D"/>
    <w:rsid w:val="00F1739C"/>
    <w:rsid w:val="00F17D32"/>
    <w:rsid w:val="00F2139A"/>
    <w:rsid w:val="00F224A0"/>
    <w:rsid w:val="00F23B80"/>
    <w:rsid w:val="00F24B5F"/>
    <w:rsid w:val="00F2538D"/>
    <w:rsid w:val="00F25C6D"/>
    <w:rsid w:val="00F270F7"/>
    <w:rsid w:val="00F27281"/>
    <w:rsid w:val="00F27CC9"/>
    <w:rsid w:val="00F30441"/>
    <w:rsid w:val="00F310FB"/>
    <w:rsid w:val="00F326D4"/>
    <w:rsid w:val="00F328DE"/>
    <w:rsid w:val="00F36167"/>
    <w:rsid w:val="00F3647D"/>
    <w:rsid w:val="00F36C0E"/>
    <w:rsid w:val="00F36E11"/>
    <w:rsid w:val="00F371A1"/>
    <w:rsid w:val="00F376E8"/>
    <w:rsid w:val="00F41C1F"/>
    <w:rsid w:val="00F41F92"/>
    <w:rsid w:val="00F42944"/>
    <w:rsid w:val="00F435A6"/>
    <w:rsid w:val="00F43EF0"/>
    <w:rsid w:val="00F441E3"/>
    <w:rsid w:val="00F448ED"/>
    <w:rsid w:val="00F44D7E"/>
    <w:rsid w:val="00F44E01"/>
    <w:rsid w:val="00F47D51"/>
    <w:rsid w:val="00F501FC"/>
    <w:rsid w:val="00F5069C"/>
    <w:rsid w:val="00F50CC9"/>
    <w:rsid w:val="00F50EEE"/>
    <w:rsid w:val="00F55783"/>
    <w:rsid w:val="00F56C40"/>
    <w:rsid w:val="00F62393"/>
    <w:rsid w:val="00F629CA"/>
    <w:rsid w:val="00F6310F"/>
    <w:rsid w:val="00F72B92"/>
    <w:rsid w:val="00F74945"/>
    <w:rsid w:val="00F76AF2"/>
    <w:rsid w:val="00F77649"/>
    <w:rsid w:val="00F80C1C"/>
    <w:rsid w:val="00F825F6"/>
    <w:rsid w:val="00F8361C"/>
    <w:rsid w:val="00F83A5D"/>
    <w:rsid w:val="00F84A51"/>
    <w:rsid w:val="00F91576"/>
    <w:rsid w:val="00F91FD6"/>
    <w:rsid w:val="00F9267B"/>
    <w:rsid w:val="00F95858"/>
    <w:rsid w:val="00F96BF3"/>
    <w:rsid w:val="00F96D99"/>
    <w:rsid w:val="00FA065A"/>
    <w:rsid w:val="00FA069F"/>
    <w:rsid w:val="00FA0705"/>
    <w:rsid w:val="00FA2058"/>
    <w:rsid w:val="00FA329A"/>
    <w:rsid w:val="00FA5FEE"/>
    <w:rsid w:val="00FA6A4A"/>
    <w:rsid w:val="00FB0782"/>
    <w:rsid w:val="00FB19F8"/>
    <w:rsid w:val="00FB2284"/>
    <w:rsid w:val="00FB3066"/>
    <w:rsid w:val="00FB3171"/>
    <w:rsid w:val="00FB34CE"/>
    <w:rsid w:val="00FB5268"/>
    <w:rsid w:val="00FB7B03"/>
    <w:rsid w:val="00FC178B"/>
    <w:rsid w:val="00FC1C16"/>
    <w:rsid w:val="00FC3459"/>
    <w:rsid w:val="00FC50A6"/>
    <w:rsid w:val="00FC6149"/>
    <w:rsid w:val="00FC64B9"/>
    <w:rsid w:val="00FC6BD3"/>
    <w:rsid w:val="00FC72EE"/>
    <w:rsid w:val="00FC786C"/>
    <w:rsid w:val="00FC7DB7"/>
    <w:rsid w:val="00FD047A"/>
    <w:rsid w:val="00FD0C52"/>
    <w:rsid w:val="00FD1614"/>
    <w:rsid w:val="00FD1B4E"/>
    <w:rsid w:val="00FD39DC"/>
    <w:rsid w:val="00FD43AA"/>
    <w:rsid w:val="00FD4601"/>
    <w:rsid w:val="00FD4B7F"/>
    <w:rsid w:val="00FD6E6A"/>
    <w:rsid w:val="00FE0764"/>
    <w:rsid w:val="00FE0A97"/>
    <w:rsid w:val="00FE3332"/>
    <w:rsid w:val="00FE3DC7"/>
    <w:rsid w:val="00FE490C"/>
    <w:rsid w:val="00FE4996"/>
    <w:rsid w:val="00FE5CD1"/>
    <w:rsid w:val="00FF4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24823BA"/>
  <w15:docId w15:val="{DA0824B4-2FEC-46BD-8F0F-AA2CC5F32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B45"/>
  </w:style>
  <w:style w:type="paragraph" w:styleId="Heading1">
    <w:name w:val="heading 1"/>
    <w:basedOn w:val="Normal"/>
    <w:next w:val="Normal"/>
    <w:link w:val="Heading1Char"/>
    <w:autoRedefine/>
    <w:uiPriority w:val="99"/>
    <w:qFormat/>
    <w:rsid w:val="003523CF"/>
    <w:pPr>
      <w:keepNext/>
      <w:numPr>
        <w:numId w:val="1"/>
      </w:numPr>
      <w:spacing w:after="0" w:line="240" w:lineRule="auto"/>
      <w:ind w:left="567" w:hanging="567"/>
      <w:outlineLvl w:val="0"/>
    </w:pPr>
    <w:rPr>
      <w:rFonts w:eastAsia="Times New Roman" w:cs="Times New Roman"/>
      <w:b/>
      <w:color w:val="000000" w:themeColor="text1"/>
      <w:sz w:val="24"/>
      <w:szCs w:val="20"/>
    </w:rPr>
  </w:style>
  <w:style w:type="paragraph" w:styleId="Heading2">
    <w:name w:val="heading 2"/>
    <w:basedOn w:val="Normal"/>
    <w:next w:val="Normal"/>
    <w:link w:val="Heading2Char"/>
    <w:uiPriority w:val="99"/>
    <w:qFormat/>
    <w:rsid w:val="00F56C40"/>
    <w:pPr>
      <w:keepNext/>
      <w:spacing w:after="0" w:line="240" w:lineRule="auto"/>
      <w:jc w:val="center"/>
      <w:outlineLvl w:val="1"/>
    </w:pPr>
    <w:rPr>
      <w:rFonts w:ascii="Arial" w:eastAsia="Times New Roman" w:hAnsi="Arial" w:cs="Times New Roman"/>
      <w:b/>
      <w:sz w:val="24"/>
      <w:szCs w:val="20"/>
      <w:u w:val="single"/>
    </w:rPr>
  </w:style>
  <w:style w:type="paragraph" w:styleId="Heading3">
    <w:name w:val="heading 3"/>
    <w:basedOn w:val="Normal"/>
    <w:next w:val="Normal"/>
    <w:link w:val="Heading3Char"/>
    <w:uiPriority w:val="9"/>
    <w:unhideWhenUsed/>
    <w:qFormat/>
    <w:rsid w:val="009764C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5608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935C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1A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A35"/>
    <w:rPr>
      <w:rFonts w:ascii="Tahoma" w:hAnsi="Tahoma" w:cs="Tahoma"/>
      <w:sz w:val="16"/>
      <w:szCs w:val="16"/>
    </w:rPr>
  </w:style>
  <w:style w:type="paragraph" w:styleId="BodyText">
    <w:name w:val="Body Text"/>
    <w:basedOn w:val="Normal"/>
    <w:link w:val="BodyTextChar"/>
    <w:uiPriority w:val="99"/>
    <w:rsid w:val="005404D9"/>
    <w:pPr>
      <w:spacing w:after="0" w:line="240" w:lineRule="auto"/>
      <w:jc w:val="both"/>
    </w:pPr>
    <w:rPr>
      <w:rFonts w:ascii="Arial" w:eastAsia="Times New Roman" w:hAnsi="Arial" w:cs="Times New Roman"/>
      <w:sz w:val="24"/>
      <w:szCs w:val="20"/>
    </w:rPr>
  </w:style>
  <w:style w:type="character" w:customStyle="1" w:styleId="BodyTextChar">
    <w:name w:val="Body Text Char"/>
    <w:basedOn w:val="DefaultParagraphFont"/>
    <w:link w:val="BodyText"/>
    <w:uiPriority w:val="99"/>
    <w:rsid w:val="005404D9"/>
    <w:rPr>
      <w:rFonts w:ascii="Arial" w:eastAsia="Times New Roman" w:hAnsi="Arial" w:cs="Times New Roman"/>
      <w:sz w:val="24"/>
      <w:szCs w:val="20"/>
    </w:rPr>
  </w:style>
  <w:style w:type="paragraph" w:styleId="ListParagraph">
    <w:name w:val="List Paragraph"/>
    <w:basedOn w:val="Normal"/>
    <w:uiPriority w:val="34"/>
    <w:qFormat/>
    <w:rsid w:val="005404D9"/>
    <w:pPr>
      <w:ind w:left="720"/>
      <w:contextualSpacing/>
    </w:pPr>
  </w:style>
  <w:style w:type="paragraph" w:customStyle="1" w:styleId="Default">
    <w:name w:val="Default"/>
    <w:rsid w:val="005404D9"/>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nhideWhenUsed/>
    <w:rsid w:val="005404D9"/>
    <w:pPr>
      <w:tabs>
        <w:tab w:val="center" w:pos="4513"/>
        <w:tab w:val="right" w:pos="9026"/>
      </w:tabs>
      <w:spacing w:after="0" w:line="240" w:lineRule="auto"/>
    </w:pPr>
  </w:style>
  <w:style w:type="character" w:customStyle="1" w:styleId="HeaderChar">
    <w:name w:val="Header Char"/>
    <w:basedOn w:val="DefaultParagraphFont"/>
    <w:link w:val="Header"/>
    <w:rsid w:val="005404D9"/>
  </w:style>
  <w:style w:type="paragraph" w:styleId="Footer">
    <w:name w:val="footer"/>
    <w:basedOn w:val="Normal"/>
    <w:link w:val="FooterChar"/>
    <w:unhideWhenUsed/>
    <w:rsid w:val="005404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4D9"/>
  </w:style>
  <w:style w:type="character" w:styleId="Hyperlink">
    <w:name w:val="Hyperlink"/>
    <w:basedOn w:val="DefaultParagraphFont"/>
    <w:uiPriority w:val="99"/>
    <w:unhideWhenUsed/>
    <w:rsid w:val="00C52B41"/>
    <w:rPr>
      <w:color w:val="0000FF" w:themeColor="hyperlink"/>
      <w:u w:val="single"/>
    </w:rPr>
  </w:style>
  <w:style w:type="character" w:styleId="FollowedHyperlink">
    <w:name w:val="FollowedHyperlink"/>
    <w:basedOn w:val="DefaultParagraphFont"/>
    <w:uiPriority w:val="99"/>
    <w:semiHidden/>
    <w:unhideWhenUsed/>
    <w:rsid w:val="00C52B41"/>
    <w:rPr>
      <w:color w:val="800080" w:themeColor="followedHyperlink"/>
      <w:u w:val="single"/>
    </w:rPr>
  </w:style>
  <w:style w:type="character" w:customStyle="1" w:styleId="Heading1Char">
    <w:name w:val="Heading 1 Char"/>
    <w:basedOn w:val="DefaultParagraphFont"/>
    <w:link w:val="Heading1"/>
    <w:uiPriority w:val="99"/>
    <w:rsid w:val="003523CF"/>
    <w:rPr>
      <w:rFonts w:eastAsia="Times New Roman" w:cs="Times New Roman"/>
      <w:b/>
      <w:color w:val="000000" w:themeColor="text1"/>
      <w:sz w:val="24"/>
      <w:szCs w:val="20"/>
    </w:rPr>
  </w:style>
  <w:style w:type="character" w:customStyle="1" w:styleId="Heading2Char">
    <w:name w:val="Heading 2 Char"/>
    <w:basedOn w:val="DefaultParagraphFont"/>
    <w:link w:val="Heading2"/>
    <w:uiPriority w:val="99"/>
    <w:rsid w:val="00F56C40"/>
    <w:rPr>
      <w:rFonts w:ascii="Arial" w:eastAsia="Times New Roman" w:hAnsi="Arial" w:cs="Times New Roman"/>
      <w:b/>
      <w:sz w:val="24"/>
      <w:szCs w:val="20"/>
      <w:u w:val="single"/>
    </w:rPr>
  </w:style>
  <w:style w:type="table" w:styleId="TableGrid">
    <w:name w:val="Table Grid"/>
    <w:basedOn w:val="TableNormal"/>
    <w:uiPriority w:val="39"/>
    <w:rsid w:val="00D71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764C0"/>
    <w:rPr>
      <w:rFonts w:asciiTheme="majorHAnsi" w:eastAsiaTheme="majorEastAsia" w:hAnsiTheme="majorHAnsi" w:cstheme="majorBidi"/>
      <w:b/>
      <w:bCs/>
      <w:color w:val="4F81BD" w:themeColor="accent1"/>
    </w:rPr>
  </w:style>
  <w:style w:type="paragraph" w:styleId="BlockText">
    <w:name w:val="Block Text"/>
    <w:basedOn w:val="Normal"/>
    <w:rsid w:val="009764C0"/>
    <w:pPr>
      <w:spacing w:after="0" w:line="240" w:lineRule="auto"/>
      <w:ind w:left="113" w:right="113"/>
      <w:jc w:val="center"/>
    </w:pPr>
    <w:rPr>
      <w:rFonts w:ascii="Arial" w:eastAsia="Times New Roman" w:hAnsi="Arial" w:cs="Times New Roman"/>
      <w:sz w:val="24"/>
      <w:szCs w:val="24"/>
    </w:rPr>
  </w:style>
  <w:style w:type="paragraph" w:styleId="NormalWeb">
    <w:name w:val="Normal (Web)"/>
    <w:basedOn w:val="Normal"/>
    <w:uiPriority w:val="99"/>
    <w:unhideWhenUsed/>
    <w:rsid w:val="00D138A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138A2"/>
    <w:rPr>
      <w:b/>
      <w:bCs/>
    </w:rPr>
  </w:style>
  <w:style w:type="character" w:customStyle="1" w:styleId="Heading4Char">
    <w:name w:val="Heading 4 Char"/>
    <w:basedOn w:val="DefaultParagraphFont"/>
    <w:link w:val="Heading4"/>
    <w:uiPriority w:val="9"/>
    <w:semiHidden/>
    <w:rsid w:val="00C56083"/>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2E267D"/>
    <w:pPr>
      <w:keepLines/>
      <w:numPr>
        <w:numId w:val="0"/>
      </w:numPr>
      <w:spacing w:before="48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TOC1">
    <w:name w:val="toc 1"/>
    <w:basedOn w:val="Normal"/>
    <w:next w:val="Normal"/>
    <w:autoRedefine/>
    <w:uiPriority w:val="39"/>
    <w:unhideWhenUsed/>
    <w:rsid w:val="002E267D"/>
    <w:pPr>
      <w:spacing w:before="120" w:after="120"/>
    </w:pPr>
    <w:rPr>
      <w:rFonts w:cstheme="minorHAnsi"/>
      <w:b/>
      <w:bCs/>
      <w:caps/>
      <w:sz w:val="20"/>
      <w:szCs w:val="20"/>
    </w:rPr>
  </w:style>
  <w:style w:type="character" w:styleId="CommentReference">
    <w:name w:val="annotation reference"/>
    <w:basedOn w:val="DefaultParagraphFont"/>
    <w:uiPriority w:val="99"/>
    <w:semiHidden/>
    <w:unhideWhenUsed/>
    <w:rsid w:val="00750DCA"/>
    <w:rPr>
      <w:sz w:val="16"/>
      <w:szCs w:val="16"/>
    </w:rPr>
  </w:style>
  <w:style w:type="paragraph" w:styleId="CommentText">
    <w:name w:val="annotation text"/>
    <w:basedOn w:val="Normal"/>
    <w:link w:val="CommentTextChar"/>
    <w:uiPriority w:val="99"/>
    <w:unhideWhenUsed/>
    <w:rsid w:val="00750DCA"/>
    <w:pPr>
      <w:spacing w:line="240" w:lineRule="auto"/>
    </w:pPr>
    <w:rPr>
      <w:sz w:val="20"/>
      <w:szCs w:val="20"/>
    </w:rPr>
  </w:style>
  <w:style w:type="character" w:customStyle="1" w:styleId="CommentTextChar">
    <w:name w:val="Comment Text Char"/>
    <w:basedOn w:val="DefaultParagraphFont"/>
    <w:link w:val="CommentText"/>
    <w:uiPriority w:val="99"/>
    <w:rsid w:val="00750DCA"/>
    <w:rPr>
      <w:sz w:val="20"/>
      <w:szCs w:val="20"/>
    </w:rPr>
  </w:style>
  <w:style w:type="paragraph" w:styleId="CommentSubject">
    <w:name w:val="annotation subject"/>
    <w:basedOn w:val="CommentText"/>
    <w:next w:val="CommentText"/>
    <w:link w:val="CommentSubjectChar"/>
    <w:uiPriority w:val="99"/>
    <w:semiHidden/>
    <w:unhideWhenUsed/>
    <w:rsid w:val="00750DCA"/>
    <w:rPr>
      <w:b/>
      <w:bCs/>
    </w:rPr>
  </w:style>
  <w:style w:type="character" w:customStyle="1" w:styleId="CommentSubjectChar">
    <w:name w:val="Comment Subject Char"/>
    <w:basedOn w:val="CommentTextChar"/>
    <w:link w:val="CommentSubject"/>
    <w:uiPriority w:val="99"/>
    <w:semiHidden/>
    <w:rsid w:val="00750DCA"/>
    <w:rPr>
      <w:b/>
      <w:bCs/>
      <w:sz w:val="20"/>
      <w:szCs w:val="20"/>
    </w:rPr>
  </w:style>
  <w:style w:type="character" w:styleId="UnresolvedMention">
    <w:name w:val="Unresolved Mention"/>
    <w:basedOn w:val="DefaultParagraphFont"/>
    <w:uiPriority w:val="99"/>
    <w:semiHidden/>
    <w:unhideWhenUsed/>
    <w:rsid w:val="00FE3DC7"/>
    <w:rPr>
      <w:color w:val="605E5C"/>
      <w:shd w:val="clear" w:color="auto" w:fill="E1DFDD"/>
    </w:rPr>
  </w:style>
  <w:style w:type="paragraph" w:styleId="TOC2">
    <w:name w:val="toc 2"/>
    <w:basedOn w:val="Normal"/>
    <w:next w:val="Normal"/>
    <w:autoRedefine/>
    <w:uiPriority w:val="39"/>
    <w:unhideWhenUsed/>
    <w:rsid w:val="00266E84"/>
    <w:pPr>
      <w:spacing w:after="0"/>
      <w:ind w:left="220"/>
    </w:pPr>
    <w:rPr>
      <w:rFonts w:cstheme="minorHAnsi"/>
      <w:smallCaps/>
      <w:sz w:val="20"/>
      <w:szCs w:val="20"/>
    </w:rPr>
  </w:style>
  <w:style w:type="paragraph" w:styleId="TOC3">
    <w:name w:val="toc 3"/>
    <w:basedOn w:val="Normal"/>
    <w:next w:val="Normal"/>
    <w:autoRedefine/>
    <w:uiPriority w:val="39"/>
    <w:unhideWhenUsed/>
    <w:rsid w:val="00266E84"/>
    <w:pPr>
      <w:spacing w:after="0"/>
      <w:ind w:left="440"/>
    </w:pPr>
    <w:rPr>
      <w:rFonts w:cstheme="minorHAnsi"/>
      <w:i/>
      <w:iCs/>
      <w:sz w:val="20"/>
      <w:szCs w:val="20"/>
    </w:rPr>
  </w:style>
  <w:style w:type="paragraph" w:styleId="TOC4">
    <w:name w:val="toc 4"/>
    <w:basedOn w:val="Normal"/>
    <w:next w:val="Normal"/>
    <w:autoRedefine/>
    <w:uiPriority w:val="39"/>
    <w:unhideWhenUsed/>
    <w:rsid w:val="00266E84"/>
    <w:pPr>
      <w:spacing w:after="0"/>
      <w:ind w:left="660"/>
    </w:pPr>
    <w:rPr>
      <w:rFonts w:cstheme="minorHAnsi"/>
      <w:sz w:val="18"/>
      <w:szCs w:val="18"/>
    </w:rPr>
  </w:style>
  <w:style w:type="paragraph" w:styleId="TOC5">
    <w:name w:val="toc 5"/>
    <w:basedOn w:val="Normal"/>
    <w:next w:val="Normal"/>
    <w:autoRedefine/>
    <w:uiPriority w:val="39"/>
    <w:unhideWhenUsed/>
    <w:rsid w:val="00266E84"/>
    <w:pPr>
      <w:spacing w:after="0"/>
      <w:ind w:left="880"/>
    </w:pPr>
    <w:rPr>
      <w:rFonts w:cstheme="minorHAnsi"/>
      <w:sz w:val="18"/>
      <w:szCs w:val="18"/>
    </w:rPr>
  </w:style>
  <w:style w:type="paragraph" w:styleId="TOC6">
    <w:name w:val="toc 6"/>
    <w:basedOn w:val="Normal"/>
    <w:next w:val="Normal"/>
    <w:autoRedefine/>
    <w:uiPriority w:val="39"/>
    <w:unhideWhenUsed/>
    <w:rsid w:val="00266E84"/>
    <w:pPr>
      <w:spacing w:after="0"/>
      <w:ind w:left="1100"/>
    </w:pPr>
    <w:rPr>
      <w:rFonts w:cstheme="minorHAnsi"/>
      <w:sz w:val="18"/>
      <w:szCs w:val="18"/>
    </w:rPr>
  </w:style>
  <w:style w:type="paragraph" w:styleId="TOC7">
    <w:name w:val="toc 7"/>
    <w:basedOn w:val="Normal"/>
    <w:next w:val="Normal"/>
    <w:autoRedefine/>
    <w:uiPriority w:val="39"/>
    <w:unhideWhenUsed/>
    <w:rsid w:val="00266E84"/>
    <w:pPr>
      <w:spacing w:after="0"/>
      <w:ind w:left="1320"/>
    </w:pPr>
    <w:rPr>
      <w:rFonts w:cstheme="minorHAnsi"/>
      <w:sz w:val="18"/>
      <w:szCs w:val="18"/>
    </w:rPr>
  </w:style>
  <w:style w:type="paragraph" w:styleId="TOC8">
    <w:name w:val="toc 8"/>
    <w:basedOn w:val="Normal"/>
    <w:next w:val="Normal"/>
    <w:autoRedefine/>
    <w:uiPriority w:val="39"/>
    <w:unhideWhenUsed/>
    <w:rsid w:val="00266E84"/>
    <w:pPr>
      <w:spacing w:after="0"/>
      <w:ind w:left="1540"/>
    </w:pPr>
    <w:rPr>
      <w:rFonts w:cstheme="minorHAnsi"/>
      <w:sz w:val="18"/>
      <w:szCs w:val="18"/>
    </w:rPr>
  </w:style>
  <w:style w:type="paragraph" w:styleId="TOC9">
    <w:name w:val="toc 9"/>
    <w:basedOn w:val="Normal"/>
    <w:next w:val="Normal"/>
    <w:autoRedefine/>
    <w:uiPriority w:val="39"/>
    <w:unhideWhenUsed/>
    <w:rsid w:val="00266E84"/>
    <w:pPr>
      <w:spacing w:after="0"/>
      <w:ind w:left="1760"/>
    </w:pPr>
    <w:rPr>
      <w:rFonts w:cstheme="minorHAnsi"/>
      <w:sz w:val="18"/>
      <w:szCs w:val="18"/>
    </w:rPr>
  </w:style>
  <w:style w:type="paragraph" w:customStyle="1" w:styleId="paragraph">
    <w:name w:val="paragraph"/>
    <w:basedOn w:val="Normal"/>
    <w:rsid w:val="00A758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75804"/>
  </w:style>
  <w:style w:type="character" w:customStyle="1" w:styleId="eop">
    <w:name w:val="eop"/>
    <w:basedOn w:val="DefaultParagraphFont"/>
    <w:rsid w:val="00A75804"/>
  </w:style>
  <w:style w:type="character" w:customStyle="1" w:styleId="wacimagecontainer">
    <w:name w:val="wacimagecontainer"/>
    <w:basedOn w:val="DefaultParagraphFont"/>
    <w:rsid w:val="00A75804"/>
  </w:style>
  <w:style w:type="paragraph" w:customStyle="1" w:styleId="Style1">
    <w:name w:val="Style1"/>
    <w:basedOn w:val="Heading1"/>
    <w:next w:val="Header"/>
    <w:link w:val="Style1Char"/>
    <w:autoRedefine/>
    <w:rsid w:val="006A3347"/>
    <w:pPr>
      <w:numPr>
        <w:numId w:val="0"/>
      </w:numPr>
    </w:pPr>
    <w:rPr>
      <w:rFonts w:eastAsiaTheme="minorEastAsia" w:cstheme="minorHAnsi"/>
      <w:b w:val="0"/>
      <w:bCs/>
      <w:color w:val="244061" w:themeColor="accent1" w:themeShade="80"/>
      <w:szCs w:val="24"/>
    </w:rPr>
  </w:style>
  <w:style w:type="character" w:customStyle="1" w:styleId="Style1Char">
    <w:name w:val="Style1 Char"/>
    <w:basedOn w:val="Heading1Char"/>
    <w:link w:val="Style1"/>
    <w:rsid w:val="006A3347"/>
    <w:rPr>
      <w:rFonts w:eastAsia="Times New Roman" w:cstheme="minorHAnsi"/>
      <w:b w:val="0"/>
      <w:bCs/>
      <w:color w:val="244061" w:themeColor="accent1" w:themeShade="80"/>
      <w:sz w:val="24"/>
      <w:szCs w:val="24"/>
    </w:rPr>
  </w:style>
  <w:style w:type="paragraph" w:customStyle="1" w:styleId="Style2">
    <w:name w:val="Style2"/>
    <w:basedOn w:val="Heading1"/>
    <w:link w:val="Style2Char"/>
    <w:rsid w:val="00073E23"/>
    <w:pPr>
      <w:numPr>
        <w:numId w:val="0"/>
      </w:numPr>
      <w:tabs>
        <w:tab w:val="left" w:pos="426"/>
      </w:tabs>
    </w:pPr>
    <w:rPr>
      <w:rFonts w:cstheme="minorHAnsi"/>
      <w:szCs w:val="24"/>
    </w:rPr>
  </w:style>
  <w:style w:type="character" w:customStyle="1" w:styleId="Style2Char">
    <w:name w:val="Style2 Char"/>
    <w:basedOn w:val="Heading1Char"/>
    <w:link w:val="Style2"/>
    <w:rsid w:val="00073E23"/>
    <w:rPr>
      <w:rFonts w:eastAsia="Times New Roman" w:cstheme="minorHAnsi"/>
      <w:b/>
      <w:color w:val="000000" w:themeColor="text1"/>
      <w:sz w:val="24"/>
      <w:szCs w:val="24"/>
    </w:rPr>
  </w:style>
  <w:style w:type="paragraph" w:customStyle="1" w:styleId="Style3">
    <w:name w:val="Style3"/>
    <w:basedOn w:val="Heading1"/>
    <w:link w:val="Style3Char"/>
    <w:rsid w:val="00073E23"/>
    <w:pPr>
      <w:numPr>
        <w:numId w:val="0"/>
      </w:numPr>
    </w:pPr>
    <w:rPr>
      <w:rFonts w:cstheme="minorHAnsi"/>
      <w:szCs w:val="24"/>
    </w:rPr>
  </w:style>
  <w:style w:type="character" w:customStyle="1" w:styleId="Style3Char">
    <w:name w:val="Style3 Char"/>
    <w:basedOn w:val="Heading1Char"/>
    <w:link w:val="Style3"/>
    <w:rsid w:val="00073E23"/>
    <w:rPr>
      <w:rFonts w:eastAsia="Times New Roman" w:cstheme="minorHAnsi"/>
      <w:b/>
      <w:color w:val="000000" w:themeColor="text1"/>
      <w:sz w:val="24"/>
      <w:szCs w:val="24"/>
    </w:rPr>
  </w:style>
  <w:style w:type="paragraph" w:customStyle="1" w:styleId="Style4">
    <w:name w:val="Style4"/>
    <w:basedOn w:val="Heading1"/>
    <w:link w:val="Style4Char"/>
    <w:rsid w:val="00073E23"/>
    <w:pPr>
      <w:numPr>
        <w:numId w:val="0"/>
      </w:numPr>
      <w:ind w:left="709" w:hanging="709"/>
    </w:pPr>
    <w:rPr>
      <w:rFonts w:cstheme="minorHAnsi"/>
      <w:szCs w:val="24"/>
    </w:rPr>
  </w:style>
  <w:style w:type="character" w:customStyle="1" w:styleId="Style4Char">
    <w:name w:val="Style4 Char"/>
    <w:basedOn w:val="Heading1Char"/>
    <w:link w:val="Style4"/>
    <w:rsid w:val="00073E23"/>
    <w:rPr>
      <w:rFonts w:eastAsia="Times New Roman" w:cstheme="minorHAnsi"/>
      <w:b/>
      <w:color w:val="000000" w:themeColor="text1"/>
      <w:sz w:val="24"/>
      <w:szCs w:val="24"/>
    </w:rPr>
  </w:style>
  <w:style w:type="paragraph" w:customStyle="1" w:styleId="Style5">
    <w:name w:val="Style5"/>
    <w:basedOn w:val="Heading1"/>
    <w:link w:val="Style5Char"/>
    <w:rsid w:val="00073E23"/>
    <w:pPr>
      <w:numPr>
        <w:numId w:val="0"/>
      </w:numPr>
      <w:ind w:left="709" w:hanging="709"/>
    </w:pPr>
    <w:rPr>
      <w:rFonts w:cstheme="minorHAnsi"/>
      <w:szCs w:val="24"/>
    </w:rPr>
  </w:style>
  <w:style w:type="character" w:customStyle="1" w:styleId="Style5Char">
    <w:name w:val="Style5 Char"/>
    <w:basedOn w:val="Heading1Char"/>
    <w:link w:val="Style5"/>
    <w:rsid w:val="00073E23"/>
    <w:rPr>
      <w:rFonts w:eastAsia="Times New Roman" w:cstheme="minorHAnsi"/>
      <w:b/>
      <w:color w:val="000000" w:themeColor="text1"/>
      <w:sz w:val="24"/>
      <w:szCs w:val="24"/>
    </w:rPr>
  </w:style>
  <w:style w:type="paragraph" w:customStyle="1" w:styleId="Style6">
    <w:name w:val="Style6"/>
    <w:basedOn w:val="Heading1"/>
    <w:link w:val="Style6Char"/>
    <w:rsid w:val="00073E23"/>
    <w:pPr>
      <w:numPr>
        <w:numId w:val="0"/>
      </w:numPr>
      <w:ind w:left="709" w:hanging="709"/>
    </w:pPr>
    <w:rPr>
      <w:rFonts w:cstheme="minorHAnsi"/>
      <w:szCs w:val="24"/>
    </w:rPr>
  </w:style>
  <w:style w:type="character" w:customStyle="1" w:styleId="Style6Char">
    <w:name w:val="Style6 Char"/>
    <w:basedOn w:val="Heading1Char"/>
    <w:link w:val="Style6"/>
    <w:rsid w:val="00073E23"/>
    <w:rPr>
      <w:rFonts w:eastAsia="Times New Roman" w:cstheme="minorHAnsi"/>
      <w:b/>
      <w:color w:val="000000" w:themeColor="text1"/>
      <w:sz w:val="24"/>
      <w:szCs w:val="24"/>
    </w:rPr>
  </w:style>
  <w:style w:type="paragraph" w:customStyle="1" w:styleId="Style7">
    <w:name w:val="Style7"/>
    <w:basedOn w:val="Normal"/>
    <w:link w:val="Style7Char"/>
    <w:rsid w:val="00073E23"/>
    <w:pPr>
      <w:spacing w:after="0" w:line="240" w:lineRule="auto"/>
    </w:pPr>
    <w:rPr>
      <w:rFonts w:cstheme="minorHAnsi"/>
      <w:b/>
      <w:bCs/>
      <w:sz w:val="24"/>
      <w:szCs w:val="24"/>
    </w:rPr>
  </w:style>
  <w:style w:type="character" w:customStyle="1" w:styleId="Style7Char">
    <w:name w:val="Style7 Char"/>
    <w:basedOn w:val="DefaultParagraphFont"/>
    <w:link w:val="Style7"/>
    <w:rsid w:val="00073E23"/>
    <w:rPr>
      <w:rFonts w:cstheme="minorHAnsi"/>
      <w:b/>
      <w:bCs/>
      <w:sz w:val="24"/>
      <w:szCs w:val="24"/>
    </w:rPr>
  </w:style>
  <w:style w:type="paragraph" w:customStyle="1" w:styleId="Style8">
    <w:name w:val="Style8"/>
    <w:basedOn w:val="Normal"/>
    <w:link w:val="Style8Char"/>
    <w:rsid w:val="00073E23"/>
    <w:pPr>
      <w:tabs>
        <w:tab w:val="left" w:pos="567"/>
      </w:tabs>
      <w:spacing w:after="0" w:line="240" w:lineRule="auto"/>
    </w:pPr>
    <w:rPr>
      <w:rFonts w:eastAsia="Times New Roman" w:cstheme="minorHAnsi"/>
      <w:b/>
      <w:bCs/>
      <w:color w:val="333333"/>
      <w:sz w:val="24"/>
      <w:szCs w:val="24"/>
    </w:rPr>
  </w:style>
  <w:style w:type="character" w:customStyle="1" w:styleId="Style8Char">
    <w:name w:val="Style8 Char"/>
    <w:basedOn w:val="DefaultParagraphFont"/>
    <w:link w:val="Style8"/>
    <w:rsid w:val="00073E23"/>
    <w:rPr>
      <w:rFonts w:eastAsia="Times New Roman" w:cstheme="minorHAnsi"/>
      <w:b/>
      <w:bCs/>
      <w:color w:val="333333"/>
      <w:sz w:val="24"/>
      <w:szCs w:val="24"/>
    </w:rPr>
  </w:style>
  <w:style w:type="paragraph" w:customStyle="1" w:styleId="Style9">
    <w:name w:val="Style9"/>
    <w:basedOn w:val="Normal"/>
    <w:link w:val="Style9Char"/>
    <w:rsid w:val="00073E23"/>
    <w:pPr>
      <w:spacing w:after="300" w:line="240" w:lineRule="auto"/>
    </w:pPr>
    <w:rPr>
      <w:rFonts w:eastAsia="Times New Roman" w:cstheme="minorHAnsi"/>
      <w:b/>
      <w:bCs/>
      <w:color w:val="333333"/>
      <w:sz w:val="24"/>
      <w:szCs w:val="24"/>
    </w:rPr>
  </w:style>
  <w:style w:type="character" w:customStyle="1" w:styleId="Style9Char">
    <w:name w:val="Style9 Char"/>
    <w:basedOn w:val="DefaultParagraphFont"/>
    <w:link w:val="Style9"/>
    <w:rsid w:val="00073E23"/>
    <w:rPr>
      <w:rFonts w:eastAsia="Times New Roman" w:cstheme="minorHAnsi"/>
      <w:b/>
      <w:bCs/>
      <w:color w:val="333333"/>
      <w:sz w:val="24"/>
      <w:szCs w:val="24"/>
    </w:rPr>
  </w:style>
  <w:style w:type="paragraph" w:customStyle="1" w:styleId="Style10">
    <w:name w:val="Style10"/>
    <w:basedOn w:val="Normal"/>
    <w:link w:val="Style10Char"/>
    <w:rsid w:val="00073E23"/>
    <w:pPr>
      <w:spacing w:before="100" w:beforeAutospacing="1" w:after="100" w:afterAutospacing="1" w:line="240" w:lineRule="auto"/>
    </w:pPr>
    <w:rPr>
      <w:rFonts w:eastAsia="Times New Roman" w:cstheme="minorHAnsi"/>
      <w:b/>
      <w:bCs/>
      <w:color w:val="333333"/>
      <w:sz w:val="24"/>
      <w:szCs w:val="24"/>
    </w:rPr>
  </w:style>
  <w:style w:type="character" w:customStyle="1" w:styleId="Style10Char">
    <w:name w:val="Style10 Char"/>
    <w:basedOn w:val="DefaultParagraphFont"/>
    <w:link w:val="Style10"/>
    <w:rsid w:val="00073E23"/>
    <w:rPr>
      <w:rFonts w:eastAsia="Times New Roman" w:cstheme="minorHAnsi"/>
      <w:b/>
      <w:bCs/>
      <w:color w:val="333333"/>
      <w:sz w:val="24"/>
      <w:szCs w:val="24"/>
    </w:rPr>
  </w:style>
  <w:style w:type="paragraph" w:customStyle="1" w:styleId="Style11">
    <w:name w:val="Style11"/>
    <w:basedOn w:val="Normal"/>
    <w:link w:val="Style11Char"/>
    <w:rsid w:val="00073E23"/>
    <w:pPr>
      <w:spacing w:before="100" w:beforeAutospacing="1" w:after="100" w:afterAutospacing="1" w:line="240" w:lineRule="auto"/>
    </w:pPr>
    <w:rPr>
      <w:rFonts w:ascii="Lato" w:eastAsia="Times New Roman" w:hAnsi="Lato" w:cs="Times New Roman"/>
      <w:color w:val="333333"/>
      <w:sz w:val="23"/>
      <w:szCs w:val="23"/>
    </w:rPr>
  </w:style>
  <w:style w:type="character" w:customStyle="1" w:styleId="Style11Char">
    <w:name w:val="Style11 Char"/>
    <w:basedOn w:val="DefaultParagraphFont"/>
    <w:link w:val="Style11"/>
    <w:rsid w:val="00073E23"/>
    <w:rPr>
      <w:rFonts w:ascii="Lato" w:eastAsia="Times New Roman" w:hAnsi="Lato" w:cs="Times New Roman"/>
      <w:color w:val="333333"/>
      <w:sz w:val="23"/>
      <w:szCs w:val="23"/>
    </w:rPr>
  </w:style>
  <w:style w:type="paragraph" w:customStyle="1" w:styleId="Heading50">
    <w:name w:val="Heading5"/>
    <w:basedOn w:val="Heading5"/>
    <w:link w:val="Heading5Char0"/>
    <w:qFormat/>
    <w:rsid w:val="009935CB"/>
    <w:pPr>
      <w:spacing w:before="100" w:beforeAutospacing="1" w:after="100" w:afterAutospacing="1" w:line="240" w:lineRule="auto"/>
      <w:ind w:firstLine="709"/>
    </w:pPr>
    <w:rPr>
      <w:rFonts w:asciiTheme="minorHAnsi" w:eastAsia="Times New Roman" w:hAnsiTheme="minorHAnsi" w:cstheme="minorHAnsi"/>
      <w:color w:val="333333"/>
      <w:sz w:val="24"/>
      <w:szCs w:val="24"/>
    </w:rPr>
  </w:style>
  <w:style w:type="character" w:customStyle="1" w:styleId="Heading5Char">
    <w:name w:val="Heading 5 Char"/>
    <w:basedOn w:val="DefaultParagraphFont"/>
    <w:link w:val="Heading5"/>
    <w:uiPriority w:val="9"/>
    <w:semiHidden/>
    <w:rsid w:val="009935CB"/>
    <w:rPr>
      <w:rFonts w:asciiTheme="majorHAnsi" w:eastAsiaTheme="majorEastAsia" w:hAnsiTheme="majorHAnsi" w:cstheme="majorBidi"/>
      <w:color w:val="365F91" w:themeColor="accent1" w:themeShade="BF"/>
    </w:rPr>
  </w:style>
  <w:style w:type="character" w:customStyle="1" w:styleId="Heading5Char0">
    <w:name w:val="Heading5 Char"/>
    <w:basedOn w:val="Heading5Char"/>
    <w:link w:val="Heading50"/>
    <w:rsid w:val="009935CB"/>
    <w:rPr>
      <w:rFonts w:asciiTheme="majorHAnsi" w:eastAsia="Times New Roman" w:hAnsiTheme="majorHAnsi" w:cstheme="minorHAnsi"/>
      <w:color w:val="333333"/>
      <w:sz w:val="24"/>
      <w:szCs w:val="24"/>
    </w:rPr>
  </w:style>
  <w:style w:type="paragraph" w:customStyle="1" w:styleId="Style12">
    <w:name w:val="Style12"/>
    <w:basedOn w:val="Heading5"/>
    <w:link w:val="Style12Char"/>
    <w:rsid w:val="00D20C68"/>
    <w:rPr>
      <w:color w:val="000000" w:themeColor="text1"/>
    </w:rPr>
  </w:style>
  <w:style w:type="character" w:customStyle="1" w:styleId="Style12Char">
    <w:name w:val="Style12 Char"/>
    <w:basedOn w:val="Heading5Char"/>
    <w:link w:val="Style12"/>
    <w:rsid w:val="00D20C68"/>
    <w:rPr>
      <w:rFonts w:asciiTheme="majorHAnsi" w:eastAsiaTheme="majorEastAsia" w:hAnsiTheme="majorHAnsi" w:cstheme="majorBidi"/>
      <w:color w:val="000000" w:themeColor="text1"/>
    </w:rPr>
  </w:style>
  <w:style w:type="paragraph" w:customStyle="1" w:styleId="Style13">
    <w:name w:val="Style13"/>
    <w:basedOn w:val="Heading5"/>
    <w:link w:val="Style13Char"/>
    <w:rsid w:val="00D20C68"/>
    <w:pPr>
      <w:ind w:left="720"/>
    </w:pPr>
    <w:rPr>
      <w:color w:val="000000" w:themeColor="text1"/>
      <w:sz w:val="24"/>
    </w:rPr>
  </w:style>
  <w:style w:type="character" w:customStyle="1" w:styleId="Style13Char">
    <w:name w:val="Style13 Char"/>
    <w:basedOn w:val="Heading5Char"/>
    <w:link w:val="Style13"/>
    <w:rsid w:val="00D20C68"/>
    <w:rPr>
      <w:rFonts w:asciiTheme="majorHAnsi" w:eastAsiaTheme="majorEastAsia" w:hAnsiTheme="majorHAnsi" w:cstheme="majorBidi"/>
      <w:color w:val="000000" w:themeColor="text1"/>
      <w:sz w:val="24"/>
    </w:rPr>
  </w:style>
  <w:style w:type="paragraph" w:customStyle="1" w:styleId="Style14">
    <w:name w:val="Style14"/>
    <w:basedOn w:val="Heading5"/>
    <w:link w:val="Style14Char"/>
    <w:qFormat/>
    <w:rsid w:val="00AF30DB"/>
    <w:rPr>
      <w:rFonts w:ascii="Calibri" w:hAnsi="Calibri"/>
      <w:color w:val="000000" w:themeColor="text1"/>
      <w:sz w:val="24"/>
    </w:rPr>
  </w:style>
  <w:style w:type="character" w:customStyle="1" w:styleId="Style14Char">
    <w:name w:val="Style14 Char"/>
    <w:basedOn w:val="Heading5Char"/>
    <w:link w:val="Style14"/>
    <w:rsid w:val="00AF30DB"/>
    <w:rPr>
      <w:rFonts w:ascii="Calibri" w:eastAsiaTheme="majorEastAsia" w:hAnsi="Calibri" w:cstheme="majorBidi"/>
      <w:color w:val="000000" w:themeColor="text1"/>
      <w:sz w:val="24"/>
    </w:rPr>
  </w:style>
  <w:style w:type="paragraph" w:customStyle="1" w:styleId="Style15">
    <w:name w:val="Style15"/>
    <w:basedOn w:val="Heading5"/>
    <w:link w:val="Style15Char"/>
    <w:qFormat/>
    <w:rsid w:val="00797736"/>
    <w:rPr>
      <w:rFonts w:ascii="Calibri" w:hAnsi="Calibri"/>
      <w:color w:val="000000" w:themeColor="text1"/>
      <w:sz w:val="24"/>
    </w:rPr>
  </w:style>
  <w:style w:type="character" w:customStyle="1" w:styleId="Style15Char">
    <w:name w:val="Style15 Char"/>
    <w:basedOn w:val="Heading5Char"/>
    <w:link w:val="Style15"/>
    <w:rsid w:val="00797736"/>
    <w:rPr>
      <w:rFonts w:ascii="Calibri" w:eastAsiaTheme="majorEastAsia" w:hAnsi="Calibri" w:cstheme="majorBidi"/>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920096">
      <w:bodyDiv w:val="1"/>
      <w:marLeft w:val="0"/>
      <w:marRight w:val="0"/>
      <w:marTop w:val="0"/>
      <w:marBottom w:val="0"/>
      <w:divBdr>
        <w:top w:val="none" w:sz="0" w:space="0" w:color="auto"/>
        <w:left w:val="none" w:sz="0" w:space="0" w:color="auto"/>
        <w:bottom w:val="none" w:sz="0" w:space="0" w:color="auto"/>
        <w:right w:val="none" w:sz="0" w:space="0" w:color="auto"/>
      </w:divBdr>
    </w:div>
    <w:div w:id="513346538">
      <w:bodyDiv w:val="1"/>
      <w:marLeft w:val="0"/>
      <w:marRight w:val="0"/>
      <w:marTop w:val="0"/>
      <w:marBottom w:val="0"/>
      <w:divBdr>
        <w:top w:val="none" w:sz="0" w:space="0" w:color="auto"/>
        <w:left w:val="none" w:sz="0" w:space="0" w:color="auto"/>
        <w:bottom w:val="none" w:sz="0" w:space="0" w:color="auto"/>
        <w:right w:val="none" w:sz="0" w:space="0" w:color="auto"/>
      </w:divBdr>
      <w:divsChild>
        <w:div w:id="1870677635">
          <w:marLeft w:val="547"/>
          <w:marRight w:val="0"/>
          <w:marTop w:val="0"/>
          <w:marBottom w:val="0"/>
          <w:divBdr>
            <w:top w:val="none" w:sz="0" w:space="0" w:color="auto"/>
            <w:left w:val="none" w:sz="0" w:space="0" w:color="auto"/>
            <w:bottom w:val="none" w:sz="0" w:space="0" w:color="auto"/>
            <w:right w:val="none" w:sz="0" w:space="0" w:color="auto"/>
          </w:divBdr>
        </w:div>
      </w:divsChild>
    </w:div>
    <w:div w:id="545409928">
      <w:bodyDiv w:val="1"/>
      <w:marLeft w:val="0"/>
      <w:marRight w:val="0"/>
      <w:marTop w:val="0"/>
      <w:marBottom w:val="0"/>
      <w:divBdr>
        <w:top w:val="none" w:sz="0" w:space="0" w:color="auto"/>
        <w:left w:val="none" w:sz="0" w:space="0" w:color="auto"/>
        <w:bottom w:val="none" w:sz="0" w:space="0" w:color="auto"/>
        <w:right w:val="none" w:sz="0" w:space="0" w:color="auto"/>
      </w:divBdr>
      <w:divsChild>
        <w:div w:id="2140762528">
          <w:marLeft w:val="547"/>
          <w:marRight w:val="0"/>
          <w:marTop w:val="0"/>
          <w:marBottom w:val="0"/>
          <w:divBdr>
            <w:top w:val="none" w:sz="0" w:space="0" w:color="auto"/>
            <w:left w:val="none" w:sz="0" w:space="0" w:color="auto"/>
            <w:bottom w:val="none" w:sz="0" w:space="0" w:color="auto"/>
            <w:right w:val="none" w:sz="0" w:space="0" w:color="auto"/>
          </w:divBdr>
        </w:div>
      </w:divsChild>
    </w:div>
    <w:div w:id="567040395">
      <w:bodyDiv w:val="1"/>
      <w:marLeft w:val="0"/>
      <w:marRight w:val="0"/>
      <w:marTop w:val="0"/>
      <w:marBottom w:val="0"/>
      <w:divBdr>
        <w:top w:val="none" w:sz="0" w:space="0" w:color="auto"/>
        <w:left w:val="none" w:sz="0" w:space="0" w:color="auto"/>
        <w:bottom w:val="none" w:sz="0" w:space="0" w:color="auto"/>
        <w:right w:val="none" w:sz="0" w:space="0" w:color="auto"/>
      </w:divBdr>
    </w:div>
    <w:div w:id="598561865">
      <w:bodyDiv w:val="1"/>
      <w:marLeft w:val="0"/>
      <w:marRight w:val="0"/>
      <w:marTop w:val="0"/>
      <w:marBottom w:val="0"/>
      <w:divBdr>
        <w:top w:val="none" w:sz="0" w:space="0" w:color="auto"/>
        <w:left w:val="none" w:sz="0" w:space="0" w:color="auto"/>
        <w:bottom w:val="none" w:sz="0" w:space="0" w:color="auto"/>
        <w:right w:val="none" w:sz="0" w:space="0" w:color="auto"/>
      </w:divBdr>
    </w:div>
    <w:div w:id="776680591">
      <w:bodyDiv w:val="1"/>
      <w:marLeft w:val="0"/>
      <w:marRight w:val="0"/>
      <w:marTop w:val="0"/>
      <w:marBottom w:val="0"/>
      <w:divBdr>
        <w:top w:val="none" w:sz="0" w:space="0" w:color="auto"/>
        <w:left w:val="none" w:sz="0" w:space="0" w:color="auto"/>
        <w:bottom w:val="none" w:sz="0" w:space="0" w:color="auto"/>
        <w:right w:val="none" w:sz="0" w:space="0" w:color="auto"/>
      </w:divBdr>
      <w:divsChild>
        <w:div w:id="1313825320">
          <w:marLeft w:val="547"/>
          <w:marRight w:val="0"/>
          <w:marTop w:val="0"/>
          <w:marBottom w:val="0"/>
          <w:divBdr>
            <w:top w:val="none" w:sz="0" w:space="0" w:color="auto"/>
            <w:left w:val="none" w:sz="0" w:space="0" w:color="auto"/>
            <w:bottom w:val="none" w:sz="0" w:space="0" w:color="auto"/>
            <w:right w:val="none" w:sz="0" w:space="0" w:color="auto"/>
          </w:divBdr>
        </w:div>
      </w:divsChild>
    </w:div>
    <w:div w:id="889269688">
      <w:bodyDiv w:val="1"/>
      <w:marLeft w:val="0"/>
      <w:marRight w:val="0"/>
      <w:marTop w:val="0"/>
      <w:marBottom w:val="0"/>
      <w:divBdr>
        <w:top w:val="none" w:sz="0" w:space="0" w:color="auto"/>
        <w:left w:val="none" w:sz="0" w:space="0" w:color="auto"/>
        <w:bottom w:val="none" w:sz="0" w:space="0" w:color="auto"/>
        <w:right w:val="none" w:sz="0" w:space="0" w:color="auto"/>
      </w:divBdr>
      <w:divsChild>
        <w:div w:id="595133508">
          <w:marLeft w:val="547"/>
          <w:marRight w:val="0"/>
          <w:marTop w:val="0"/>
          <w:marBottom w:val="0"/>
          <w:divBdr>
            <w:top w:val="none" w:sz="0" w:space="0" w:color="auto"/>
            <w:left w:val="none" w:sz="0" w:space="0" w:color="auto"/>
            <w:bottom w:val="none" w:sz="0" w:space="0" w:color="auto"/>
            <w:right w:val="none" w:sz="0" w:space="0" w:color="auto"/>
          </w:divBdr>
        </w:div>
      </w:divsChild>
    </w:div>
    <w:div w:id="901985296">
      <w:bodyDiv w:val="1"/>
      <w:marLeft w:val="0"/>
      <w:marRight w:val="0"/>
      <w:marTop w:val="0"/>
      <w:marBottom w:val="0"/>
      <w:divBdr>
        <w:top w:val="none" w:sz="0" w:space="0" w:color="auto"/>
        <w:left w:val="none" w:sz="0" w:space="0" w:color="auto"/>
        <w:bottom w:val="none" w:sz="0" w:space="0" w:color="auto"/>
        <w:right w:val="none" w:sz="0" w:space="0" w:color="auto"/>
      </w:divBdr>
    </w:div>
    <w:div w:id="918365796">
      <w:bodyDiv w:val="1"/>
      <w:marLeft w:val="0"/>
      <w:marRight w:val="0"/>
      <w:marTop w:val="0"/>
      <w:marBottom w:val="0"/>
      <w:divBdr>
        <w:top w:val="none" w:sz="0" w:space="0" w:color="auto"/>
        <w:left w:val="none" w:sz="0" w:space="0" w:color="auto"/>
        <w:bottom w:val="none" w:sz="0" w:space="0" w:color="auto"/>
        <w:right w:val="none" w:sz="0" w:space="0" w:color="auto"/>
      </w:divBdr>
      <w:divsChild>
        <w:div w:id="1925801265">
          <w:marLeft w:val="547"/>
          <w:marRight w:val="0"/>
          <w:marTop w:val="0"/>
          <w:marBottom w:val="0"/>
          <w:divBdr>
            <w:top w:val="none" w:sz="0" w:space="0" w:color="auto"/>
            <w:left w:val="none" w:sz="0" w:space="0" w:color="auto"/>
            <w:bottom w:val="none" w:sz="0" w:space="0" w:color="auto"/>
            <w:right w:val="none" w:sz="0" w:space="0" w:color="auto"/>
          </w:divBdr>
        </w:div>
      </w:divsChild>
    </w:div>
    <w:div w:id="964697455">
      <w:bodyDiv w:val="1"/>
      <w:marLeft w:val="0"/>
      <w:marRight w:val="0"/>
      <w:marTop w:val="0"/>
      <w:marBottom w:val="0"/>
      <w:divBdr>
        <w:top w:val="none" w:sz="0" w:space="0" w:color="auto"/>
        <w:left w:val="none" w:sz="0" w:space="0" w:color="auto"/>
        <w:bottom w:val="none" w:sz="0" w:space="0" w:color="auto"/>
        <w:right w:val="none" w:sz="0" w:space="0" w:color="auto"/>
      </w:divBdr>
      <w:divsChild>
        <w:div w:id="1839156498">
          <w:marLeft w:val="547"/>
          <w:marRight w:val="0"/>
          <w:marTop w:val="0"/>
          <w:marBottom w:val="0"/>
          <w:divBdr>
            <w:top w:val="none" w:sz="0" w:space="0" w:color="auto"/>
            <w:left w:val="none" w:sz="0" w:space="0" w:color="auto"/>
            <w:bottom w:val="none" w:sz="0" w:space="0" w:color="auto"/>
            <w:right w:val="none" w:sz="0" w:space="0" w:color="auto"/>
          </w:divBdr>
        </w:div>
      </w:divsChild>
    </w:div>
    <w:div w:id="1092437740">
      <w:bodyDiv w:val="1"/>
      <w:marLeft w:val="0"/>
      <w:marRight w:val="0"/>
      <w:marTop w:val="0"/>
      <w:marBottom w:val="0"/>
      <w:divBdr>
        <w:top w:val="none" w:sz="0" w:space="0" w:color="auto"/>
        <w:left w:val="none" w:sz="0" w:space="0" w:color="auto"/>
        <w:bottom w:val="none" w:sz="0" w:space="0" w:color="auto"/>
        <w:right w:val="none" w:sz="0" w:space="0" w:color="auto"/>
      </w:divBdr>
    </w:div>
    <w:div w:id="1316838861">
      <w:bodyDiv w:val="1"/>
      <w:marLeft w:val="0"/>
      <w:marRight w:val="0"/>
      <w:marTop w:val="0"/>
      <w:marBottom w:val="0"/>
      <w:divBdr>
        <w:top w:val="none" w:sz="0" w:space="0" w:color="auto"/>
        <w:left w:val="none" w:sz="0" w:space="0" w:color="auto"/>
        <w:bottom w:val="none" w:sz="0" w:space="0" w:color="auto"/>
        <w:right w:val="none" w:sz="0" w:space="0" w:color="auto"/>
      </w:divBdr>
      <w:divsChild>
        <w:div w:id="46148666">
          <w:marLeft w:val="547"/>
          <w:marRight w:val="0"/>
          <w:marTop w:val="0"/>
          <w:marBottom w:val="0"/>
          <w:divBdr>
            <w:top w:val="none" w:sz="0" w:space="0" w:color="auto"/>
            <w:left w:val="none" w:sz="0" w:space="0" w:color="auto"/>
            <w:bottom w:val="none" w:sz="0" w:space="0" w:color="auto"/>
            <w:right w:val="none" w:sz="0" w:space="0" w:color="auto"/>
          </w:divBdr>
        </w:div>
      </w:divsChild>
    </w:div>
    <w:div w:id="1433629967">
      <w:bodyDiv w:val="1"/>
      <w:marLeft w:val="0"/>
      <w:marRight w:val="0"/>
      <w:marTop w:val="0"/>
      <w:marBottom w:val="0"/>
      <w:divBdr>
        <w:top w:val="none" w:sz="0" w:space="0" w:color="auto"/>
        <w:left w:val="none" w:sz="0" w:space="0" w:color="auto"/>
        <w:bottom w:val="none" w:sz="0" w:space="0" w:color="auto"/>
        <w:right w:val="none" w:sz="0" w:space="0" w:color="auto"/>
      </w:divBdr>
      <w:divsChild>
        <w:div w:id="974258672">
          <w:marLeft w:val="547"/>
          <w:marRight w:val="0"/>
          <w:marTop w:val="0"/>
          <w:marBottom w:val="0"/>
          <w:divBdr>
            <w:top w:val="none" w:sz="0" w:space="0" w:color="auto"/>
            <w:left w:val="none" w:sz="0" w:space="0" w:color="auto"/>
            <w:bottom w:val="none" w:sz="0" w:space="0" w:color="auto"/>
            <w:right w:val="none" w:sz="0" w:space="0" w:color="auto"/>
          </w:divBdr>
        </w:div>
      </w:divsChild>
    </w:div>
    <w:div w:id="1575627980">
      <w:bodyDiv w:val="1"/>
      <w:marLeft w:val="0"/>
      <w:marRight w:val="0"/>
      <w:marTop w:val="0"/>
      <w:marBottom w:val="0"/>
      <w:divBdr>
        <w:top w:val="none" w:sz="0" w:space="0" w:color="auto"/>
        <w:left w:val="none" w:sz="0" w:space="0" w:color="auto"/>
        <w:bottom w:val="none" w:sz="0" w:space="0" w:color="auto"/>
        <w:right w:val="none" w:sz="0" w:space="0" w:color="auto"/>
      </w:divBdr>
      <w:divsChild>
        <w:div w:id="691491731">
          <w:marLeft w:val="547"/>
          <w:marRight w:val="0"/>
          <w:marTop w:val="0"/>
          <w:marBottom w:val="0"/>
          <w:divBdr>
            <w:top w:val="none" w:sz="0" w:space="0" w:color="auto"/>
            <w:left w:val="none" w:sz="0" w:space="0" w:color="auto"/>
            <w:bottom w:val="none" w:sz="0" w:space="0" w:color="auto"/>
            <w:right w:val="none" w:sz="0" w:space="0" w:color="auto"/>
          </w:divBdr>
        </w:div>
      </w:divsChild>
    </w:div>
    <w:div w:id="1575771818">
      <w:bodyDiv w:val="1"/>
      <w:marLeft w:val="0"/>
      <w:marRight w:val="0"/>
      <w:marTop w:val="0"/>
      <w:marBottom w:val="0"/>
      <w:divBdr>
        <w:top w:val="none" w:sz="0" w:space="0" w:color="auto"/>
        <w:left w:val="none" w:sz="0" w:space="0" w:color="auto"/>
        <w:bottom w:val="none" w:sz="0" w:space="0" w:color="auto"/>
        <w:right w:val="none" w:sz="0" w:space="0" w:color="auto"/>
      </w:divBdr>
      <w:divsChild>
        <w:div w:id="637685748">
          <w:marLeft w:val="0"/>
          <w:marRight w:val="0"/>
          <w:marTop w:val="0"/>
          <w:marBottom w:val="0"/>
          <w:divBdr>
            <w:top w:val="none" w:sz="0" w:space="0" w:color="auto"/>
            <w:left w:val="none" w:sz="0" w:space="0" w:color="auto"/>
            <w:bottom w:val="none" w:sz="0" w:space="0" w:color="auto"/>
            <w:right w:val="none" w:sz="0" w:space="0" w:color="auto"/>
          </w:divBdr>
          <w:divsChild>
            <w:div w:id="834229508">
              <w:marLeft w:val="0"/>
              <w:marRight w:val="0"/>
              <w:marTop w:val="0"/>
              <w:marBottom w:val="0"/>
              <w:divBdr>
                <w:top w:val="none" w:sz="0" w:space="0" w:color="auto"/>
                <w:left w:val="none" w:sz="0" w:space="0" w:color="auto"/>
                <w:bottom w:val="none" w:sz="0" w:space="0" w:color="auto"/>
                <w:right w:val="none" w:sz="0" w:space="0" w:color="auto"/>
              </w:divBdr>
              <w:divsChild>
                <w:div w:id="427627112">
                  <w:marLeft w:val="0"/>
                  <w:marRight w:val="0"/>
                  <w:marTop w:val="0"/>
                  <w:marBottom w:val="0"/>
                  <w:divBdr>
                    <w:top w:val="none" w:sz="0" w:space="0" w:color="auto"/>
                    <w:left w:val="none" w:sz="0" w:space="0" w:color="auto"/>
                    <w:bottom w:val="none" w:sz="0" w:space="0" w:color="auto"/>
                    <w:right w:val="none" w:sz="0" w:space="0" w:color="auto"/>
                  </w:divBdr>
                  <w:divsChild>
                    <w:div w:id="26584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215444">
      <w:bodyDiv w:val="1"/>
      <w:marLeft w:val="0"/>
      <w:marRight w:val="0"/>
      <w:marTop w:val="0"/>
      <w:marBottom w:val="0"/>
      <w:divBdr>
        <w:top w:val="none" w:sz="0" w:space="0" w:color="auto"/>
        <w:left w:val="none" w:sz="0" w:space="0" w:color="auto"/>
        <w:bottom w:val="none" w:sz="0" w:space="0" w:color="auto"/>
        <w:right w:val="none" w:sz="0" w:space="0" w:color="auto"/>
      </w:divBdr>
    </w:div>
    <w:div w:id="1605108634">
      <w:bodyDiv w:val="1"/>
      <w:marLeft w:val="0"/>
      <w:marRight w:val="0"/>
      <w:marTop w:val="0"/>
      <w:marBottom w:val="0"/>
      <w:divBdr>
        <w:top w:val="none" w:sz="0" w:space="0" w:color="auto"/>
        <w:left w:val="none" w:sz="0" w:space="0" w:color="auto"/>
        <w:bottom w:val="none" w:sz="0" w:space="0" w:color="auto"/>
        <w:right w:val="none" w:sz="0" w:space="0" w:color="auto"/>
      </w:divBdr>
      <w:divsChild>
        <w:div w:id="1455519014">
          <w:marLeft w:val="0"/>
          <w:marRight w:val="0"/>
          <w:marTop w:val="0"/>
          <w:marBottom w:val="0"/>
          <w:divBdr>
            <w:top w:val="none" w:sz="0" w:space="0" w:color="auto"/>
            <w:left w:val="none" w:sz="0" w:space="0" w:color="auto"/>
            <w:bottom w:val="none" w:sz="0" w:space="0" w:color="auto"/>
            <w:right w:val="none" w:sz="0" w:space="0" w:color="auto"/>
          </w:divBdr>
          <w:divsChild>
            <w:div w:id="925651509">
              <w:marLeft w:val="0"/>
              <w:marRight w:val="0"/>
              <w:marTop w:val="0"/>
              <w:marBottom w:val="0"/>
              <w:divBdr>
                <w:top w:val="none" w:sz="0" w:space="0" w:color="auto"/>
                <w:left w:val="none" w:sz="0" w:space="0" w:color="auto"/>
                <w:bottom w:val="none" w:sz="0" w:space="0" w:color="auto"/>
                <w:right w:val="none" w:sz="0" w:space="0" w:color="auto"/>
              </w:divBdr>
              <w:divsChild>
                <w:div w:id="1513178785">
                  <w:marLeft w:val="0"/>
                  <w:marRight w:val="0"/>
                  <w:marTop w:val="0"/>
                  <w:marBottom w:val="0"/>
                  <w:divBdr>
                    <w:top w:val="none" w:sz="0" w:space="0" w:color="auto"/>
                    <w:left w:val="none" w:sz="0" w:space="0" w:color="auto"/>
                    <w:bottom w:val="none" w:sz="0" w:space="0" w:color="auto"/>
                    <w:right w:val="none" w:sz="0" w:space="0" w:color="auto"/>
                  </w:divBdr>
                  <w:divsChild>
                    <w:div w:id="618073775">
                      <w:marLeft w:val="0"/>
                      <w:marRight w:val="0"/>
                      <w:marTop w:val="0"/>
                      <w:marBottom w:val="0"/>
                      <w:divBdr>
                        <w:top w:val="none" w:sz="0" w:space="0" w:color="auto"/>
                        <w:left w:val="none" w:sz="0" w:space="0" w:color="auto"/>
                        <w:bottom w:val="none" w:sz="0" w:space="0" w:color="auto"/>
                        <w:right w:val="none" w:sz="0" w:space="0" w:color="auto"/>
                      </w:divBdr>
                      <w:divsChild>
                        <w:div w:id="160283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274024">
      <w:bodyDiv w:val="1"/>
      <w:marLeft w:val="0"/>
      <w:marRight w:val="0"/>
      <w:marTop w:val="0"/>
      <w:marBottom w:val="0"/>
      <w:divBdr>
        <w:top w:val="none" w:sz="0" w:space="0" w:color="auto"/>
        <w:left w:val="none" w:sz="0" w:space="0" w:color="auto"/>
        <w:bottom w:val="none" w:sz="0" w:space="0" w:color="auto"/>
        <w:right w:val="none" w:sz="0" w:space="0" w:color="auto"/>
      </w:divBdr>
    </w:div>
    <w:div w:id="1791850464">
      <w:bodyDiv w:val="1"/>
      <w:marLeft w:val="0"/>
      <w:marRight w:val="0"/>
      <w:marTop w:val="0"/>
      <w:marBottom w:val="0"/>
      <w:divBdr>
        <w:top w:val="none" w:sz="0" w:space="0" w:color="auto"/>
        <w:left w:val="none" w:sz="0" w:space="0" w:color="auto"/>
        <w:bottom w:val="none" w:sz="0" w:space="0" w:color="auto"/>
        <w:right w:val="none" w:sz="0" w:space="0" w:color="auto"/>
      </w:divBdr>
      <w:divsChild>
        <w:div w:id="773935498">
          <w:marLeft w:val="0"/>
          <w:marRight w:val="0"/>
          <w:marTop w:val="0"/>
          <w:marBottom w:val="0"/>
          <w:divBdr>
            <w:top w:val="none" w:sz="0" w:space="0" w:color="auto"/>
            <w:left w:val="none" w:sz="0" w:space="0" w:color="auto"/>
            <w:bottom w:val="none" w:sz="0" w:space="0" w:color="auto"/>
            <w:right w:val="none" w:sz="0" w:space="0" w:color="auto"/>
          </w:divBdr>
        </w:div>
        <w:div w:id="1226259783">
          <w:marLeft w:val="0"/>
          <w:marRight w:val="0"/>
          <w:marTop w:val="0"/>
          <w:marBottom w:val="0"/>
          <w:divBdr>
            <w:top w:val="none" w:sz="0" w:space="0" w:color="auto"/>
            <w:left w:val="none" w:sz="0" w:space="0" w:color="auto"/>
            <w:bottom w:val="none" w:sz="0" w:space="0" w:color="auto"/>
            <w:right w:val="none" w:sz="0" w:space="0" w:color="auto"/>
          </w:divBdr>
        </w:div>
        <w:div w:id="1575970102">
          <w:marLeft w:val="0"/>
          <w:marRight w:val="0"/>
          <w:marTop w:val="0"/>
          <w:marBottom w:val="0"/>
          <w:divBdr>
            <w:top w:val="none" w:sz="0" w:space="0" w:color="auto"/>
            <w:left w:val="none" w:sz="0" w:space="0" w:color="auto"/>
            <w:bottom w:val="none" w:sz="0" w:space="0" w:color="auto"/>
            <w:right w:val="none" w:sz="0" w:space="0" w:color="auto"/>
          </w:divBdr>
        </w:div>
        <w:div w:id="1616325837">
          <w:marLeft w:val="0"/>
          <w:marRight w:val="0"/>
          <w:marTop w:val="0"/>
          <w:marBottom w:val="0"/>
          <w:divBdr>
            <w:top w:val="none" w:sz="0" w:space="0" w:color="auto"/>
            <w:left w:val="none" w:sz="0" w:space="0" w:color="auto"/>
            <w:bottom w:val="none" w:sz="0" w:space="0" w:color="auto"/>
            <w:right w:val="none" w:sz="0" w:space="0" w:color="auto"/>
          </w:divBdr>
        </w:div>
        <w:div w:id="1160199869">
          <w:marLeft w:val="0"/>
          <w:marRight w:val="0"/>
          <w:marTop w:val="0"/>
          <w:marBottom w:val="0"/>
          <w:divBdr>
            <w:top w:val="none" w:sz="0" w:space="0" w:color="auto"/>
            <w:left w:val="none" w:sz="0" w:space="0" w:color="auto"/>
            <w:bottom w:val="none" w:sz="0" w:space="0" w:color="auto"/>
            <w:right w:val="none" w:sz="0" w:space="0" w:color="auto"/>
          </w:divBdr>
        </w:div>
        <w:div w:id="1698388060">
          <w:marLeft w:val="0"/>
          <w:marRight w:val="0"/>
          <w:marTop w:val="0"/>
          <w:marBottom w:val="0"/>
          <w:divBdr>
            <w:top w:val="none" w:sz="0" w:space="0" w:color="auto"/>
            <w:left w:val="none" w:sz="0" w:space="0" w:color="auto"/>
            <w:bottom w:val="none" w:sz="0" w:space="0" w:color="auto"/>
            <w:right w:val="none" w:sz="0" w:space="0" w:color="auto"/>
          </w:divBdr>
        </w:div>
      </w:divsChild>
    </w:div>
    <w:div w:id="1964850607">
      <w:bodyDiv w:val="1"/>
      <w:marLeft w:val="0"/>
      <w:marRight w:val="0"/>
      <w:marTop w:val="0"/>
      <w:marBottom w:val="0"/>
      <w:divBdr>
        <w:top w:val="none" w:sz="0" w:space="0" w:color="auto"/>
        <w:left w:val="none" w:sz="0" w:space="0" w:color="auto"/>
        <w:bottom w:val="none" w:sz="0" w:space="0" w:color="auto"/>
        <w:right w:val="none" w:sz="0" w:space="0" w:color="auto"/>
      </w:divBdr>
      <w:divsChild>
        <w:div w:id="99420260">
          <w:marLeft w:val="547"/>
          <w:marRight w:val="0"/>
          <w:marTop w:val="0"/>
          <w:marBottom w:val="0"/>
          <w:divBdr>
            <w:top w:val="none" w:sz="0" w:space="0" w:color="auto"/>
            <w:left w:val="none" w:sz="0" w:space="0" w:color="auto"/>
            <w:bottom w:val="none" w:sz="0" w:space="0" w:color="auto"/>
            <w:right w:val="none" w:sz="0" w:space="0" w:color="auto"/>
          </w:divBdr>
        </w:div>
        <w:div w:id="329676490">
          <w:marLeft w:val="547"/>
          <w:marRight w:val="0"/>
          <w:marTop w:val="0"/>
          <w:marBottom w:val="0"/>
          <w:divBdr>
            <w:top w:val="none" w:sz="0" w:space="0" w:color="auto"/>
            <w:left w:val="none" w:sz="0" w:space="0" w:color="auto"/>
            <w:bottom w:val="none" w:sz="0" w:space="0" w:color="auto"/>
            <w:right w:val="none" w:sz="0" w:space="0" w:color="auto"/>
          </w:divBdr>
        </w:div>
        <w:div w:id="517159435">
          <w:marLeft w:val="547"/>
          <w:marRight w:val="0"/>
          <w:marTop w:val="0"/>
          <w:marBottom w:val="0"/>
          <w:divBdr>
            <w:top w:val="none" w:sz="0" w:space="0" w:color="auto"/>
            <w:left w:val="none" w:sz="0" w:space="0" w:color="auto"/>
            <w:bottom w:val="none" w:sz="0" w:space="0" w:color="auto"/>
            <w:right w:val="none" w:sz="0" w:space="0" w:color="auto"/>
          </w:divBdr>
        </w:div>
        <w:div w:id="1053308281">
          <w:marLeft w:val="547"/>
          <w:marRight w:val="0"/>
          <w:marTop w:val="0"/>
          <w:marBottom w:val="0"/>
          <w:divBdr>
            <w:top w:val="none" w:sz="0" w:space="0" w:color="auto"/>
            <w:left w:val="none" w:sz="0" w:space="0" w:color="auto"/>
            <w:bottom w:val="none" w:sz="0" w:space="0" w:color="auto"/>
            <w:right w:val="none" w:sz="0" w:space="0" w:color="auto"/>
          </w:divBdr>
        </w:div>
        <w:div w:id="1337224012">
          <w:marLeft w:val="547"/>
          <w:marRight w:val="0"/>
          <w:marTop w:val="0"/>
          <w:marBottom w:val="0"/>
          <w:divBdr>
            <w:top w:val="none" w:sz="0" w:space="0" w:color="auto"/>
            <w:left w:val="none" w:sz="0" w:space="0" w:color="auto"/>
            <w:bottom w:val="none" w:sz="0" w:space="0" w:color="auto"/>
            <w:right w:val="none" w:sz="0" w:space="0" w:color="auto"/>
          </w:divBdr>
        </w:div>
        <w:div w:id="1466041518">
          <w:marLeft w:val="547"/>
          <w:marRight w:val="0"/>
          <w:marTop w:val="0"/>
          <w:marBottom w:val="0"/>
          <w:divBdr>
            <w:top w:val="none" w:sz="0" w:space="0" w:color="auto"/>
            <w:left w:val="none" w:sz="0" w:space="0" w:color="auto"/>
            <w:bottom w:val="none" w:sz="0" w:space="0" w:color="auto"/>
            <w:right w:val="none" w:sz="0" w:space="0" w:color="auto"/>
          </w:divBdr>
        </w:div>
        <w:div w:id="1669097912">
          <w:marLeft w:val="547"/>
          <w:marRight w:val="0"/>
          <w:marTop w:val="0"/>
          <w:marBottom w:val="0"/>
          <w:divBdr>
            <w:top w:val="none" w:sz="0" w:space="0" w:color="auto"/>
            <w:left w:val="none" w:sz="0" w:space="0" w:color="auto"/>
            <w:bottom w:val="none" w:sz="0" w:space="0" w:color="auto"/>
            <w:right w:val="none" w:sz="0" w:space="0" w:color="auto"/>
          </w:divBdr>
        </w:div>
        <w:div w:id="1689529588">
          <w:marLeft w:val="547"/>
          <w:marRight w:val="0"/>
          <w:marTop w:val="0"/>
          <w:marBottom w:val="0"/>
          <w:divBdr>
            <w:top w:val="none" w:sz="0" w:space="0" w:color="auto"/>
            <w:left w:val="none" w:sz="0" w:space="0" w:color="auto"/>
            <w:bottom w:val="none" w:sz="0" w:space="0" w:color="auto"/>
            <w:right w:val="none" w:sz="0" w:space="0" w:color="auto"/>
          </w:divBdr>
        </w:div>
        <w:div w:id="1713916405">
          <w:marLeft w:val="547"/>
          <w:marRight w:val="0"/>
          <w:marTop w:val="0"/>
          <w:marBottom w:val="0"/>
          <w:divBdr>
            <w:top w:val="none" w:sz="0" w:space="0" w:color="auto"/>
            <w:left w:val="none" w:sz="0" w:space="0" w:color="auto"/>
            <w:bottom w:val="none" w:sz="0" w:space="0" w:color="auto"/>
            <w:right w:val="none" w:sz="0" w:space="0" w:color="auto"/>
          </w:divBdr>
        </w:div>
        <w:div w:id="2020421355">
          <w:marLeft w:val="547"/>
          <w:marRight w:val="0"/>
          <w:marTop w:val="0"/>
          <w:marBottom w:val="0"/>
          <w:divBdr>
            <w:top w:val="none" w:sz="0" w:space="0" w:color="auto"/>
            <w:left w:val="none" w:sz="0" w:space="0" w:color="auto"/>
            <w:bottom w:val="none" w:sz="0" w:space="0" w:color="auto"/>
            <w:right w:val="none" w:sz="0" w:space="0" w:color="auto"/>
          </w:divBdr>
        </w:div>
      </w:divsChild>
    </w:div>
    <w:div w:id="2055806248">
      <w:bodyDiv w:val="1"/>
      <w:marLeft w:val="0"/>
      <w:marRight w:val="0"/>
      <w:marTop w:val="0"/>
      <w:marBottom w:val="0"/>
      <w:divBdr>
        <w:top w:val="none" w:sz="0" w:space="0" w:color="auto"/>
        <w:left w:val="none" w:sz="0" w:space="0" w:color="auto"/>
        <w:bottom w:val="none" w:sz="0" w:space="0" w:color="auto"/>
        <w:right w:val="none" w:sz="0" w:space="0" w:color="auto"/>
      </w:divBdr>
      <w:divsChild>
        <w:div w:id="1587613366">
          <w:marLeft w:val="0"/>
          <w:marRight w:val="0"/>
          <w:marTop w:val="0"/>
          <w:marBottom w:val="0"/>
          <w:divBdr>
            <w:top w:val="none" w:sz="0" w:space="0" w:color="auto"/>
            <w:left w:val="none" w:sz="0" w:space="0" w:color="auto"/>
            <w:bottom w:val="none" w:sz="0" w:space="0" w:color="auto"/>
            <w:right w:val="none" w:sz="0" w:space="0" w:color="auto"/>
          </w:divBdr>
          <w:divsChild>
            <w:div w:id="135993188">
              <w:marLeft w:val="0"/>
              <w:marRight w:val="0"/>
              <w:marTop w:val="0"/>
              <w:marBottom w:val="0"/>
              <w:divBdr>
                <w:top w:val="none" w:sz="0" w:space="0" w:color="auto"/>
                <w:left w:val="none" w:sz="0" w:space="0" w:color="auto"/>
                <w:bottom w:val="none" w:sz="0" w:space="0" w:color="auto"/>
                <w:right w:val="none" w:sz="0" w:space="0" w:color="auto"/>
              </w:divBdr>
              <w:divsChild>
                <w:div w:id="1730883554">
                  <w:marLeft w:val="0"/>
                  <w:marRight w:val="0"/>
                  <w:marTop w:val="0"/>
                  <w:marBottom w:val="0"/>
                  <w:divBdr>
                    <w:top w:val="none" w:sz="0" w:space="0" w:color="auto"/>
                    <w:left w:val="none" w:sz="0" w:space="0" w:color="auto"/>
                    <w:bottom w:val="none" w:sz="0" w:space="0" w:color="auto"/>
                    <w:right w:val="none" w:sz="0" w:space="0" w:color="auto"/>
                  </w:divBdr>
                  <w:divsChild>
                    <w:div w:id="141269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nowsleychildcare.proceduresonline.com/p_supervision.html" TargetMode="External"/><Relationship Id="rId18" Type="http://schemas.openxmlformats.org/officeDocument/2006/relationships/hyperlink" Target="https://www.basw.co.uk/social-work-training/professional-capabilities-framework-pcf" TargetMode="External"/><Relationship Id="rId26" Type="http://schemas.openxmlformats.org/officeDocument/2006/relationships/hyperlink" Target="http://bertha.knowsley.gov.uk/Staff_Stuff/learning_development/Pages/default.aspx" TargetMode="External"/><Relationship Id="rId39" Type="http://schemas.openxmlformats.org/officeDocument/2006/relationships/package" Target="embeddings/Microsoft_Word_Document.docx"/><Relationship Id="rId21" Type="http://schemas.openxmlformats.org/officeDocument/2006/relationships/hyperlink" Target="https://www.socialworkengland.org.uk/concerns/fitness-to-practise-guide/" TargetMode="External"/><Relationship Id="rId34" Type="http://schemas.openxmlformats.org/officeDocument/2006/relationships/hyperlink" Target="https://knowsleychildcare.proceduresonline.com/files/social_graces.pdf"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knowsleychildcare.proceduresonline.com/p_supervision.html" TargetMode="External"/><Relationship Id="rId20" Type="http://schemas.openxmlformats.org/officeDocument/2006/relationships/hyperlink" Target="http://sharepoint.knowsley.gov.uk/sites/bertha/documents-centre/Documents/MANAGING-CONDUCT-PERFORMANCE-AND-INFORMATION-POLICY-VERSION.doc" TargetMode="External"/><Relationship Id="rId29" Type="http://schemas.openxmlformats.org/officeDocument/2006/relationships/hyperlink" Target="https://assets.publishing.service.gov.uk/government/uploads/system/uploads/attachment_data/file/411957/KSS.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ocialworkengland.org.uk/cpd/" TargetMode="External"/><Relationship Id="rId32" Type="http://schemas.openxmlformats.org/officeDocument/2006/relationships/hyperlink" Target="https://knowsleychildcare.proceduresonline.com/files/app_1_sup_record.docx" TargetMode="External"/><Relationship Id="rId37" Type="http://schemas.openxmlformats.org/officeDocument/2006/relationships/oleObject" Target="embeddings/oleObject1.bin"/><Relationship Id="rId40" Type="http://schemas.openxmlformats.org/officeDocument/2006/relationships/footer" Target="footer1.xml"/><Relationship Id="rId36" Type="http://schemas.openxmlformats.org/officeDocument/2006/relationships/image" Target="media/image3.emf"/><Relationship Id="rId15" Type="http://schemas.openxmlformats.org/officeDocument/2006/relationships/hyperlink" Target="https://knowsleychildcare.proceduresonline.com/" TargetMode="External"/><Relationship Id="rId23" Type="http://schemas.openxmlformats.org/officeDocument/2006/relationships/hyperlink" Target="https://www.socialworkengland.org.uk/standards/professional-standards/" TargetMode="External"/><Relationship Id="rId28" Type="http://schemas.openxmlformats.org/officeDocument/2006/relationships/hyperlink" Target="https://knowsleychildcare.proceduresonline.com/files/post_qualify_stand.pdf" TargetMode="External"/><Relationship Id="rId10" Type="http://schemas.openxmlformats.org/officeDocument/2006/relationships/footnotes" Target="footnotes.xml"/><Relationship Id="rId19" Type="http://schemas.openxmlformats.org/officeDocument/2006/relationships/hyperlink" Target="https://knowsleychildcare.proceduresonline.com/files/app1_prac_standards.pdf" TargetMode="External"/><Relationship Id="rId31" Type="http://schemas.openxmlformats.org/officeDocument/2006/relationships/hyperlink" Target="https://knowsleychildcare.proceduresonline.com/files/app_2_sup_contract.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knowsleyappp.co.uk/home/" TargetMode="External"/><Relationship Id="rId22" Type="http://schemas.openxmlformats.org/officeDocument/2006/relationships/hyperlink" Target="https://www.socialworkengland.org.uk/standards/professional-standards/" TargetMode="External"/><Relationship Id="rId27" Type="http://schemas.openxmlformats.org/officeDocument/2006/relationships/hyperlink" Target="https://knowsleychildcare.proceduresonline.com/files/app1_prac_standards.pdf" TargetMode="External"/><Relationship Id="rId30" Type="http://schemas.openxmlformats.org/officeDocument/2006/relationships/hyperlink" Target="https://knowsleychildcare.proceduresonline.com/files/kss_sw_adult.pdf" TargetMode="External"/><Relationship Id="rId35" Type="http://schemas.openxmlformats.org/officeDocument/2006/relationships/image" Target="media/image2.png"/><Relationship Id="rId43" Type="http://schemas.openxmlformats.org/officeDocument/2006/relationships/customXml" Target="../customXml/item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socialworkengland.org.uk/standards/professional-standards/" TargetMode="External"/><Relationship Id="rId25" Type="http://schemas.openxmlformats.org/officeDocument/2006/relationships/hyperlink" Target="https://www.socialworkengland.org.uk/registration/" TargetMode="External"/><Relationship Id="rId33" Type="http://schemas.openxmlformats.org/officeDocument/2006/relationships/hyperlink" Target="https://knowsleychildcare.proceduresonline.com/files/signs_safety_group.pdf" TargetMode="External"/><Relationship Id="rId3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13e14611837acf55d51d164a7f4ccab7">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68c7fc20546fd8765449585cdaa33c53"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_dlc_DocId xmlns="2412a510-4c64-448d-9501-0e9bb7450609">XVTAZUJVTSQM-307003130-1680268</_dlc_DocId>
    <_dlc_DocIdUrl xmlns="2412a510-4c64-448d-9501-0e9bb7450609">
      <Url>https://onetouchhealth.sharepoint.com/sites/TrixData/_layouts/15/DocIdRedir.aspx?ID=XVTAZUJVTSQM-307003130-1680268</Url>
      <Description>XVTAZUJVTSQM-307003130-1680268</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A6672739AECDC479F61B17B2D8367D1" ma:contentTypeVersion="3" ma:contentTypeDescription="Create a new document." ma:contentTypeScope="" ma:versionID="4bc8937a41e4e09718681a8c312b1f25">
  <xsd:schema xmlns:xsd="http://www.w3.org/2001/XMLSchema" xmlns:xs="http://www.w3.org/2001/XMLSchema" xmlns:p="http://schemas.microsoft.com/office/2006/metadata/properties" xmlns:ns2="74689e13-ed13-409e-865b-1f2bedf0f51e" targetNamespace="http://schemas.microsoft.com/office/2006/metadata/properties" ma:root="true" ma:fieldsID="d8b925188f0a47108d9f9d9162f43810" ns2:_="">
    <xsd:import namespace="74689e13-ed13-409e-865b-1f2bedf0f51e"/>
    <xsd:element name="properties">
      <xsd:complexType>
        <xsd:sequence>
          <xsd:element name="documentManagement">
            <xsd:complexType>
              <xsd:all>
                <xsd:element ref="ns2:Theme" minOccurs="0"/>
                <xsd:element ref="ns2:Sub_x002d_Theme" minOccurs="0"/>
                <xsd:element ref="ns2:Servi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89e13-ed13-409e-865b-1f2bedf0f51e" elementFormDefault="qualified">
    <xsd:import namespace="http://schemas.microsoft.com/office/2006/documentManagement/types"/>
    <xsd:import namespace="http://schemas.microsoft.com/office/infopath/2007/PartnerControls"/>
    <xsd:element name="Theme" ma:index="8" nillable="true" ma:displayName="Theme" ma:internalName="Theme">
      <xsd:simpleType>
        <xsd:restriction base="dms:Text">
          <xsd:maxLength value="255"/>
        </xsd:restriction>
      </xsd:simpleType>
    </xsd:element>
    <xsd:element name="Sub_x002d_Theme" ma:index="9" nillable="true" ma:displayName="Sub-Theme" ma:internalName="Sub_x002d_Theme">
      <xsd:simpleType>
        <xsd:restriction base="dms:Text">
          <xsd:maxLength value="255"/>
        </xsd:restriction>
      </xsd:simpleType>
    </xsd:element>
    <xsd:element name="Service" ma:index="10" nillable="true" ma:displayName="Service" ma:internalName="Servi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534079A-7A31-41DC-8493-F617147A3A9D}">
  <ds:schemaRefs>
    <ds:schemaRef ds:uri="http://schemas.openxmlformats.org/officeDocument/2006/bibliography"/>
  </ds:schemaRefs>
</ds:datastoreItem>
</file>

<file path=customXml/itemProps2.xml><?xml version="1.0" encoding="utf-8"?>
<ds:datastoreItem xmlns:ds="http://schemas.openxmlformats.org/officeDocument/2006/customXml" ds:itemID="{28FB0798-F018-468C-B6F7-CF883848EF0F}"/>
</file>

<file path=customXml/itemProps3.xml><?xml version="1.0" encoding="utf-8"?>
<ds:datastoreItem xmlns:ds="http://schemas.openxmlformats.org/officeDocument/2006/customXml" ds:itemID="{023E2CF8-D312-48CD-960C-D7922E334DB7}">
  <ds:schemaRefs>
    <ds:schemaRef ds:uri="http://schemas.microsoft.com/sharepoint/v3/contenttype/forms"/>
  </ds:schemaRefs>
</ds:datastoreItem>
</file>

<file path=customXml/itemProps4.xml><?xml version="1.0" encoding="utf-8"?>
<ds:datastoreItem xmlns:ds="http://schemas.openxmlformats.org/officeDocument/2006/customXml" ds:itemID="{310E06DB-09BB-4519-8942-BF2303792CA1}">
  <ds:schemaRefs>
    <ds:schemaRef ds:uri="http://schemas.microsoft.com/office/2006/metadata/properties"/>
    <ds:schemaRef ds:uri="74689e13-ed13-409e-865b-1f2bedf0f51e"/>
  </ds:schemaRefs>
</ds:datastoreItem>
</file>

<file path=customXml/itemProps5.xml><?xml version="1.0" encoding="utf-8"?>
<ds:datastoreItem xmlns:ds="http://schemas.openxmlformats.org/officeDocument/2006/customXml" ds:itemID="{770287E1-66E8-484D-A654-969758AF9F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89e13-ed13-409e-865b-1f2bedf0f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BA18FF1-114D-43E2-9AFC-9A2E91C4241F}"/>
</file>

<file path=docProps/app.xml><?xml version="1.0" encoding="utf-8"?>
<Properties xmlns="http://schemas.openxmlformats.org/officeDocument/2006/extended-properties" xmlns:vt="http://schemas.openxmlformats.org/officeDocument/2006/docPropsVTypes">
  <Template>Normal</Template>
  <TotalTime>0</TotalTime>
  <Pages>20</Pages>
  <Words>4741</Words>
  <Characters>27028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31706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Jane.LyonAxon@knowsley.gov.uk</dc:creator>
  <cp:keywords/>
  <dc:description/>
  <cp:lastModifiedBy>Hart, Nikki</cp:lastModifiedBy>
  <cp:revision>2</cp:revision>
  <cp:lastPrinted>2019-01-08T17:15:00Z</cp:lastPrinted>
  <dcterms:created xsi:type="dcterms:W3CDTF">2024-04-08T07:54:00Z</dcterms:created>
  <dcterms:modified xsi:type="dcterms:W3CDTF">2024-04-08T07:54:00Z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0x010100C7F560C1B1FFCD4485435AF10A3705FD</vt:lpwstr>
  </property>
  <property fmtid="{D5CDD505-2E9C-101B-9397-08002B2CF9AE}" pid="3" name="Order">
    <vt:r8>3125700</vt:r8>
  </property>
  <property fmtid="{D5CDD505-2E9C-101B-9397-08002B2CF9AE}" pid="4" name="MediaServiceImageTags">
    <vt:lpwstr/>
  </property>
  <property fmtid="{D5CDD505-2E9C-101B-9397-08002B2CF9AE}" pid="5" name="_dlc_DocIdItemGuid">
    <vt:lpwstr>ae17ff63-8404-4c06-b4d4-d35429bc1efa</vt:lpwstr>
  </property>
</Properties>
</file>