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5CBA" w14:textId="36B6BC24" w:rsidR="00663C54" w:rsidRDefault="005A26A4" w:rsidP="003757E5">
      <w:pPr>
        <w:jc w:val="center"/>
        <w:rPr>
          <w:b/>
          <w:bCs/>
          <w:u w:val="single"/>
        </w:rPr>
      </w:pPr>
      <w:r w:rsidRPr="003757E5">
        <w:rPr>
          <w:b/>
          <w:bCs/>
          <w:u w:val="single"/>
        </w:rPr>
        <w:t>Children’s Social Care Induction Programme</w:t>
      </w:r>
    </w:p>
    <w:p w14:paraId="1B5C7CC2" w14:textId="77777777" w:rsidR="003757E5" w:rsidRPr="003757E5" w:rsidRDefault="003757E5" w:rsidP="003757E5">
      <w:pPr>
        <w:jc w:val="center"/>
        <w:rPr>
          <w:b/>
          <w:bCs/>
          <w:u w:val="single"/>
        </w:rPr>
      </w:pPr>
    </w:p>
    <w:p w14:paraId="4FBC9C25" w14:textId="77777777" w:rsidR="005A26A4" w:rsidRPr="005A26A4" w:rsidRDefault="005A26A4">
      <w:pPr>
        <w:rPr>
          <w:b/>
          <w:bCs/>
        </w:rPr>
      </w:pPr>
      <w:r w:rsidRPr="005A26A4">
        <w:rPr>
          <w:b/>
          <w:bCs/>
        </w:rPr>
        <w:t>This induction is for:</w:t>
      </w:r>
    </w:p>
    <w:p w14:paraId="79E1C26F" w14:textId="77777777" w:rsidR="005A26A4" w:rsidRDefault="005A26A4" w:rsidP="005A26A4">
      <w:pPr>
        <w:pStyle w:val="ListParagraph"/>
        <w:numPr>
          <w:ilvl w:val="0"/>
          <w:numId w:val="1"/>
        </w:numPr>
      </w:pPr>
      <w:r>
        <w:t>Newly Qualified Social Workers</w:t>
      </w:r>
    </w:p>
    <w:p w14:paraId="44FF02BB" w14:textId="25B626CB" w:rsidR="005A26A4" w:rsidRDefault="005A26A4" w:rsidP="005A26A4">
      <w:pPr>
        <w:pStyle w:val="ListParagraph"/>
        <w:numPr>
          <w:ilvl w:val="0"/>
          <w:numId w:val="1"/>
        </w:numPr>
      </w:pPr>
      <w:r>
        <w:t>Advanced and Experienced Social Workers</w:t>
      </w:r>
    </w:p>
    <w:p w14:paraId="57FAFDDB" w14:textId="5C90D225" w:rsidR="00DE2C6D" w:rsidRDefault="00DE2C6D" w:rsidP="005A26A4">
      <w:pPr>
        <w:pStyle w:val="ListParagraph"/>
        <w:numPr>
          <w:ilvl w:val="0"/>
          <w:numId w:val="1"/>
        </w:numPr>
      </w:pPr>
      <w:r>
        <w:t>Agency Workers</w:t>
      </w:r>
    </w:p>
    <w:p w14:paraId="343B21F2" w14:textId="77777777" w:rsidR="005A26A4" w:rsidRDefault="005A26A4" w:rsidP="005A26A4">
      <w:pPr>
        <w:pStyle w:val="ListParagraph"/>
        <w:numPr>
          <w:ilvl w:val="0"/>
          <w:numId w:val="1"/>
        </w:numPr>
      </w:pPr>
      <w:r>
        <w:t>Team Managers</w:t>
      </w:r>
    </w:p>
    <w:p w14:paraId="005FBEFB" w14:textId="50056ED3" w:rsidR="005A26A4" w:rsidRDefault="00A23FB1" w:rsidP="005A26A4">
      <w:pPr>
        <w:pStyle w:val="ListParagraph"/>
        <w:numPr>
          <w:ilvl w:val="0"/>
          <w:numId w:val="1"/>
        </w:numPr>
      </w:pPr>
      <w:r>
        <w:t>Senior Managers</w:t>
      </w:r>
    </w:p>
    <w:p w14:paraId="781DBD43" w14:textId="77777777" w:rsidR="003757E5" w:rsidRDefault="003757E5" w:rsidP="003757E5">
      <w:pPr>
        <w:pStyle w:val="ListParagraph"/>
      </w:pPr>
    </w:p>
    <w:p w14:paraId="0B49B28E" w14:textId="27F29D24" w:rsidR="00850C0B" w:rsidRDefault="003757E5" w:rsidP="00850C0B">
      <w:pPr>
        <w:rPr>
          <w:b/>
          <w:bCs/>
        </w:rPr>
      </w:pPr>
      <w:r w:rsidRPr="003757E5">
        <w:rPr>
          <w:b/>
          <w:bCs/>
        </w:rPr>
        <w:t>The aim of this induction programme:</w:t>
      </w:r>
    </w:p>
    <w:p w14:paraId="218333D7" w14:textId="3C1A3F00" w:rsidR="003757E5" w:rsidRPr="003757E5" w:rsidRDefault="003757E5" w:rsidP="003757E5">
      <w:pPr>
        <w:pStyle w:val="ListParagraph"/>
        <w:numPr>
          <w:ilvl w:val="0"/>
          <w:numId w:val="2"/>
        </w:numPr>
      </w:pPr>
      <w:r w:rsidRPr="003757E5">
        <w:t xml:space="preserve">To enable social workers and managers to feel welcome and settle into their team and the Council. </w:t>
      </w:r>
    </w:p>
    <w:p w14:paraId="7428F4C1" w14:textId="2CAB147F" w:rsidR="003757E5" w:rsidRPr="003757E5" w:rsidRDefault="003757E5" w:rsidP="003757E5">
      <w:pPr>
        <w:pStyle w:val="ListParagraph"/>
        <w:numPr>
          <w:ilvl w:val="0"/>
          <w:numId w:val="2"/>
        </w:numPr>
      </w:pPr>
      <w:r w:rsidRPr="003757E5">
        <w:t>To support and develop social work practice through understanding of roles &amp; responsibilities as well as providing vital information and training.</w:t>
      </w:r>
    </w:p>
    <w:p w14:paraId="78EC6B39" w14:textId="77777777" w:rsidR="003757E5" w:rsidRDefault="003757E5" w:rsidP="00850C0B"/>
    <w:p w14:paraId="42DACEDE" w14:textId="0CDC86BD" w:rsidR="00850C0B" w:rsidRDefault="00850C0B" w:rsidP="00850C0B">
      <w:pPr>
        <w:rPr>
          <w:b/>
          <w:bCs/>
        </w:rPr>
      </w:pPr>
      <w:r w:rsidRPr="00850C0B">
        <w:rPr>
          <w:b/>
          <w:bCs/>
        </w:rPr>
        <w:t>Contents:</w:t>
      </w:r>
    </w:p>
    <w:p w14:paraId="0329CAFE" w14:textId="104ADFCB" w:rsidR="00850C0B" w:rsidRPr="00B1446C" w:rsidRDefault="00850C0B" w:rsidP="003757E5">
      <w:pPr>
        <w:pStyle w:val="ListParagraph"/>
        <w:numPr>
          <w:ilvl w:val="0"/>
          <w:numId w:val="3"/>
        </w:numPr>
      </w:pPr>
      <w:r w:rsidRPr="00B1446C">
        <w:t>Welcome from the Executive Director</w:t>
      </w:r>
    </w:p>
    <w:p w14:paraId="1636088B" w14:textId="7F54DE9E" w:rsidR="005A26A4" w:rsidRDefault="003757E5" w:rsidP="003757E5">
      <w:pPr>
        <w:pStyle w:val="ListParagraph"/>
        <w:numPr>
          <w:ilvl w:val="0"/>
          <w:numId w:val="3"/>
        </w:numPr>
      </w:pPr>
      <w:r>
        <w:t>Corporate Induction</w:t>
      </w:r>
    </w:p>
    <w:p w14:paraId="2A8245BB" w14:textId="77777777" w:rsidR="00967B93" w:rsidRDefault="00967B93" w:rsidP="00967B93">
      <w:pPr>
        <w:pStyle w:val="ListParagraph"/>
        <w:numPr>
          <w:ilvl w:val="0"/>
          <w:numId w:val="3"/>
        </w:numPr>
      </w:pPr>
      <w:r>
        <w:t xml:space="preserve">Children’s Social Care Induction Programme </w:t>
      </w:r>
    </w:p>
    <w:p w14:paraId="62B9CDB4" w14:textId="77777777" w:rsidR="00967B93" w:rsidRDefault="00967B93" w:rsidP="00967B93">
      <w:pPr>
        <w:pStyle w:val="ListParagraph"/>
        <w:numPr>
          <w:ilvl w:val="1"/>
          <w:numId w:val="3"/>
        </w:numPr>
      </w:pPr>
      <w:r>
        <w:t>Role Specific elements of the induction</w:t>
      </w:r>
    </w:p>
    <w:p w14:paraId="0D156A21" w14:textId="77777777" w:rsidR="00967B93" w:rsidRDefault="00967B93" w:rsidP="00967B93">
      <w:pPr>
        <w:pStyle w:val="ListParagraph"/>
        <w:numPr>
          <w:ilvl w:val="2"/>
          <w:numId w:val="3"/>
        </w:numPr>
      </w:pPr>
      <w:r>
        <w:t>Newly Qualified Social Workers</w:t>
      </w:r>
    </w:p>
    <w:p w14:paraId="09953182" w14:textId="77777777" w:rsidR="00967B93" w:rsidRDefault="00967B93" w:rsidP="00967B93">
      <w:pPr>
        <w:pStyle w:val="ListParagraph"/>
        <w:numPr>
          <w:ilvl w:val="2"/>
          <w:numId w:val="3"/>
        </w:numPr>
      </w:pPr>
      <w:r>
        <w:t>Advanced and Experienced Social Workers</w:t>
      </w:r>
    </w:p>
    <w:p w14:paraId="3B990093" w14:textId="77777777" w:rsidR="00967B93" w:rsidRDefault="00967B93" w:rsidP="00967B93">
      <w:pPr>
        <w:pStyle w:val="ListParagraph"/>
        <w:numPr>
          <w:ilvl w:val="2"/>
          <w:numId w:val="3"/>
        </w:numPr>
      </w:pPr>
      <w:r>
        <w:t>Team Managers</w:t>
      </w:r>
    </w:p>
    <w:p w14:paraId="77B7D1A7" w14:textId="77777777" w:rsidR="00967B93" w:rsidRDefault="00967B93" w:rsidP="00967B93">
      <w:pPr>
        <w:pStyle w:val="ListParagraph"/>
        <w:numPr>
          <w:ilvl w:val="2"/>
          <w:numId w:val="3"/>
        </w:numPr>
      </w:pPr>
      <w:r>
        <w:t>Senior Managers</w:t>
      </w:r>
    </w:p>
    <w:p w14:paraId="62CE2ADC" w14:textId="77777777" w:rsidR="005051C2" w:rsidRDefault="005051C2" w:rsidP="005051C2">
      <w:pPr>
        <w:pStyle w:val="ListParagraph"/>
        <w:numPr>
          <w:ilvl w:val="0"/>
          <w:numId w:val="3"/>
        </w:numPr>
      </w:pPr>
      <w:r>
        <w:t>Induction Timetable template</w:t>
      </w:r>
    </w:p>
    <w:p w14:paraId="31D23F68" w14:textId="4338D3C3" w:rsidR="003437B8" w:rsidRDefault="003437B8" w:rsidP="003437B8">
      <w:pPr>
        <w:pStyle w:val="ListParagraph"/>
        <w:numPr>
          <w:ilvl w:val="0"/>
          <w:numId w:val="3"/>
        </w:numPr>
      </w:pPr>
      <w:r>
        <w:t>Helpful Contact details</w:t>
      </w:r>
    </w:p>
    <w:p w14:paraId="54F8C9E5" w14:textId="77777777" w:rsidR="009B2945" w:rsidRDefault="009B2945" w:rsidP="009B2945">
      <w:pPr>
        <w:pStyle w:val="ListParagraph"/>
        <w:numPr>
          <w:ilvl w:val="0"/>
          <w:numId w:val="3"/>
        </w:numPr>
      </w:pPr>
      <w:r>
        <w:t>Teams/Agency Visit Log</w:t>
      </w:r>
    </w:p>
    <w:p w14:paraId="72893565" w14:textId="6A07AC2F" w:rsidR="00967B93" w:rsidRDefault="00967B93" w:rsidP="003757E5">
      <w:pPr>
        <w:pStyle w:val="ListParagraph"/>
        <w:numPr>
          <w:ilvl w:val="0"/>
          <w:numId w:val="3"/>
        </w:numPr>
      </w:pPr>
      <w:r>
        <w:t>Training</w:t>
      </w:r>
      <w:r w:rsidR="003C5C47">
        <w:t xml:space="preserve"> Links</w:t>
      </w:r>
      <w:r w:rsidR="00884E5A">
        <w:t xml:space="preserve"> &amp; Induction Training Log</w:t>
      </w:r>
    </w:p>
    <w:p w14:paraId="68A2A107" w14:textId="7102A45A" w:rsidR="00884E5A" w:rsidRDefault="00884E5A" w:rsidP="003757E5">
      <w:pPr>
        <w:pStyle w:val="ListParagraph"/>
        <w:numPr>
          <w:ilvl w:val="0"/>
          <w:numId w:val="3"/>
        </w:numPr>
      </w:pPr>
      <w:r>
        <w:t>Tri-</w:t>
      </w:r>
      <w:r w:rsidR="00EB78F3">
        <w:t>X</w:t>
      </w:r>
      <w:r>
        <w:t xml:space="preserve"> Procedures Reading Log</w:t>
      </w:r>
    </w:p>
    <w:p w14:paraId="7F664C58" w14:textId="502D8C69" w:rsidR="00BB56A2" w:rsidRDefault="00BB56A2" w:rsidP="00BB56A2"/>
    <w:p w14:paraId="37C9E349" w14:textId="169ED059" w:rsidR="003757E5" w:rsidRDefault="003757E5" w:rsidP="003757E5">
      <w:pPr>
        <w:ind w:left="360"/>
      </w:pPr>
    </w:p>
    <w:p w14:paraId="65ABB12F" w14:textId="06B94386" w:rsidR="00DE2C6D" w:rsidRDefault="00DE2C6D" w:rsidP="003757E5">
      <w:pPr>
        <w:ind w:left="360"/>
      </w:pPr>
    </w:p>
    <w:p w14:paraId="57A60D4C" w14:textId="77777777" w:rsidR="00DF64A9" w:rsidRDefault="00DF64A9">
      <w:pPr>
        <w:rPr>
          <w:b/>
          <w:bCs/>
          <w:sz w:val="28"/>
          <w:szCs w:val="28"/>
          <w:u w:val="single"/>
        </w:rPr>
      </w:pPr>
      <w:r>
        <w:rPr>
          <w:b/>
          <w:bCs/>
          <w:sz w:val="28"/>
          <w:szCs w:val="28"/>
          <w:u w:val="single"/>
        </w:rPr>
        <w:br w:type="page"/>
      </w:r>
    </w:p>
    <w:p w14:paraId="11158807" w14:textId="4100D2DC" w:rsidR="005A26A4" w:rsidRDefault="005A26A4" w:rsidP="005A26A4">
      <w:pPr>
        <w:rPr>
          <w:b/>
          <w:bCs/>
          <w:sz w:val="28"/>
          <w:szCs w:val="28"/>
          <w:u w:val="single"/>
        </w:rPr>
      </w:pPr>
      <w:r w:rsidRPr="00DF64A9">
        <w:rPr>
          <w:b/>
          <w:bCs/>
          <w:sz w:val="28"/>
          <w:szCs w:val="28"/>
          <w:u w:val="single"/>
        </w:rPr>
        <w:lastRenderedPageBreak/>
        <w:t xml:space="preserve">Welcome from the </w:t>
      </w:r>
      <w:r w:rsidR="00850C0B" w:rsidRPr="00DF64A9">
        <w:rPr>
          <w:b/>
          <w:bCs/>
          <w:sz w:val="28"/>
          <w:szCs w:val="28"/>
          <w:u w:val="single"/>
        </w:rPr>
        <w:t xml:space="preserve">Executive </w:t>
      </w:r>
      <w:r w:rsidRPr="00DF64A9">
        <w:rPr>
          <w:b/>
          <w:bCs/>
          <w:sz w:val="28"/>
          <w:szCs w:val="28"/>
          <w:u w:val="single"/>
        </w:rPr>
        <w:t>Director</w:t>
      </w:r>
    </w:p>
    <w:p w14:paraId="03734AAB" w14:textId="57DBD593" w:rsidR="00771B72" w:rsidRPr="00DF64A9" w:rsidRDefault="00771B72" w:rsidP="005A26A4">
      <w:pPr>
        <w:rPr>
          <w:b/>
          <w:bCs/>
          <w:sz w:val="28"/>
          <w:szCs w:val="28"/>
          <w:u w:val="single"/>
        </w:rPr>
      </w:pPr>
      <w:r>
        <w:rPr>
          <w:i/>
          <w:iCs/>
          <w:noProof/>
          <w:sz w:val="24"/>
          <w:szCs w:val="24"/>
        </w:rPr>
        <w:drawing>
          <wp:anchor distT="0" distB="0" distL="114300" distR="114300" simplePos="0" relativeHeight="251658240" behindDoc="0" locked="0" layoutInCell="1" allowOverlap="1" wp14:anchorId="36A31619" wp14:editId="0789EB49">
            <wp:simplePos x="0" y="0"/>
            <wp:positionH relativeFrom="margin">
              <wp:align>left</wp:align>
            </wp:positionH>
            <wp:positionV relativeFrom="paragraph">
              <wp:posOffset>337185</wp:posOffset>
            </wp:positionV>
            <wp:extent cx="1606550" cy="1754505"/>
            <wp:effectExtent l="0" t="0" r="0" b="0"/>
            <wp:wrapSquare wrapText="bothSides"/>
            <wp:docPr id="70179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621" cy="1758234"/>
                    </a:xfrm>
                    <a:prstGeom prst="rect">
                      <a:avLst/>
                    </a:prstGeom>
                    <a:noFill/>
                  </pic:spPr>
                </pic:pic>
              </a:graphicData>
            </a:graphic>
            <wp14:sizeRelH relativeFrom="margin">
              <wp14:pctWidth>0</wp14:pctWidth>
            </wp14:sizeRelH>
            <wp14:sizeRelV relativeFrom="margin">
              <wp14:pctHeight>0</wp14:pctHeight>
            </wp14:sizeRelV>
          </wp:anchor>
        </w:drawing>
      </w:r>
    </w:p>
    <w:p w14:paraId="00B03371" w14:textId="44A9B125" w:rsidR="00771B72" w:rsidRPr="00771B72" w:rsidRDefault="00771B72" w:rsidP="00771B72">
      <w:pPr>
        <w:rPr>
          <w:i/>
          <w:iCs/>
          <w:sz w:val="24"/>
          <w:szCs w:val="24"/>
        </w:rPr>
      </w:pPr>
      <w:r w:rsidRPr="00771B72">
        <w:rPr>
          <w:i/>
          <w:iCs/>
          <w:sz w:val="24"/>
          <w:szCs w:val="24"/>
        </w:rPr>
        <w:t>Congratulations on your appointment and welcome. I am delighted that you have chosen Knowsley as your place to work. Children’s Services is part of one Council team working cohesively and supportively with colleagues.</w:t>
      </w:r>
    </w:p>
    <w:p w14:paraId="02B22E8D" w14:textId="77777777" w:rsidR="00771B72" w:rsidRPr="00771B72" w:rsidRDefault="00771B72" w:rsidP="00771B72">
      <w:pPr>
        <w:rPr>
          <w:i/>
          <w:iCs/>
          <w:sz w:val="24"/>
          <w:szCs w:val="24"/>
        </w:rPr>
      </w:pPr>
      <w:r w:rsidRPr="00771B72">
        <w:rPr>
          <w:i/>
          <w:iCs/>
          <w:sz w:val="24"/>
          <w:szCs w:val="24"/>
        </w:rPr>
        <w:t xml:space="preserve">There is a lot happening in Children’s Services as we work to ensure that our children and young people can stay safe, aim high and achieve their potential. You have a key role in making that happen and we will do everything possible to support you along the way. </w:t>
      </w:r>
    </w:p>
    <w:p w14:paraId="08B0890E" w14:textId="77777777" w:rsidR="00771B72" w:rsidRPr="00771B72" w:rsidRDefault="00771B72" w:rsidP="00771B72">
      <w:pPr>
        <w:rPr>
          <w:i/>
          <w:iCs/>
          <w:sz w:val="24"/>
          <w:szCs w:val="24"/>
        </w:rPr>
      </w:pPr>
      <w:r w:rsidRPr="00771B72">
        <w:rPr>
          <w:i/>
          <w:iCs/>
          <w:sz w:val="24"/>
          <w:szCs w:val="24"/>
        </w:rPr>
        <w:t xml:space="preserve">Our workforce is the most valuable resource, and we need to achieve the highest standards of practice for children, young people and families.  Excellent practice leads to strong outcomes for children and young people - they deserve nothing less. The academy seeks to support all learners to inform and inspire social workers in their ongoing professional development. </w:t>
      </w:r>
    </w:p>
    <w:p w14:paraId="7786950A" w14:textId="77777777" w:rsidR="00771B72" w:rsidRPr="00771B72" w:rsidRDefault="00771B72" w:rsidP="00771B72">
      <w:pPr>
        <w:rPr>
          <w:i/>
          <w:iCs/>
          <w:sz w:val="24"/>
          <w:szCs w:val="24"/>
        </w:rPr>
      </w:pPr>
      <w:r w:rsidRPr="00771B72">
        <w:rPr>
          <w:i/>
          <w:iCs/>
          <w:sz w:val="24"/>
          <w:szCs w:val="24"/>
        </w:rPr>
        <w:t xml:space="preserve">Knowsley is a place where we get things done and do it well. This is a great opportunity for you to develop your skills, knowledge and experience in a nurturing, enjoyable and innovative way. </w:t>
      </w:r>
    </w:p>
    <w:p w14:paraId="1F7CBFF8" w14:textId="0FDD3E2D" w:rsidR="000E0D72" w:rsidRDefault="00771B72" w:rsidP="00771B72">
      <w:pPr>
        <w:rPr>
          <w:i/>
          <w:iCs/>
          <w:sz w:val="24"/>
          <w:szCs w:val="24"/>
        </w:rPr>
      </w:pPr>
      <w:r w:rsidRPr="00C24759">
        <w:rPr>
          <w:rFonts w:ascii="Calibri" w:eastAsia="Calibri" w:hAnsi="Calibri" w:cs="Times New Roman"/>
          <w:noProof/>
        </w:rPr>
        <w:drawing>
          <wp:anchor distT="0" distB="0" distL="114300" distR="114300" simplePos="0" relativeHeight="251660288" behindDoc="0" locked="0" layoutInCell="1" allowOverlap="1" wp14:anchorId="19058FB3" wp14:editId="266325B1">
            <wp:simplePos x="0" y="0"/>
            <wp:positionH relativeFrom="margin">
              <wp:align>left</wp:align>
            </wp:positionH>
            <wp:positionV relativeFrom="paragraph">
              <wp:posOffset>300990</wp:posOffset>
            </wp:positionV>
            <wp:extent cx="1403350" cy="946111"/>
            <wp:effectExtent l="0" t="0" r="6350" b="6985"/>
            <wp:wrapNone/>
            <wp:docPr id="4"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atur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3350" cy="946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1B72">
        <w:rPr>
          <w:i/>
          <w:iCs/>
          <w:sz w:val="24"/>
          <w:szCs w:val="24"/>
        </w:rPr>
        <w:t>Congratulations again and I look forward to working with you.</w:t>
      </w:r>
    </w:p>
    <w:p w14:paraId="6158CD01" w14:textId="77777777" w:rsidR="000E0D72" w:rsidRPr="00771B72" w:rsidRDefault="000E0D72" w:rsidP="00771B72">
      <w:pPr>
        <w:rPr>
          <w:i/>
          <w:iCs/>
          <w:sz w:val="24"/>
          <w:szCs w:val="24"/>
        </w:rPr>
      </w:pPr>
    </w:p>
    <w:p w14:paraId="2029B9FC" w14:textId="1ABA9929" w:rsidR="005A26A4" w:rsidRDefault="005A26A4" w:rsidP="00771B72">
      <w:pPr>
        <w:rPr>
          <w:i/>
          <w:iCs/>
          <w:sz w:val="24"/>
          <w:szCs w:val="24"/>
        </w:rPr>
      </w:pPr>
    </w:p>
    <w:p w14:paraId="7E26F18F" w14:textId="77777777" w:rsidR="000E0D72" w:rsidRDefault="000E0D72" w:rsidP="005A26A4">
      <w:pPr>
        <w:rPr>
          <w:i/>
          <w:iCs/>
          <w:sz w:val="24"/>
          <w:szCs w:val="24"/>
        </w:rPr>
      </w:pPr>
    </w:p>
    <w:p w14:paraId="5B4CF6FB" w14:textId="77777777" w:rsidR="00771B72" w:rsidRPr="00771B72" w:rsidRDefault="00771B72" w:rsidP="00771B72">
      <w:pPr>
        <w:rPr>
          <w:i/>
          <w:iCs/>
          <w:sz w:val="24"/>
          <w:szCs w:val="24"/>
        </w:rPr>
      </w:pPr>
      <w:r w:rsidRPr="00771B72">
        <w:rPr>
          <w:i/>
          <w:iCs/>
          <w:sz w:val="24"/>
          <w:szCs w:val="24"/>
        </w:rPr>
        <w:t>Jonathan Jones, Executive Director (Children’s Services)</w:t>
      </w:r>
    </w:p>
    <w:p w14:paraId="58A55F7C" w14:textId="77777777" w:rsidR="00771B72" w:rsidRPr="005A26A4" w:rsidRDefault="00771B72" w:rsidP="005A26A4">
      <w:pPr>
        <w:rPr>
          <w:i/>
          <w:iCs/>
          <w:sz w:val="24"/>
          <w:szCs w:val="24"/>
        </w:rPr>
      </w:pPr>
    </w:p>
    <w:p w14:paraId="0FDF1658" w14:textId="77777777" w:rsidR="005A26A4" w:rsidRPr="005A26A4" w:rsidRDefault="005A26A4" w:rsidP="005A26A4">
      <w:pPr>
        <w:rPr>
          <w:i/>
          <w:iCs/>
          <w:sz w:val="24"/>
          <w:szCs w:val="24"/>
        </w:rPr>
      </w:pPr>
    </w:p>
    <w:p w14:paraId="2C267B15" w14:textId="77777777" w:rsidR="00DF64A9" w:rsidRDefault="00DF64A9">
      <w:pPr>
        <w:rPr>
          <w:b/>
          <w:bCs/>
          <w:sz w:val="28"/>
          <w:szCs w:val="28"/>
          <w:u w:val="single"/>
        </w:rPr>
      </w:pPr>
      <w:r>
        <w:rPr>
          <w:b/>
          <w:bCs/>
          <w:sz w:val="28"/>
          <w:szCs w:val="28"/>
          <w:u w:val="single"/>
        </w:rPr>
        <w:br w:type="page"/>
      </w:r>
    </w:p>
    <w:p w14:paraId="064A968F" w14:textId="1AB08315" w:rsidR="005A26A4" w:rsidRPr="00DF64A9" w:rsidRDefault="00850C0B" w:rsidP="005A26A4">
      <w:pPr>
        <w:rPr>
          <w:b/>
          <w:bCs/>
          <w:sz w:val="28"/>
          <w:szCs w:val="28"/>
          <w:u w:val="single"/>
        </w:rPr>
      </w:pPr>
      <w:r w:rsidRPr="00DF64A9">
        <w:rPr>
          <w:b/>
          <w:bCs/>
          <w:sz w:val="28"/>
          <w:szCs w:val="28"/>
          <w:u w:val="single"/>
        </w:rPr>
        <w:lastRenderedPageBreak/>
        <w:t>Corporate Induction</w:t>
      </w:r>
    </w:p>
    <w:p w14:paraId="5AABF451" w14:textId="27C023ED" w:rsidR="00BB56A2" w:rsidRPr="00BB56A2" w:rsidRDefault="00BB56A2" w:rsidP="005A26A4">
      <w:r>
        <w:t xml:space="preserve">As a new member of staff, you will need to complete the Corporate Induction as well as some specific induction tasks for your role within Children’s Social Care. </w:t>
      </w:r>
    </w:p>
    <w:p w14:paraId="2A2623BD" w14:textId="33E2629D" w:rsidR="005A26A4" w:rsidRDefault="00BB56A2">
      <w:pPr>
        <w:rPr>
          <w:rFonts w:ascii="Open Sans" w:hAnsi="Open Sans" w:cs="Open Sans"/>
          <w:color w:val="181B1B"/>
          <w:sz w:val="20"/>
          <w:szCs w:val="20"/>
          <w:shd w:val="clear" w:color="auto" w:fill="FFFFFF"/>
        </w:rPr>
      </w:pPr>
      <w:r>
        <w:rPr>
          <w:rFonts w:ascii="Open Sans" w:hAnsi="Open Sans" w:cs="Open Sans"/>
          <w:color w:val="181B1B"/>
          <w:sz w:val="20"/>
          <w:szCs w:val="20"/>
          <w:shd w:val="clear" w:color="auto" w:fill="FFFFFF"/>
        </w:rPr>
        <w:t xml:space="preserve">If you are new to local government or have had a break in service of more than four weeks, you will be subject to the council’s six-month probationary period.  During this period your line manager will meet with you to monitor your performance at weeks </w:t>
      </w:r>
      <w:r w:rsidR="00EB78F3">
        <w:rPr>
          <w:rFonts w:ascii="Open Sans" w:hAnsi="Open Sans" w:cs="Open Sans"/>
          <w:color w:val="181B1B"/>
          <w:sz w:val="20"/>
          <w:szCs w:val="20"/>
          <w:shd w:val="clear" w:color="auto" w:fill="FFFFFF"/>
        </w:rPr>
        <w:t xml:space="preserve">4, </w:t>
      </w:r>
      <w:r>
        <w:rPr>
          <w:rFonts w:ascii="Open Sans" w:hAnsi="Open Sans" w:cs="Open Sans"/>
          <w:color w:val="181B1B"/>
          <w:sz w:val="20"/>
          <w:szCs w:val="20"/>
          <w:shd w:val="clear" w:color="auto" w:fill="FFFFFF"/>
        </w:rPr>
        <w:t>10 and 16.  You can use these meetings to identify training or support requirements or discuss any performance issues or difficulties you are experiencing.</w:t>
      </w:r>
    </w:p>
    <w:p w14:paraId="0EEDEFB7" w14:textId="58CB4DDB" w:rsidR="008F1B6A" w:rsidRDefault="008F1B6A">
      <w:pPr>
        <w:rPr>
          <w:rFonts w:ascii="Open Sans" w:hAnsi="Open Sans" w:cs="Open Sans"/>
          <w:sz w:val="20"/>
          <w:szCs w:val="20"/>
        </w:rPr>
      </w:pPr>
      <w:r>
        <w:rPr>
          <w:rFonts w:ascii="Open Sans" w:hAnsi="Open Sans" w:cs="Open Sans"/>
          <w:color w:val="181B1B"/>
          <w:sz w:val="20"/>
          <w:szCs w:val="20"/>
          <w:shd w:val="clear" w:color="auto" w:fill="FFFFFF"/>
        </w:rPr>
        <w:t xml:space="preserve">Further information in respect of the Probation Period can be found </w:t>
      </w:r>
      <w:hyperlink r:id="rId12" w:history="1">
        <w:r>
          <w:rPr>
            <w:rStyle w:val="Hyperlink"/>
            <w:rFonts w:ascii="Open Sans" w:hAnsi="Open Sans" w:cs="Open Sans"/>
            <w:sz w:val="20"/>
            <w:szCs w:val="20"/>
          </w:rPr>
          <w:t>here.</w:t>
        </w:r>
      </w:hyperlink>
    </w:p>
    <w:p w14:paraId="0A76B0FD" w14:textId="77777777" w:rsidR="008F1B6A" w:rsidRPr="008F1B6A" w:rsidRDefault="008F1B6A">
      <w:pPr>
        <w:rPr>
          <w:rFonts w:ascii="Open Sans" w:hAnsi="Open Sans" w:cs="Open Sans"/>
          <w:color w:val="181B1B"/>
          <w:sz w:val="20"/>
          <w:szCs w:val="20"/>
          <w:shd w:val="clear" w:color="auto" w:fill="FFFFFF"/>
        </w:rPr>
      </w:pPr>
    </w:p>
    <w:p w14:paraId="69C4C3DA" w14:textId="3412B04F" w:rsidR="00DF64A9" w:rsidRDefault="00DF64A9">
      <w:pPr>
        <w:rPr>
          <w:rFonts w:ascii="Open Sans" w:hAnsi="Open Sans" w:cs="Open Sans"/>
          <w:color w:val="181B1B"/>
          <w:sz w:val="20"/>
          <w:szCs w:val="20"/>
          <w:shd w:val="clear" w:color="auto" w:fill="FFFFFF"/>
        </w:rPr>
      </w:pPr>
      <w:r>
        <w:rPr>
          <w:rFonts w:ascii="Open Sans" w:hAnsi="Open Sans" w:cs="Open Sans"/>
          <w:color w:val="181B1B"/>
          <w:sz w:val="20"/>
          <w:szCs w:val="20"/>
          <w:shd w:val="clear" w:color="auto" w:fill="FFFFFF"/>
        </w:rPr>
        <w:t>Please click on the link below to access the Corporate Induction Programme booklet.</w:t>
      </w:r>
    </w:p>
    <w:p w14:paraId="096A8FB4" w14:textId="4C028770" w:rsidR="00DF64A9" w:rsidRDefault="00DF64A9">
      <w:hyperlink r:id="rId13" w:history="1">
        <w:r>
          <w:rPr>
            <w:rStyle w:val="Hyperlink"/>
          </w:rPr>
          <w:t>Get to Know Knowsley - Corporate Induction Programme</w:t>
        </w:r>
      </w:hyperlink>
    </w:p>
    <w:p w14:paraId="1812AB22" w14:textId="1F3BE9DB" w:rsidR="00DF64A9" w:rsidRDefault="00DF64A9"/>
    <w:p w14:paraId="00F93A22" w14:textId="77777777" w:rsidR="00DF64A9" w:rsidRDefault="00DF64A9">
      <w:r>
        <w:t>You will also find additional useful information about working for the Council on Bertha:</w:t>
      </w:r>
    </w:p>
    <w:p w14:paraId="197AE718" w14:textId="77777777" w:rsidR="00DF64A9" w:rsidRDefault="00DF64A9">
      <w:hyperlink r:id="rId14" w:history="1">
        <w:r>
          <w:rPr>
            <w:rStyle w:val="Hyperlink"/>
          </w:rPr>
          <w:t xml:space="preserve">Staff Stuff </w:t>
        </w:r>
      </w:hyperlink>
      <w:r>
        <w:t>– information about trade unions, staff discounts, parking, workers groups and more!</w:t>
      </w:r>
    </w:p>
    <w:p w14:paraId="58873A5E" w14:textId="7241508C" w:rsidR="00DF64A9" w:rsidRDefault="00DF64A9">
      <w:pPr>
        <w:rPr>
          <w:rStyle w:val="Hyperlink"/>
        </w:rPr>
      </w:pPr>
      <w:hyperlink r:id="rId15" w:history="1">
        <w:r>
          <w:rPr>
            <w:rStyle w:val="Hyperlink"/>
          </w:rPr>
          <w:t>Your Job</w:t>
        </w:r>
      </w:hyperlink>
      <w:r>
        <w:t xml:space="preserve"> – information about</w:t>
      </w:r>
      <w:r w:rsidR="00F73743">
        <w:t xml:space="preserve"> pay &amp; expenses, </w:t>
      </w:r>
      <w:r>
        <w:t xml:space="preserve">IT support, HR, Occupational Health and more! </w:t>
      </w:r>
    </w:p>
    <w:p w14:paraId="5344AD1E" w14:textId="0CB22D2C" w:rsidR="00F73743" w:rsidRPr="00F73743" w:rsidRDefault="00F73743" w:rsidP="00F73743"/>
    <w:p w14:paraId="2A7B9939" w14:textId="62B1E7F0" w:rsidR="00F73743" w:rsidRDefault="00F73743" w:rsidP="00F73743">
      <w:pPr>
        <w:rPr>
          <w:rStyle w:val="Hyperlink"/>
        </w:rPr>
      </w:pPr>
    </w:p>
    <w:p w14:paraId="6DEDB441" w14:textId="77777777" w:rsidR="00F73743" w:rsidRDefault="00F73743">
      <w:pPr>
        <w:rPr>
          <w:b/>
          <w:bCs/>
          <w:sz w:val="28"/>
          <w:szCs w:val="28"/>
          <w:u w:val="single"/>
        </w:rPr>
      </w:pPr>
      <w:r>
        <w:rPr>
          <w:b/>
          <w:bCs/>
          <w:sz w:val="28"/>
          <w:szCs w:val="28"/>
          <w:u w:val="single"/>
        </w:rPr>
        <w:br w:type="page"/>
      </w:r>
    </w:p>
    <w:p w14:paraId="699EA37D" w14:textId="4DD7E15E" w:rsidR="00F73743" w:rsidRPr="00DF64A9" w:rsidRDefault="00F73743" w:rsidP="00F73743">
      <w:pPr>
        <w:rPr>
          <w:b/>
          <w:bCs/>
          <w:sz w:val="28"/>
          <w:szCs w:val="28"/>
          <w:u w:val="single"/>
        </w:rPr>
      </w:pPr>
      <w:r>
        <w:rPr>
          <w:b/>
          <w:bCs/>
          <w:sz w:val="28"/>
          <w:szCs w:val="28"/>
          <w:u w:val="single"/>
        </w:rPr>
        <w:lastRenderedPageBreak/>
        <w:t>Children’s Social Care Induction Programme</w:t>
      </w:r>
    </w:p>
    <w:p w14:paraId="5E1BBFEC" w14:textId="2D14C3A9" w:rsidR="00F73743" w:rsidRDefault="00B62114" w:rsidP="00F73743">
      <w:r>
        <w:t xml:space="preserve">As well as completing the Corporate Induction </w:t>
      </w:r>
      <w:r w:rsidR="008F1B6A">
        <w:t>it is</w:t>
      </w:r>
      <w:r>
        <w:t xml:space="preserve"> really important that you complete the Children’s Social Care Induction as this is where you will find out a lot of the day-to-day information that you need to do your job and start to feel at home in Knowsley. </w:t>
      </w:r>
    </w:p>
    <w:p w14:paraId="70063612" w14:textId="03FDC2CF" w:rsidR="00DE2C6D" w:rsidRDefault="00B62114" w:rsidP="00F73743">
      <w:r>
        <w:t>The majority of your induction should be completed within the first 4 weeks of starting your role</w:t>
      </w:r>
      <w:r w:rsidR="00EE4E88">
        <w:t xml:space="preserve">; your manager will provide you with a pre-populated timetable </w:t>
      </w:r>
      <w:r w:rsidR="0073477C">
        <w:t>to give some structure to the first few weeks. You will also have the opportunity to add to the timetable as you go along.</w:t>
      </w:r>
    </w:p>
    <w:p w14:paraId="2C7CF8AB" w14:textId="77777777" w:rsidR="008D243D" w:rsidRDefault="008D243D" w:rsidP="00F73743"/>
    <w:tbl>
      <w:tblPr>
        <w:tblStyle w:val="TableGrid"/>
        <w:tblW w:w="11341" w:type="dxa"/>
        <w:tblInd w:w="-1139" w:type="dxa"/>
        <w:tblLayout w:type="fixed"/>
        <w:tblLook w:val="04A0" w:firstRow="1" w:lastRow="0" w:firstColumn="1" w:lastColumn="0" w:noHBand="0" w:noVBand="1"/>
      </w:tblPr>
      <w:tblGrid>
        <w:gridCol w:w="851"/>
        <w:gridCol w:w="3828"/>
        <w:gridCol w:w="850"/>
        <w:gridCol w:w="1134"/>
        <w:gridCol w:w="1134"/>
        <w:gridCol w:w="1134"/>
        <w:gridCol w:w="1134"/>
        <w:gridCol w:w="1276"/>
      </w:tblGrid>
      <w:tr w:rsidR="008D243D" w:rsidRPr="0004443F" w14:paraId="69EA9054" w14:textId="2B637CC1" w:rsidTr="000D17D0">
        <w:tc>
          <w:tcPr>
            <w:tcW w:w="851" w:type="dxa"/>
          </w:tcPr>
          <w:p w14:paraId="71C2F3C5" w14:textId="6E5BAA2D" w:rsidR="008D243D" w:rsidRPr="0004443F" w:rsidRDefault="008D243D" w:rsidP="00800740">
            <w:pPr>
              <w:jc w:val="center"/>
              <w:rPr>
                <w:b/>
                <w:bCs/>
              </w:rPr>
            </w:pPr>
          </w:p>
        </w:tc>
        <w:tc>
          <w:tcPr>
            <w:tcW w:w="3828" w:type="dxa"/>
          </w:tcPr>
          <w:p w14:paraId="5F0ED383" w14:textId="4BA3AD60" w:rsidR="008D243D" w:rsidRPr="0004443F" w:rsidRDefault="008D243D" w:rsidP="0004443F">
            <w:pPr>
              <w:jc w:val="center"/>
              <w:rPr>
                <w:b/>
                <w:bCs/>
              </w:rPr>
            </w:pPr>
            <w:r w:rsidRPr="0004443F">
              <w:rPr>
                <w:b/>
                <w:bCs/>
              </w:rPr>
              <w:t>Activity</w:t>
            </w:r>
          </w:p>
        </w:tc>
        <w:tc>
          <w:tcPr>
            <w:tcW w:w="850" w:type="dxa"/>
          </w:tcPr>
          <w:p w14:paraId="56D527AC" w14:textId="6E9DAA70" w:rsidR="008D243D" w:rsidRPr="0004443F" w:rsidRDefault="008D243D" w:rsidP="0004443F">
            <w:pPr>
              <w:jc w:val="center"/>
              <w:rPr>
                <w:b/>
                <w:bCs/>
              </w:rPr>
            </w:pPr>
            <w:r w:rsidRPr="0004443F">
              <w:rPr>
                <w:b/>
                <w:bCs/>
              </w:rPr>
              <w:t>NQSW</w:t>
            </w:r>
          </w:p>
        </w:tc>
        <w:tc>
          <w:tcPr>
            <w:tcW w:w="1134" w:type="dxa"/>
          </w:tcPr>
          <w:p w14:paraId="4A5FDE94" w14:textId="364FA703" w:rsidR="008D243D" w:rsidRPr="0004443F" w:rsidRDefault="008D243D" w:rsidP="0004443F">
            <w:pPr>
              <w:jc w:val="center"/>
              <w:rPr>
                <w:b/>
                <w:bCs/>
              </w:rPr>
            </w:pPr>
            <w:r w:rsidRPr="0004443F">
              <w:rPr>
                <w:b/>
                <w:bCs/>
              </w:rPr>
              <w:t>S</w:t>
            </w:r>
            <w:r>
              <w:rPr>
                <w:b/>
                <w:bCs/>
              </w:rPr>
              <w:t xml:space="preserve">ocial </w:t>
            </w:r>
            <w:r w:rsidRPr="0004443F">
              <w:rPr>
                <w:b/>
                <w:bCs/>
              </w:rPr>
              <w:t>W</w:t>
            </w:r>
            <w:r>
              <w:rPr>
                <w:b/>
                <w:bCs/>
              </w:rPr>
              <w:t>orkers</w:t>
            </w:r>
          </w:p>
        </w:tc>
        <w:tc>
          <w:tcPr>
            <w:tcW w:w="1134" w:type="dxa"/>
          </w:tcPr>
          <w:p w14:paraId="41519CCF" w14:textId="28DE1FA2" w:rsidR="008D243D" w:rsidRPr="0004443F" w:rsidRDefault="008D243D" w:rsidP="0004443F">
            <w:pPr>
              <w:jc w:val="center"/>
              <w:rPr>
                <w:b/>
                <w:bCs/>
              </w:rPr>
            </w:pPr>
            <w:r>
              <w:rPr>
                <w:b/>
                <w:bCs/>
              </w:rPr>
              <w:t>Agency Workers</w:t>
            </w:r>
          </w:p>
        </w:tc>
        <w:tc>
          <w:tcPr>
            <w:tcW w:w="1134" w:type="dxa"/>
          </w:tcPr>
          <w:p w14:paraId="5AEABF96" w14:textId="60448FE8" w:rsidR="008D243D" w:rsidRPr="0004443F" w:rsidRDefault="008D243D" w:rsidP="0004443F">
            <w:pPr>
              <w:jc w:val="center"/>
              <w:rPr>
                <w:b/>
                <w:bCs/>
              </w:rPr>
            </w:pPr>
            <w:r w:rsidRPr="0004443F">
              <w:rPr>
                <w:b/>
                <w:bCs/>
              </w:rPr>
              <w:t>T</w:t>
            </w:r>
            <w:r>
              <w:rPr>
                <w:b/>
                <w:bCs/>
              </w:rPr>
              <w:t xml:space="preserve">eam </w:t>
            </w:r>
            <w:r w:rsidRPr="0004443F">
              <w:rPr>
                <w:b/>
                <w:bCs/>
              </w:rPr>
              <w:t>M</w:t>
            </w:r>
            <w:r>
              <w:rPr>
                <w:b/>
                <w:bCs/>
              </w:rPr>
              <w:t>anagers</w:t>
            </w:r>
          </w:p>
        </w:tc>
        <w:tc>
          <w:tcPr>
            <w:tcW w:w="1134" w:type="dxa"/>
          </w:tcPr>
          <w:p w14:paraId="00CEDA33" w14:textId="02D2E0BE" w:rsidR="008D243D" w:rsidRPr="0004443F" w:rsidRDefault="008D243D" w:rsidP="005D0E1D">
            <w:pPr>
              <w:ind w:right="-103"/>
              <w:jc w:val="center"/>
              <w:rPr>
                <w:b/>
                <w:bCs/>
              </w:rPr>
            </w:pPr>
            <w:r>
              <w:rPr>
                <w:b/>
                <w:bCs/>
              </w:rPr>
              <w:t>Senior Managers</w:t>
            </w:r>
          </w:p>
        </w:tc>
        <w:tc>
          <w:tcPr>
            <w:tcW w:w="1276" w:type="dxa"/>
          </w:tcPr>
          <w:p w14:paraId="22B5C5AB" w14:textId="5A7B8231" w:rsidR="008D243D" w:rsidRDefault="008D243D" w:rsidP="005D0E1D">
            <w:pPr>
              <w:ind w:right="-103"/>
              <w:jc w:val="center"/>
              <w:rPr>
                <w:b/>
                <w:bCs/>
              </w:rPr>
            </w:pPr>
            <w:r>
              <w:rPr>
                <w:b/>
                <w:bCs/>
              </w:rPr>
              <w:t>Tick when complete</w:t>
            </w:r>
          </w:p>
        </w:tc>
      </w:tr>
      <w:tr w:rsidR="008D243D" w:rsidRPr="0004443F" w14:paraId="219E5F91" w14:textId="326CE486" w:rsidTr="000D17D0">
        <w:tc>
          <w:tcPr>
            <w:tcW w:w="851" w:type="dxa"/>
          </w:tcPr>
          <w:p w14:paraId="4EB675E4" w14:textId="5B9B3341" w:rsidR="008D243D" w:rsidRPr="00600542" w:rsidRDefault="008D243D" w:rsidP="00DE2C6D">
            <w:pPr>
              <w:jc w:val="center"/>
              <w:rPr>
                <w:b/>
                <w:bCs/>
              </w:rPr>
            </w:pPr>
            <w:r w:rsidRPr="00600542">
              <w:rPr>
                <w:b/>
                <w:bCs/>
              </w:rPr>
              <w:t>Day 1</w:t>
            </w:r>
          </w:p>
        </w:tc>
        <w:tc>
          <w:tcPr>
            <w:tcW w:w="3828" w:type="dxa"/>
          </w:tcPr>
          <w:p w14:paraId="48D58644" w14:textId="6B3D6705" w:rsidR="008D243D" w:rsidRDefault="008D243D" w:rsidP="00DE2C6D">
            <w:r>
              <w:t>Meet your manager and your team.</w:t>
            </w:r>
          </w:p>
        </w:tc>
        <w:tc>
          <w:tcPr>
            <w:tcW w:w="850" w:type="dxa"/>
          </w:tcPr>
          <w:p w14:paraId="428CC1C2" w14:textId="274FD6AC" w:rsidR="008D243D" w:rsidRPr="001B407B" w:rsidRDefault="008D243D" w:rsidP="00DE2C6D">
            <w:pPr>
              <w:autoSpaceDE w:val="0"/>
              <w:autoSpaceDN w:val="0"/>
              <w:adjustRightInd w:val="0"/>
              <w:jc w:val="center"/>
              <w:rPr>
                <w:rFonts w:ascii="MS Shell Dlg 2" w:hAnsi="MS Shell Dlg 2" w:cs="MS Shell Dlg 2"/>
                <w:sz w:val="16"/>
                <w:szCs w:val="16"/>
              </w:rPr>
            </w:pPr>
            <w:r>
              <w:rPr>
                <w:rFonts w:ascii="Arial" w:hAnsi="Arial" w:cs="Arial"/>
                <w:sz w:val="26"/>
                <w:szCs w:val="26"/>
              </w:rPr>
              <w:t>•</w:t>
            </w:r>
          </w:p>
        </w:tc>
        <w:tc>
          <w:tcPr>
            <w:tcW w:w="1134" w:type="dxa"/>
          </w:tcPr>
          <w:p w14:paraId="2CF20E43" w14:textId="287DD6A4" w:rsidR="008D243D" w:rsidRPr="0004443F" w:rsidRDefault="008D243D" w:rsidP="00DE2C6D">
            <w:pPr>
              <w:jc w:val="center"/>
            </w:pPr>
            <w:r>
              <w:rPr>
                <w:rFonts w:ascii="Arial" w:hAnsi="Arial" w:cs="Arial"/>
                <w:sz w:val="26"/>
                <w:szCs w:val="26"/>
              </w:rPr>
              <w:t>•</w:t>
            </w:r>
          </w:p>
        </w:tc>
        <w:tc>
          <w:tcPr>
            <w:tcW w:w="1134" w:type="dxa"/>
          </w:tcPr>
          <w:p w14:paraId="6B0CE828" w14:textId="260CB327" w:rsidR="008D243D" w:rsidRDefault="008D243D" w:rsidP="00DE2C6D">
            <w:pPr>
              <w:jc w:val="center"/>
              <w:rPr>
                <w:rFonts w:ascii="Arial" w:hAnsi="Arial" w:cs="Arial"/>
                <w:sz w:val="26"/>
                <w:szCs w:val="26"/>
              </w:rPr>
            </w:pPr>
            <w:r>
              <w:rPr>
                <w:rFonts w:ascii="Arial" w:hAnsi="Arial" w:cs="Arial"/>
                <w:sz w:val="26"/>
                <w:szCs w:val="26"/>
              </w:rPr>
              <w:t>•</w:t>
            </w:r>
          </w:p>
        </w:tc>
        <w:tc>
          <w:tcPr>
            <w:tcW w:w="1134" w:type="dxa"/>
          </w:tcPr>
          <w:p w14:paraId="5D19F190" w14:textId="72F98FC2" w:rsidR="008D243D" w:rsidRPr="0004443F" w:rsidRDefault="008D243D" w:rsidP="00DE2C6D">
            <w:pPr>
              <w:jc w:val="center"/>
            </w:pPr>
            <w:r>
              <w:rPr>
                <w:rFonts w:ascii="Arial" w:hAnsi="Arial" w:cs="Arial"/>
                <w:sz w:val="26"/>
                <w:szCs w:val="26"/>
              </w:rPr>
              <w:t>•</w:t>
            </w:r>
          </w:p>
        </w:tc>
        <w:tc>
          <w:tcPr>
            <w:tcW w:w="1134" w:type="dxa"/>
          </w:tcPr>
          <w:p w14:paraId="477C5F22" w14:textId="34451690" w:rsidR="008D243D" w:rsidRDefault="008D243D" w:rsidP="00DE2C6D">
            <w:pPr>
              <w:jc w:val="center"/>
              <w:rPr>
                <w:rFonts w:ascii="Arial" w:hAnsi="Arial" w:cs="Arial"/>
                <w:sz w:val="26"/>
                <w:szCs w:val="26"/>
              </w:rPr>
            </w:pPr>
            <w:r>
              <w:rPr>
                <w:rFonts w:ascii="Arial" w:hAnsi="Arial" w:cs="Arial"/>
                <w:sz w:val="26"/>
                <w:szCs w:val="26"/>
              </w:rPr>
              <w:t>•</w:t>
            </w:r>
          </w:p>
        </w:tc>
        <w:tc>
          <w:tcPr>
            <w:tcW w:w="1276" w:type="dxa"/>
          </w:tcPr>
          <w:p w14:paraId="1687B363" w14:textId="77777777" w:rsidR="008D243D" w:rsidRDefault="008D243D" w:rsidP="00DE2C6D">
            <w:pPr>
              <w:jc w:val="center"/>
              <w:rPr>
                <w:rFonts w:ascii="Arial" w:hAnsi="Arial" w:cs="Arial"/>
                <w:sz w:val="26"/>
                <w:szCs w:val="26"/>
              </w:rPr>
            </w:pPr>
          </w:p>
        </w:tc>
      </w:tr>
      <w:tr w:rsidR="008D243D" w:rsidRPr="0004443F" w14:paraId="412B5DC6" w14:textId="6EF9941C" w:rsidTr="000D17D0">
        <w:tc>
          <w:tcPr>
            <w:tcW w:w="851" w:type="dxa"/>
          </w:tcPr>
          <w:p w14:paraId="605767E0" w14:textId="77777777" w:rsidR="008D243D" w:rsidRPr="00600542" w:rsidRDefault="008D243D" w:rsidP="00DE2C6D">
            <w:pPr>
              <w:jc w:val="center"/>
              <w:rPr>
                <w:b/>
                <w:bCs/>
              </w:rPr>
            </w:pPr>
          </w:p>
        </w:tc>
        <w:tc>
          <w:tcPr>
            <w:tcW w:w="3828" w:type="dxa"/>
          </w:tcPr>
          <w:p w14:paraId="1438E4C1" w14:textId="65614FEC" w:rsidR="008D243D" w:rsidRDefault="008D243D" w:rsidP="00DE2C6D">
            <w:r>
              <w:t xml:space="preserve">Go through Induction Timetable with manager. </w:t>
            </w:r>
          </w:p>
        </w:tc>
        <w:tc>
          <w:tcPr>
            <w:tcW w:w="850" w:type="dxa"/>
          </w:tcPr>
          <w:p w14:paraId="65AC7490" w14:textId="61A9595A" w:rsidR="008D243D" w:rsidRDefault="008D243D" w:rsidP="00DE2C6D">
            <w:pPr>
              <w:autoSpaceDE w:val="0"/>
              <w:autoSpaceDN w:val="0"/>
              <w:adjustRightInd w:val="0"/>
              <w:jc w:val="center"/>
              <w:rPr>
                <w:rFonts w:ascii="Arial" w:hAnsi="Arial" w:cs="Arial"/>
                <w:sz w:val="26"/>
                <w:szCs w:val="26"/>
              </w:rPr>
            </w:pPr>
            <w:r>
              <w:rPr>
                <w:rFonts w:ascii="Arial" w:hAnsi="Arial" w:cs="Arial"/>
                <w:sz w:val="26"/>
                <w:szCs w:val="26"/>
              </w:rPr>
              <w:t>•</w:t>
            </w:r>
          </w:p>
        </w:tc>
        <w:tc>
          <w:tcPr>
            <w:tcW w:w="1134" w:type="dxa"/>
          </w:tcPr>
          <w:p w14:paraId="240097D9" w14:textId="38D5C0BD" w:rsidR="008D243D" w:rsidRDefault="008D243D" w:rsidP="00DE2C6D">
            <w:pPr>
              <w:jc w:val="center"/>
              <w:rPr>
                <w:rFonts w:ascii="Arial" w:hAnsi="Arial" w:cs="Arial"/>
                <w:sz w:val="26"/>
                <w:szCs w:val="26"/>
              </w:rPr>
            </w:pPr>
            <w:r>
              <w:rPr>
                <w:rFonts w:ascii="Arial" w:hAnsi="Arial" w:cs="Arial"/>
                <w:sz w:val="26"/>
                <w:szCs w:val="26"/>
              </w:rPr>
              <w:t>•</w:t>
            </w:r>
          </w:p>
        </w:tc>
        <w:tc>
          <w:tcPr>
            <w:tcW w:w="1134" w:type="dxa"/>
          </w:tcPr>
          <w:p w14:paraId="6AB55F83" w14:textId="5041A7FF" w:rsidR="008D243D" w:rsidRDefault="008D243D" w:rsidP="00DE2C6D">
            <w:pPr>
              <w:jc w:val="center"/>
              <w:rPr>
                <w:rFonts w:ascii="Arial" w:hAnsi="Arial" w:cs="Arial"/>
                <w:sz w:val="26"/>
                <w:szCs w:val="26"/>
              </w:rPr>
            </w:pPr>
            <w:r>
              <w:rPr>
                <w:rFonts w:ascii="Arial" w:hAnsi="Arial" w:cs="Arial"/>
                <w:sz w:val="26"/>
                <w:szCs w:val="26"/>
              </w:rPr>
              <w:t>•</w:t>
            </w:r>
          </w:p>
        </w:tc>
        <w:tc>
          <w:tcPr>
            <w:tcW w:w="1134" w:type="dxa"/>
          </w:tcPr>
          <w:p w14:paraId="45CE2A03" w14:textId="693328E9" w:rsidR="008D243D" w:rsidRDefault="008D243D" w:rsidP="00DE2C6D">
            <w:pPr>
              <w:jc w:val="center"/>
              <w:rPr>
                <w:rFonts w:ascii="Arial" w:hAnsi="Arial" w:cs="Arial"/>
                <w:sz w:val="26"/>
                <w:szCs w:val="26"/>
              </w:rPr>
            </w:pPr>
            <w:r>
              <w:rPr>
                <w:rFonts w:ascii="Arial" w:hAnsi="Arial" w:cs="Arial"/>
                <w:sz w:val="26"/>
                <w:szCs w:val="26"/>
              </w:rPr>
              <w:t>•</w:t>
            </w:r>
          </w:p>
        </w:tc>
        <w:tc>
          <w:tcPr>
            <w:tcW w:w="1134" w:type="dxa"/>
          </w:tcPr>
          <w:p w14:paraId="112E8830" w14:textId="454A6F7F" w:rsidR="008D243D" w:rsidRDefault="008D243D" w:rsidP="00DE2C6D">
            <w:pPr>
              <w:jc w:val="center"/>
              <w:rPr>
                <w:rFonts w:ascii="Arial" w:hAnsi="Arial" w:cs="Arial"/>
                <w:sz w:val="26"/>
                <w:szCs w:val="26"/>
              </w:rPr>
            </w:pPr>
            <w:r>
              <w:rPr>
                <w:rFonts w:ascii="Arial" w:hAnsi="Arial" w:cs="Arial"/>
                <w:sz w:val="26"/>
                <w:szCs w:val="26"/>
              </w:rPr>
              <w:t>•</w:t>
            </w:r>
          </w:p>
        </w:tc>
        <w:tc>
          <w:tcPr>
            <w:tcW w:w="1276" w:type="dxa"/>
          </w:tcPr>
          <w:p w14:paraId="77B3EA62" w14:textId="77777777" w:rsidR="008D243D" w:rsidRDefault="008D243D" w:rsidP="00DE2C6D">
            <w:pPr>
              <w:jc w:val="center"/>
              <w:rPr>
                <w:rFonts w:ascii="Arial" w:hAnsi="Arial" w:cs="Arial"/>
                <w:sz w:val="26"/>
                <w:szCs w:val="26"/>
              </w:rPr>
            </w:pPr>
          </w:p>
        </w:tc>
      </w:tr>
      <w:tr w:rsidR="008D243D" w14:paraId="1515F278" w14:textId="4C33A750" w:rsidTr="000D17D0">
        <w:tc>
          <w:tcPr>
            <w:tcW w:w="851" w:type="dxa"/>
          </w:tcPr>
          <w:p w14:paraId="53C5072E" w14:textId="77777777" w:rsidR="008D243D" w:rsidRDefault="008D243D" w:rsidP="00DE2C6D">
            <w:pPr>
              <w:jc w:val="center"/>
            </w:pPr>
          </w:p>
        </w:tc>
        <w:tc>
          <w:tcPr>
            <w:tcW w:w="3828" w:type="dxa"/>
          </w:tcPr>
          <w:p w14:paraId="48B150D1" w14:textId="7FFEC0F5" w:rsidR="008D243D" w:rsidRDefault="008D243D" w:rsidP="00DE2C6D">
            <w:r>
              <w:t>Be shown your work environment; desk, kitchen, toilets, fire escapes, car parking.</w:t>
            </w:r>
          </w:p>
        </w:tc>
        <w:tc>
          <w:tcPr>
            <w:tcW w:w="850" w:type="dxa"/>
          </w:tcPr>
          <w:p w14:paraId="55764B59" w14:textId="51F34F85" w:rsidR="008D243D" w:rsidRDefault="008D243D" w:rsidP="00DE2C6D">
            <w:pPr>
              <w:jc w:val="center"/>
            </w:pPr>
            <w:r w:rsidRPr="007D7591">
              <w:rPr>
                <w:rFonts w:ascii="Arial" w:hAnsi="Arial" w:cs="Arial"/>
                <w:sz w:val="26"/>
                <w:szCs w:val="26"/>
              </w:rPr>
              <w:t>•</w:t>
            </w:r>
          </w:p>
        </w:tc>
        <w:tc>
          <w:tcPr>
            <w:tcW w:w="1134" w:type="dxa"/>
          </w:tcPr>
          <w:p w14:paraId="363584FA" w14:textId="7E3E8AE3" w:rsidR="008D243D" w:rsidRDefault="008D243D" w:rsidP="00DE2C6D">
            <w:pPr>
              <w:jc w:val="center"/>
            </w:pPr>
            <w:r w:rsidRPr="007D7591">
              <w:rPr>
                <w:rFonts w:ascii="Arial" w:hAnsi="Arial" w:cs="Arial"/>
                <w:sz w:val="26"/>
                <w:szCs w:val="26"/>
              </w:rPr>
              <w:t>•</w:t>
            </w:r>
          </w:p>
        </w:tc>
        <w:tc>
          <w:tcPr>
            <w:tcW w:w="1134" w:type="dxa"/>
          </w:tcPr>
          <w:p w14:paraId="5E063676" w14:textId="01D6D0C2" w:rsidR="008D243D" w:rsidRPr="007D7591" w:rsidRDefault="008D243D" w:rsidP="00DE2C6D">
            <w:pPr>
              <w:jc w:val="center"/>
              <w:rPr>
                <w:rFonts w:ascii="Arial" w:hAnsi="Arial" w:cs="Arial"/>
                <w:sz w:val="26"/>
                <w:szCs w:val="26"/>
              </w:rPr>
            </w:pPr>
            <w:r w:rsidRPr="007D7591">
              <w:rPr>
                <w:rFonts w:ascii="Arial" w:hAnsi="Arial" w:cs="Arial"/>
                <w:sz w:val="26"/>
                <w:szCs w:val="26"/>
              </w:rPr>
              <w:t>•</w:t>
            </w:r>
          </w:p>
        </w:tc>
        <w:tc>
          <w:tcPr>
            <w:tcW w:w="1134" w:type="dxa"/>
          </w:tcPr>
          <w:p w14:paraId="3E3B3706" w14:textId="4B1E21DF" w:rsidR="008D243D" w:rsidRDefault="008D243D" w:rsidP="00DE2C6D">
            <w:pPr>
              <w:jc w:val="center"/>
            </w:pPr>
            <w:r w:rsidRPr="007D7591">
              <w:rPr>
                <w:rFonts w:ascii="Arial" w:hAnsi="Arial" w:cs="Arial"/>
                <w:sz w:val="26"/>
                <w:szCs w:val="26"/>
              </w:rPr>
              <w:t>•</w:t>
            </w:r>
          </w:p>
        </w:tc>
        <w:tc>
          <w:tcPr>
            <w:tcW w:w="1134" w:type="dxa"/>
          </w:tcPr>
          <w:p w14:paraId="23C026BD" w14:textId="597F7165" w:rsidR="008D243D" w:rsidRPr="007D7591" w:rsidRDefault="008D243D" w:rsidP="00DE2C6D">
            <w:pPr>
              <w:jc w:val="center"/>
              <w:rPr>
                <w:rFonts w:ascii="Arial" w:hAnsi="Arial" w:cs="Arial"/>
                <w:sz w:val="26"/>
                <w:szCs w:val="26"/>
              </w:rPr>
            </w:pPr>
            <w:r w:rsidRPr="007D7591">
              <w:rPr>
                <w:rFonts w:ascii="Arial" w:hAnsi="Arial" w:cs="Arial"/>
                <w:sz w:val="26"/>
                <w:szCs w:val="26"/>
              </w:rPr>
              <w:t>•</w:t>
            </w:r>
          </w:p>
        </w:tc>
        <w:tc>
          <w:tcPr>
            <w:tcW w:w="1276" w:type="dxa"/>
          </w:tcPr>
          <w:p w14:paraId="74A68FAF" w14:textId="77777777" w:rsidR="008D243D" w:rsidRPr="007D7591" w:rsidRDefault="008D243D" w:rsidP="00DE2C6D">
            <w:pPr>
              <w:jc w:val="center"/>
              <w:rPr>
                <w:rFonts w:ascii="Arial" w:hAnsi="Arial" w:cs="Arial"/>
                <w:sz w:val="26"/>
                <w:szCs w:val="26"/>
              </w:rPr>
            </w:pPr>
          </w:p>
        </w:tc>
      </w:tr>
      <w:tr w:rsidR="008D243D" w14:paraId="7EF78100" w14:textId="34E334CB" w:rsidTr="000D17D0">
        <w:tc>
          <w:tcPr>
            <w:tcW w:w="851" w:type="dxa"/>
          </w:tcPr>
          <w:p w14:paraId="365C023F" w14:textId="77777777" w:rsidR="008D243D" w:rsidRDefault="008D243D" w:rsidP="00DE2C6D">
            <w:pPr>
              <w:jc w:val="center"/>
            </w:pPr>
          </w:p>
        </w:tc>
        <w:tc>
          <w:tcPr>
            <w:tcW w:w="3828" w:type="dxa"/>
          </w:tcPr>
          <w:p w14:paraId="02CF0208" w14:textId="19CC9CB9" w:rsidR="008D243D" w:rsidRDefault="008D243D" w:rsidP="00DE2C6D">
            <w:r>
              <w:t>Be told about any specific risks in relation to your role / working environment.</w:t>
            </w:r>
          </w:p>
        </w:tc>
        <w:tc>
          <w:tcPr>
            <w:tcW w:w="850" w:type="dxa"/>
          </w:tcPr>
          <w:p w14:paraId="5A8DA9E6" w14:textId="7569264C" w:rsidR="008D243D" w:rsidRDefault="008D243D" w:rsidP="00DE2C6D">
            <w:pPr>
              <w:jc w:val="center"/>
            </w:pPr>
            <w:r w:rsidRPr="00B716CB">
              <w:rPr>
                <w:rFonts w:ascii="Arial" w:hAnsi="Arial" w:cs="Arial"/>
                <w:sz w:val="26"/>
                <w:szCs w:val="26"/>
              </w:rPr>
              <w:t>•</w:t>
            </w:r>
          </w:p>
        </w:tc>
        <w:tc>
          <w:tcPr>
            <w:tcW w:w="1134" w:type="dxa"/>
          </w:tcPr>
          <w:p w14:paraId="07BBB0DB" w14:textId="5DEF2898" w:rsidR="008D243D" w:rsidRDefault="008D243D" w:rsidP="00DE2C6D">
            <w:pPr>
              <w:jc w:val="center"/>
            </w:pPr>
            <w:r w:rsidRPr="00B716CB">
              <w:rPr>
                <w:rFonts w:ascii="Arial" w:hAnsi="Arial" w:cs="Arial"/>
                <w:sz w:val="26"/>
                <w:szCs w:val="26"/>
              </w:rPr>
              <w:t>•</w:t>
            </w:r>
          </w:p>
        </w:tc>
        <w:tc>
          <w:tcPr>
            <w:tcW w:w="1134" w:type="dxa"/>
          </w:tcPr>
          <w:p w14:paraId="313353A9" w14:textId="29136444" w:rsidR="008D243D" w:rsidRPr="00B716CB" w:rsidRDefault="008D243D" w:rsidP="00DE2C6D">
            <w:pPr>
              <w:jc w:val="center"/>
              <w:rPr>
                <w:rFonts w:ascii="Arial" w:hAnsi="Arial" w:cs="Arial"/>
                <w:sz w:val="26"/>
                <w:szCs w:val="26"/>
              </w:rPr>
            </w:pPr>
            <w:r w:rsidRPr="00B716CB">
              <w:rPr>
                <w:rFonts w:ascii="Arial" w:hAnsi="Arial" w:cs="Arial"/>
                <w:sz w:val="26"/>
                <w:szCs w:val="26"/>
              </w:rPr>
              <w:t>•</w:t>
            </w:r>
          </w:p>
        </w:tc>
        <w:tc>
          <w:tcPr>
            <w:tcW w:w="1134" w:type="dxa"/>
          </w:tcPr>
          <w:p w14:paraId="467C72F0" w14:textId="2F642D87" w:rsidR="008D243D" w:rsidRDefault="008D243D" w:rsidP="00DE2C6D">
            <w:pPr>
              <w:jc w:val="center"/>
            </w:pPr>
            <w:r w:rsidRPr="00B716CB">
              <w:rPr>
                <w:rFonts w:ascii="Arial" w:hAnsi="Arial" w:cs="Arial"/>
                <w:sz w:val="26"/>
                <w:szCs w:val="26"/>
              </w:rPr>
              <w:t>•</w:t>
            </w:r>
          </w:p>
        </w:tc>
        <w:tc>
          <w:tcPr>
            <w:tcW w:w="1134" w:type="dxa"/>
          </w:tcPr>
          <w:p w14:paraId="0891C96A" w14:textId="092E1CCA" w:rsidR="008D243D" w:rsidRPr="00B716CB" w:rsidRDefault="008D243D" w:rsidP="00DE2C6D">
            <w:pPr>
              <w:jc w:val="center"/>
              <w:rPr>
                <w:rFonts w:ascii="Arial" w:hAnsi="Arial" w:cs="Arial"/>
                <w:sz w:val="26"/>
                <w:szCs w:val="26"/>
              </w:rPr>
            </w:pPr>
            <w:r w:rsidRPr="00B716CB">
              <w:rPr>
                <w:rFonts w:ascii="Arial" w:hAnsi="Arial" w:cs="Arial"/>
                <w:sz w:val="26"/>
                <w:szCs w:val="26"/>
              </w:rPr>
              <w:t>•</w:t>
            </w:r>
          </w:p>
        </w:tc>
        <w:tc>
          <w:tcPr>
            <w:tcW w:w="1276" w:type="dxa"/>
          </w:tcPr>
          <w:p w14:paraId="0B6D3248" w14:textId="77777777" w:rsidR="008D243D" w:rsidRPr="00B716CB" w:rsidRDefault="008D243D" w:rsidP="00DE2C6D">
            <w:pPr>
              <w:jc w:val="center"/>
              <w:rPr>
                <w:rFonts w:ascii="Arial" w:hAnsi="Arial" w:cs="Arial"/>
                <w:sz w:val="26"/>
                <w:szCs w:val="26"/>
              </w:rPr>
            </w:pPr>
          </w:p>
        </w:tc>
      </w:tr>
      <w:tr w:rsidR="008D243D" w14:paraId="7E3DCAB5" w14:textId="772EA229" w:rsidTr="000D17D0">
        <w:tc>
          <w:tcPr>
            <w:tcW w:w="851" w:type="dxa"/>
          </w:tcPr>
          <w:p w14:paraId="06039601" w14:textId="77777777" w:rsidR="008D243D" w:rsidRDefault="008D243D" w:rsidP="00DE2C6D">
            <w:pPr>
              <w:jc w:val="center"/>
            </w:pPr>
          </w:p>
        </w:tc>
        <w:tc>
          <w:tcPr>
            <w:tcW w:w="3828" w:type="dxa"/>
          </w:tcPr>
          <w:p w14:paraId="529E4A04" w14:textId="37889E6D" w:rsidR="008D243D" w:rsidRDefault="008D243D" w:rsidP="00DE2C6D">
            <w:r>
              <w:t>Meet other staff / teams in CSC.</w:t>
            </w:r>
          </w:p>
        </w:tc>
        <w:tc>
          <w:tcPr>
            <w:tcW w:w="850" w:type="dxa"/>
          </w:tcPr>
          <w:p w14:paraId="1D8A4CA4" w14:textId="45F4CED8" w:rsidR="008D243D" w:rsidRDefault="008D243D" w:rsidP="00DE2C6D">
            <w:pPr>
              <w:jc w:val="center"/>
            </w:pPr>
            <w:r w:rsidRPr="00A11D05">
              <w:rPr>
                <w:rFonts w:ascii="Arial" w:hAnsi="Arial" w:cs="Arial"/>
                <w:sz w:val="26"/>
                <w:szCs w:val="26"/>
              </w:rPr>
              <w:t>•</w:t>
            </w:r>
          </w:p>
        </w:tc>
        <w:tc>
          <w:tcPr>
            <w:tcW w:w="1134" w:type="dxa"/>
          </w:tcPr>
          <w:p w14:paraId="5DAAEED1" w14:textId="38143D9B" w:rsidR="008D243D" w:rsidRDefault="008D243D" w:rsidP="00DE2C6D">
            <w:pPr>
              <w:jc w:val="center"/>
            </w:pPr>
            <w:r w:rsidRPr="00A11D05">
              <w:rPr>
                <w:rFonts w:ascii="Arial" w:hAnsi="Arial" w:cs="Arial"/>
                <w:sz w:val="26"/>
                <w:szCs w:val="26"/>
              </w:rPr>
              <w:t>•</w:t>
            </w:r>
          </w:p>
        </w:tc>
        <w:tc>
          <w:tcPr>
            <w:tcW w:w="1134" w:type="dxa"/>
          </w:tcPr>
          <w:p w14:paraId="10AEE797" w14:textId="67FA4A9D"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0198AD75" w14:textId="191D360A" w:rsidR="008D243D" w:rsidRDefault="008D243D" w:rsidP="00DE2C6D">
            <w:pPr>
              <w:jc w:val="center"/>
            </w:pPr>
            <w:r w:rsidRPr="00A11D05">
              <w:rPr>
                <w:rFonts w:ascii="Arial" w:hAnsi="Arial" w:cs="Arial"/>
                <w:sz w:val="26"/>
                <w:szCs w:val="26"/>
              </w:rPr>
              <w:t>•</w:t>
            </w:r>
          </w:p>
        </w:tc>
        <w:tc>
          <w:tcPr>
            <w:tcW w:w="1134" w:type="dxa"/>
          </w:tcPr>
          <w:p w14:paraId="2DEEEF72" w14:textId="491336D7"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530FECF7" w14:textId="77777777" w:rsidR="008D243D" w:rsidRPr="00A11D05" w:rsidRDefault="008D243D" w:rsidP="00DE2C6D">
            <w:pPr>
              <w:jc w:val="center"/>
              <w:rPr>
                <w:rFonts w:ascii="Arial" w:hAnsi="Arial" w:cs="Arial"/>
                <w:sz w:val="26"/>
                <w:szCs w:val="26"/>
              </w:rPr>
            </w:pPr>
          </w:p>
        </w:tc>
      </w:tr>
      <w:tr w:rsidR="008D243D" w14:paraId="3DACA647" w14:textId="25029321" w:rsidTr="000D17D0">
        <w:tc>
          <w:tcPr>
            <w:tcW w:w="851" w:type="dxa"/>
          </w:tcPr>
          <w:p w14:paraId="11B07F08" w14:textId="77777777" w:rsidR="008D243D" w:rsidRDefault="008D243D" w:rsidP="00DE2C6D">
            <w:pPr>
              <w:jc w:val="center"/>
            </w:pPr>
          </w:p>
        </w:tc>
        <w:tc>
          <w:tcPr>
            <w:tcW w:w="3828" w:type="dxa"/>
          </w:tcPr>
          <w:p w14:paraId="3B0611A0" w14:textId="48CF3F69" w:rsidR="008D243D" w:rsidRDefault="008D243D" w:rsidP="00DE2C6D">
            <w:r>
              <w:t>Be given a copy of the Service Structure.</w:t>
            </w:r>
          </w:p>
        </w:tc>
        <w:tc>
          <w:tcPr>
            <w:tcW w:w="850" w:type="dxa"/>
          </w:tcPr>
          <w:p w14:paraId="72DEF80B" w14:textId="5BB01859" w:rsidR="008D243D" w:rsidRDefault="008D243D" w:rsidP="00DE2C6D">
            <w:pPr>
              <w:jc w:val="center"/>
            </w:pPr>
            <w:r w:rsidRPr="00A11D05">
              <w:rPr>
                <w:rFonts w:ascii="Arial" w:hAnsi="Arial" w:cs="Arial"/>
                <w:sz w:val="26"/>
                <w:szCs w:val="26"/>
              </w:rPr>
              <w:t>•</w:t>
            </w:r>
          </w:p>
        </w:tc>
        <w:tc>
          <w:tcPr>
            <w:tcW w:w="1134" w:type="dxa"/>
          </w:tcPr>
          <w:p w14:paraId="6EDEC4CA" w14:textId="7B8C32A8" w:rsidR="008D243D" w:rsidRDefault="008D243D" w:rsidP="00DE2C6D">
            <w:pPr>
              <w:jc w:val="center"/>
            </w:pPr>
            <w:r w:rsidRPr="00A11D05">
              <w:rPr>
                <w:rFonts w:ascii="Arial" w:hAnsi="Arial" w:cs="Arial"/>
                <w:sz w:val="26"/>
                <w:szCs w:val="26"/>
              </w:rPr>
              <w:t>•</w:t>
            </w:r>
          </w:p>
        </w:tc>
        <w:tc>
          <w:tcPr>
            <w:tcW w:w="1134" w:type="dxa"/>
          </w:tcPr>
          <w:p w14:paraId="49E07F0F" w14:textId="080D4593"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733070E4" w14:textId="20F74A0C" w:rsidR="008D243D" w:rsidRDefault="008D243D" w:rsidP="00DE2C6D">
            <w:pPr>
              <w:jc w:val="center"/>
            </w:pPr>
            <w:r w:rsidRPr="00A11D05">
              <w:rPr>
                <w:rFonts w:ascii="Arial" w:hAnsi="Arial" w:cs="Arial"/>
                <w:sz w:val="26"/>
                <w:szCs w:val="26"/>
              </w:rPr>
              <w:t>•</w:t>
            </w:r>
          </w:p>
        </w:tc>
        <w:tc>
          <w:tcPr>
            <w:tcW w:w="1134" w:type="dxa"/>
          </w:tcPr>
          <w:p w14:paraId="4C40CC61" w14:textId="012BBE8F"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6ED312D5" w14:textId="77777777" w:rsidR="008D243D" w:rsidRPr="00A11D05" w:rsidRDefault="008D243D" w:rsidP="00DE2C6D">
            <w:pPr>
              <w:jc w:val="center"/>
              <w:rPr>
                <w:rFonts w:ascii="Arial" w:hAnsi="Arial" w:cs="Arial"/>
                <w:sz w:val="26"/>
                <w:szCs w:val="26"/>
              </w:rPr>
            </w:pPr>
          </w:p>
        </w:tc>
      </w:tr>
      <w:tr w:rsidR="008D243D" w14:paraId="31E125D3" w14:textId="328657E9" w:rsidTr="000D17D0">
        <w:tc>
          <w:tcPr>
            <w:tcW w:w="851" w:type="dxa"/>
          </w:tcPr>
          <w:p w14:paraId="23966F87" w14:textId="77777777" w:rsidR="008D243D" w:rsidRDefault="008D243D" w:rsidP="00DE2C6D">
            <w:pPr>
              <w:jc w:val="center"/>
            </w:pPr>
          </w:p>
        </w:tc>
        <w:tc>
          <w:tcPr>
            <w:tcW w:w="3828" w:type="dxa"/>
          </w:tcPr>
          <w:p w14:paraId="5D414590" w14:textId="22A4A198" w:rsidR="008D243D" w:rsidRDefault="008D243D" w:rsidP="00DE2C6D">
            <w:r>
              <w:t>Collect ID Badge, phone &amp; laptop.</w:t>
            </w:r>
          </w:p>
        </w:tc>
        <w:tc>
          <w:tcPr>
            <w:tcW w:w="850" w:type="dxa"/>
          </w:tcPr>
          <w:p w14:paraId="2C169602" w14:textId="0DA2ED0B" w:rsidR="008D243D" w:rsidRDefault="008D243D" w:rsidP="00DE2C6D">
            <w:pPr>
              <w:jc w:val="center"/>
            </w:pPr>
            <w:r w:rsidRPr="00A11D05">
              <w:rPr>
                <w:rFonts w:ascii="Arial" w:hAnsi="Arial" w:cs="Arial"/>
                <w:sz w:val="26"/>
                <w:szCs w:val="26"/>
              </w:rPr>
              <w:t>•</w:t>
            </w:r>
          </w:p>
        </w:tc>
        <w:tc>
          <w:tcPr>
            <w:tcW w:w="1134" w:type="dxa"/>
          </w:tcPr>
          <w:p w14:paraId="79858564" w14:textId="4C803E95" w:rsidR="008D243D" w:rsidRDefault="008D243D" w:rsidP="00DE2C6D">
            <w:pPr>
              <w:jc w:val="center"/>
            </w:pPr>
            <w:r w:rsidRPr="00A11D05">
              <w:rPr>
                <w:rFonts w:ascii="Arial" w:hAnsi="Arial" w:cs="Arial"/>
                <w:sz w:val="26"/>
                <w:szCs w:val="26"/>
              </w:rPr>
              <w:t>•</w:t>
            </w:r>
          </w:p>
        </w:tc>
        <w:tc>
          <w:tcPr>
            <w:tcW w:w="1134" w:type="dxa"/>
          </w:tcPr>
          <w:p w14:paraId="2B2BAD42" w14:textId="0032D865"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125B5626" w14:textId="44772DFA" w:rsidR="008D243D" w:rsidRDefault="008D243D" w:rsidP="00DE2C6D">
            <w:pPr>
              <w:jc w:val="center"/>
            </w:pPr>
            <w:r w:rsidRPr="00A11D05">
              <w:rPr>
                <w:rFonts w:ascii="Arial" w:hAnsi="Arial" w:cs="Arial"/>
                <w:sz w:val="26"/>
                <w:szCs w:val="26"/>
              </w:rPr>
              <w:t>•</w:t>
            </w:r>
          </w:p>
        </w:tc>
        <w:tc>
          <w:tcPr>
            <w:tcW w:w="1134" w:type="dxa"/>
          </w:tcPr>
          <w:p w14:paraId="6B69D9D4" w14:textId="063A2F5F"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66E75A16" w14:textId="77777777" w:rsidR="008D243D" w:rsidRPr="00A11D05" w:rsidRDefault="008D243D" w:rsidP="00DE2C6D">
            <w:pPr>
              <w:jc w:val="center"/>
              <w:rPr>
                <w:rFonts w:ascii="Arial" w:hAnsi="Arial" w:cs="Arial"/>
                <w:sz w:val="26"/>
                <w:szCs w:val="26"/>
              </w:rPr>
            </w:pPr>
          </w:p>
        </w:tc>
      </w:tr>
      <w:tr w:rsidR="008D243D" w14:paraId="4EF5C9F9" w14:textId="5477F307" w:rsidTr="000D17D0">
        <w:tc>
          <w:tcPr>
            <w:tcW w:w="851" w:type="dxa"/>
          </w:tcPr>
          <w:p w14:paraId="6B12D672" w14:textId="77777777" w:rsidR="008D243D" w:rsidRDefault="008D243D" w:rsidP="00DE2C6D">
            <w:pPr>
              <w:jc w:val="center"/>
            </w:pPr>
          </w:p>
        </w:tc>
        <w:tc>
          <w:tcPr>
            <w:tcW w:w="3828" w:type="dxa"/>
          </w:tcPr>
          <w:p w14:paraId="4CB9C022" w14:textId="4311DFDA" w:rsidR="008D243D" w:rsidRDefault="008D243D" w:rsidP="00DE2C6D">
            <w:r>
              <w:t>Complete online GDPR training.</w:t>
            </w:r>
          </w:p>
        </w:tc>
        <w:tc>
          <w:tcPr>
            <w:tcW w:w="850" w:type="dxa"/>
          </w:tcPr>
          <w:p w14:paraId="0D0CC7C6" w14:textId="7A179286"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3E58AE3A" w14:textId="755D0D92"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06A96252" w14:textId="39A452D0"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B20C2DB" w14:textId="45A283DC"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2E038F4" w14:textId="2ED319A7"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18B3491C" w14:textId="77777777" w:rsidR="008D243D" w:rsidRPr="00A11D05" w:rsidRDefault="008D243D" w:rsidP="00DE2C6D">
            <w:pPr>
              <w:jc w:val="center"/>
              <w:rPr>
                <w:rFonts w:ascii="Arial" w:hAnsi="Arial" w:cs="Arial"/>
                <w:sz w:val="26"/>
                <w:szCs w:val="26"/>
              </w:rPr>
            </w:pPr>
          </w:p>
        </w:tc>
      </w:tr>
      <w:tr w:rsidR="008D243D" w14:paraId="768AD821" w14:textId="31086A6D" w:rsidTr="000D17D0">
        <w:tc>
          <w:tcPr>
            <w:tcW w:w="851" w:type="dxa"/>
          </w:tcPr>
          <w:p w14:paraId="3336C45A" w14:textId="77777777" w:rsidR="008D243D" w:rsidRDefault="008D243D" w:rsidP="00DE2C6D">
            <w:pPr>
              <w:jc w:val="center"/>
            </w:pPr>
          </w:p>
        </w:tc>
        <w:tc>
          <w:tcPr>
            <w:tcW w:w="3828" w:type="dxa"/>
          </w:tcPr>
          <w:p w14:paraId="57177960" w14:textId="5C7B2A47" w:rsidR="008D243D" w:rsidRDefault="008D243D" w:rsidP="00DE2C6D">
            <w:r>
              <w:t xml:space="preserve">Start to agree with your manager about which other teams / agencies you will need to visit as part of your induction (some will be arranged for you &amp; some you will need to arrange yourself). </w:t>
            </w:r>
          </w:p>
        </w:tc>
        <w:tc>
          <w:tcPr>
            <w:tcW w:w="850" w:type="dxa"/>
          </w:tcPr>
          <w:p w14:paraId="3A98390F" w14:textId="50EFB125" w:rsidR="008D243D" w:rsidRDefault="008D243D" w:rsidP="00DE2C6D">
            <w:pPr>
              <w:jc w:val="center"/>
            </w:pPr>
            <w:r w:rsidRPr="00A11D05">
              <w:rPr>
                <w:rFonts w:ascii="Arial" w:hAnsi="Arial" w:cs="Arial"/>
                <w:sz w:val="26"/>
                <w:szCs w:val="26"/>
              </w:rPr>
              <w:t>•</w:t>
            </w:r>
          </w:p>
        </w:tc>
        <w:tc>
          <w:tcPr>
            <w:tcW w:w="1134" w:type="dxa"/>
          </w:tcPr>
          <w:p w14:paraId="7CD1BE7A" w14:textId="3C8C46DD" w:rsidR="008D243D" w:rsidRDefault="008D243D" w:rsidP="00DE2C6D">
            <w:pPr>
              <w:jc w:val="center"/>
            </w:pPr>
            <w:r w:rsidRPr="00A11D05">
              <w:rPr>
                <w:rFonts w:ascii="Arial" w:hAnsi="Arial" w:cs="Arial"/>
                <w:sz w:val="26"/>
                <w:szCs w:val="26"/>
              </w:rPr>
              <w:t>•</w:t>
            </w:r>
          </w:p>
        </w:tc>
        <w:tc>
          <w:tcPr>
            <w:tcW w:w="1134" w:type="dxa"/>
            <w:shd w:val="clear" w:color="auto" w:fill="D9D9D9" w:themeFill="background1" w:themeFillShade="D9"/>
          </w:tcPr>
          <w:p w14:paraId="10053263" w14:textId="392739DE" w:rsidR="008D243D" w:rsidRPr="00A11D05" w:rsidRDefault="008D243D" w:rsidP="00DE2C6D">
            <w:pPr>
              <w:jc w:val="center"/>
              <w:rPr>
                <w:rFonts w:ascii="Arial" w:hAnsi="Arial" w:cs="Arial"/>
                <w:sz w:val="26"/>
                <w:szCs w:val="26"/>
              </w:rPr>
            </w:pPr>
          </w:p>
        </w:tc>
        <w:tc>
          <w:tcPr>
            <w:tcW w:w="1134" w:type="dxa"/>
          </w:tcPr>
          <w:p w14:paraId="158539D8" w14:textId="2B2D9DA3" w:rsidR="008D243D" w:rsidRDefault="008D243D" w:rsidP="00DE2C6D">
            <w:pPr>
              <w:jc w:val="center"/>
            </w:pPr>
            <w:r w:rsidRPr="00A11D05">
              <w:rPr>
                <w:rFonts w:ascii="Arial" w:hAnsi="Arial" w:cs="Arial"/>
                <w:sz w:val="26"/>
                <w:szCs w:val="26"/>
              </w:rPr>
              <w:t>•</w:t>
            </w:r>
          </w:p>
        </w:tc>
        <w:tc>
          <w:tcPr>
            <w:tcW w:w="1134" w:type="dxa"/>
          </w:tcPr>
          <w:p w14:paraId="39086C2C" w14:textId="67BACA6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2AE7945E" w14:textId="77777777" w:rsidR="008D243D" w:rsidRPr="00A11D05" w:rsidRDefault="008D243D" w:rsidP="00DE2C6D">
            <w:pPr>
              <w:jc w:val="center"/>
              <w:rPr>
                <w:rFonts w:ascii="Arial" w:hAnsi="Arial" w:cs="Arial"/>
                <w:sz w:val="26"/>
                <w:szCs w:val="26"/>
              </w:rPr>
            </w:pPr>
          </w:p>
        </w:tc>
      </w:tr>
      <w:tr w:rsidR="008D243D" w14:paraId="4091C000" w14:textId="1133998A" w:rsidTr="000D17D0">
        <w:tc>
          <w:tcPr>
            <w:tcW w:w="851" w:type="dxa"/>
          </w:tcPr>
          <w:p w14:paraId="5EE30C42" w14:textId="77777777" w:rsidR="008D243D" w:rsidRDefault="008D243D" w:rsidP="00DE2C6D">
            <w:pPr>
              <w:jc w:val="center"/>
            </w:pPr>
          </w:p>
        </w:tc>
        <w:tc>
          <w:tcPr>
            <w:tcW w:w="3828" w:type="dxa"/>
          </w:tcPr>
          <w:p w14:paraId="475A1C37" w14:textId="0028EBA9" w:rsidR="008D243D" w:rsidRDefault="008D243D" w:rsidP="00DE2C6D">
            <w:r>
              <w:t>Be given a list of procedures you need to read on Tri-X.</w:t>
            </w:r>
          </w:p>
        </w:tc>
        <w:tc>
          <w:tcPr>
            <w:tcW w:w="850" w:type="dxa"/>
          </w:tcPr>
          <w:p w14:paraId="66F93475" w14:textId="5E02DC2C"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015E5B7A" w14:textId="2EC55C7A"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41A0F12A" w14:textId="77ACFB25" w:rsidR="008D243D" w:rsidRPr="00A11D05" w:rsidRDefault="008D243D" w:rsidP="00DE2C6D">
            <w:pPr>
              <w:jc w:val="center"/>
              <w:rPr>
                <w:rFonts w:ascii="Arial" w:hAnsi="Arial" w:cs="Arial"/>
                <w:sz w:val="26"/>
                <w:szCs w:val="26"/>
              </w:rPr>
            </w:pPr>
            <w:r>
              <w:rPr>
                <w:rFonts w:ascii="Arial" w:hAnsi="Arial" w:cs="Arial"/>
                <w:sz w:val="26"/>
                <w:szCs w:val="26"/>
              </w:rPr>
              <w:t>•</w:t>
            </w:r>
          </w:p>
        </w:tc>
        <w:tc>
          <w:tcPr>
            <w:tcW w:w="1134" w:type="dxa"/>
          </w:tcPr>
          <w:p w14:paraId="1BE80B2C" w14:textId="326AADF9"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30016523" w14:textId="23898C83"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0396103D" w14:textId="77777777" w:rsidR="008D243D" w:rsidRPr="00A11D05" w:rsidRDefault="008D243D" w:rsidP="00DE2C6D">
            <w:pPr>
              <w:jc w:val="center"/>
              <w:rPr>
                <w:rFonts w:ascii="Arial" w:hAnsi="Arial" w:cs="Arial"/>
                <w:sz w:val="26"/>
                <w:szCs w:val="26"/>
              </w:rPr>
            </w:pPr>
          </w:p>
        </w:tc>
      </w:tr>
      <w:tr w:rsidR="008D243D" w14:paraId="583898DA" w14:textId="2EF9A41E" w:rsidTr="000D17D0">
        <w:tc>
          <w:tcPr>
            <w:tcW w:w="851" w:type="dxa"/>
          </w:tcPr>
          <w:p w14:paraId="456E4619" w14:textId="77777777" w:rsidR="008D243D" w:rsidRDefault="008D243D" w:rsidP="00DE2C6D">
            <w:pPr>
              <w:jc w:val="center"/>
            </w:pPr>
          </w:p>
        </w:tc>
        <w:tc>
          <w:tcPr>
            <w:tcW w:w="3828" w:type="dxa"/>
          </w:tcPr>
          <w:p w14:paraId="32840EA4" w14:textId="75EFA041" w:rsidR="008D243D" w:rsidRDefault="008D243D" w:rsidP="00DE2C6D">
            <w:r>
              <w:t>Be given dates of Team Meetings.</w:t>
            </w:r>
          </w:p>
        </w:tc>
        <w:tc>
          <w:tcPr>
            <w:tcW w:w="850" w:type="dxa"/>
          </w:tcPr>
          <w:p w14:paraId="0F327017" w14:textId="02D09D60"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1D02D2E9" w14:textId="183214A4"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FD32601" w14:textId="422BA271" w:rsidR="008D243D" w:rsidRPr="00A11D05" w:rsidRDefault="008D243D" w:rsidP="00DE2C6D">
            <w:pPr>
              <w:jc w:val="center"/>
              <w:rPr>
                <w:rFonts w:ascii="Arial" w:hAnsi="Arial" w:cs="Arial"/>
                <w:sz w:val="26"/>
                <w:szCs w:val="26"/>
              </w:rPr>
            </w:pPr>
            <w:r w:rsidRPr="007D7591">
              <w:rPr>
                <w:rFonts w:ascii="Arial" w:hAnsi="Arial" w:cs="Arial"/>
                <w:sz w:val="26"/>
                <w:szCs w:val="26"/>
              </w:rPr>
              <w:t>•</w:t>
            </w:r>
          </w:p>
        </w:tc>
        <w:tc>
          <w:tcPr>
            <w:tcW w:w="1134" w:type="dxa"/>
          </w:tcPr>
          <w:p w14:paraId="10620319" w14:textId="5650AB94"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34379917" w14:textId="5D13DE5D"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3A19CFF7" w14:textId="77777777" w:rsidR="008D243D" w:rsidRPr="00A11D05" w:rsidRDefault="008D243D" w:rsidP="00DE2C6D">
            <w:pPr>
              <w:jc w:val="center"/>
              <w:rPr>
                <w:rFonts w:ascii="Arial" w:hAnsi="Arial" w:cs="Arial"/>
                <w:sz w:val="26"/>
                <w:szCs w:val="26"/>
              </w:rPr>
            </w:pPr>
          </w:p>
        </w:tc>
      </w:tr>
      <w:tr w:rsidR="008D243D" w14:paraId="0B600488" w14:textId="0B4C11FF" w:rsidTr="000D17D0">
        <w:tc>
          <w:tcPr>
            <w:tcW w:w="851" w:type="dxa"/>
          </w:tcPr>
          <w:p w14:paraId="2857536F" w14:textId="77777777" w:rsidR="008D243D" w:rsidRDefault="008D243D" w:rsidP="00DE2C6D">
            <w:pPr>
              <w:jc w:val="center"/>
            </w:pPr>
          </w:p>
        </w:tc>
        <w:tc>
          <w:tcPr>
            <w:tcW w:w="3828" w:type="dxa"/>
          </w:tcPr>
          <w:p w14:paraId="392885B8" w14:textId="52D20A0D" w:rsidR="008D243D" w:rsidRDefault="008D243D" w:rsidP="00DE2C6D">
            <w:r>
              <w:t>Be given dates of Service Meetings.</w:t>
            </w:r>
          </w:p>
        </w:tc>
        <w:tc>
          <w:tcPr>
            <w:tcW w:w="850" w:type="dxa"/>
          </w:tcPr>
          <w:p w14:paraId="629EA6C1" w14:textId="38BA2E15"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7B701BD1" w14:textId="5986B45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88FFC98" w14:textId="1F03A763" w:rsidR="008D243D" w:rsidRPr="00A11D05" w:rsidRDefault="008D243D" w:rsidP="00DE2C6D">
            <w:pPr>
              <w:jc w:val="center"/>
              <w:rPr>
                <w:rFonts w:ascii="Arial" w:hAnsi="Arial" w:cs="Arial"/>
                <w:sz w:val="26"/>
                <w:szCs w:val="26"/>
              </w:rPr>
            </w:pPr>
            <w:r w:rsidRPr="00B716CB">
              <w:rPr>
                <w:rFonts w:ascii="Arial" w:hAnsi="Arial" w:cs="Arial"/>
                <w:sz w:val="26"/>
                <w:szCs w:val="26"/>
              </w:rPr>
              <w:t>•</w:t>
            </w:r>
          </w:p>
        </w:tc>
        <w:tc>
          <w:tcPr>
            <w:tcW w:w="1134" w:type="dxa"/>
          </w:tcPr>
          <w:p w14:paraId="16E81BBC" w14:textId="1265DB05"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17CCA0B" w14:textId="5AFA6BBB"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005B2042" w14:textId="77777777" w:rsidR="008D243D" w:rsidRPr="00A11D05" w:rsidRDefault="008D243D" w:rsidP="00DE2C6D">
            <w:pPr>
              <w:jc w:val="center"/>
              <w:rPr>
                <w:rFonts w:ascii="Arial" w:hAnsi="Arial" w:cs="Arial"/>
                <w:sz w:val="26"/>
                <w:szCs w:val="26"/>
              </w:rPr>
            </w:pPr>
          </w:p>
        </w:tc>
      </w:tr>
      <w:tr w:rsidR="008D243D" w14:paraId="1CE4C14D" w14:textId="42F1356E" w:rsidTr="000D17D0">
        <w:tc>
          <w:tcPr>
            <w:tcW w:w="851" w:type="dxa"/>
          </w:tcPr>
          <w:p w14:paraId="271407D8" w14:textId="77777777" w:rsidR="008D243D" w:rsidRDefault="008D243D" w:rsidP="00DE2C6D">
            <w:pPr>
              <w:jc w:val="center"/>
            </w:pPr>
          </w:p>
        </w:tc>
        <w:tc>
          <w:tcPr>
            <w:tcW w:w="3828" w:type="dxa"/>
          </w:tcPr>
          <w:p w14:paraId="467DAA5B" w14:textId="49DCA22F" w:rsidR="008D243D" w:rsidRDefault="008D243D" w:rsidP="00DE2C6D">
            <w:r>
              <w:t>Be given dates of ICS training.</w:t>
            </w:r>
          </w:p>
        </w:tc>
        <w:tc>
          <w:tcPr>
            <w:tcW w:w="850" w:type="dxa"/>
          </w:tcPr>
          <w:p w14:paraId="5DFD4A6F" w14:textId="32A5D3A9"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91D7B4F" w14:textId="1EB5CBD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30A54912" w14:textId="6A394EBD"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B10709F" w14:textId="76DA52BE"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2E3E3AFE" w14:textId="5E466C61"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3A9B924E" w14:textId="77777777" w:rsidR="008D243D" w:rsidRPr="00A11D05" w:rsidRDefault="008D243D" w:rsidP="00DE2C6D">
            <w:pPr>
              <w:jc w:val="center"/>
              <w:rPr>
                <w:rFonts w:ascii="Arial" w:hAnsi="Arial" w:cs="Arial"/>
                <w:sz w:val="26"/>
                <w:szCs w:val="26"/>
              </w:rPr>
            </w:pPr>
          </w:p>
        </w:tc>
      </w:tr>
      <w:tr w:rsidR="008D243D" w14:paraId="678E69AB" w14:textId="7D489E49" w:rsidTr="000D17D0">
        <w:tc>
          <w:tcPr>
            <w:tcW w:w="851" w:type="dxa"/>
          </w:tcPr>
          <w:p w14:paraId="56CAB2AE" w14:textId="77777777" w:rsidR="008D243D" w:rsidRDefault="008D243D" w:rsidP="00DE2C6D">
            <w:pPr>
              <w:jc w:val="center"/>
            </w:pPr>
          </w:p>
        </w:tc>
        <w:tc>
          <w:tcPr>
            <w:tcW w:w="3828" w:type="dxa"/>
          </w:tcPr>
          <w:p w14:paraId="39359434" w14:textId="504B6E92" w:rsidR="008D243D" w:rsidRDefault="008D243D" w:rsidP="00DE2C6D">
            <w:r>
              <w:t>Be given dates of Signs of Safety training.</w:t>
            </w:r>
          </w:p>
        </w:tc>
        <w:tc>
          <w:tcPr>
            <w:tcW w:w="850" w:type="dxa"/>
          </w:tcPr>
          <w:p w14:paraId="5783644F" w14:textId="315DFD93"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6AC073C" w14:textId="7DD5BDF3"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6DF54AC1" w14:textId="338E9755"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709E6F25" w14:textId="4FF10FBB"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091AE34B" w14:textId="6E2647A2"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65ED628F" w14:textId="77777777" w:rsidR="008D243D" w:rsidRPr="00A11D05" w:rsidRDefault="008D243D" w:rsidP="00DE2C6D">
            <w:pPr>
              <w:jc w:val="center"/>
              <w:rPr>
                <w:rFonts w:ascii="Arial" w:hAnsi="Arial" w:cs="Arial"/>
                <w:sz w:val="26"/>
                <w:szCs w:val="26"/>
              </w:rPr>
            </w:pPr>
          </w:p>
        </w:tc>
      </w:tr>
      <w:tr w:rsidR="008D243D" w14:paraId="1492C9DE" w14:textId="5EEAF485" w:rsidTr="000D17D0">
        <w:tc>
          <w:tcPr>
            <w:tcW w:w="851" w:type="dxa"/>
          </w:tcPr>
          <w:p w14:paraId="23E6F051" w14:textId="77777777" w:rsidR="008D243D" w:rsidRDefault="008D243D" w:rsidP="00DE2C6D">
            <w:pPr>
              <w:jc w:val="center"/>
            </w:pPr>
          </w:p>
        </w:tc>
        <w:tc>
          <w:tcPr>
            <w:tcW w:w="3828" w:type="dxa"/>
          </w:tcPr>
          <w:p w14:paraId="6D9E0F11" w14:textId="2875610E" w:rsidR="008D243D" w:rsidRDefault="008D243D" w:rsidP="00DE2C6D">
            <w:r>
              <w:t>Be given dates of any other training you have been booked on.</w:t>
            </w:r>
          </w:p>
        </w:tc>
        <w:tc>
          <w:tcPr>
            <w:tcW w:w="850" w:type="dxa"/>
          </w:tcPr>
          <w:p w14:paraId="63B4EF7E" w14:textId="499A2A10"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2F549967" w14:textId="3A4C7E5B"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1DA761C" w14:textId="00505639"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B8DDC15" w14:textId="7641B570"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451EF49C" w14:textId="4EB8A9DE"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76B373B8" w14:textId="77777777" w:rsidR="008D243D" w:rsidRPr="00A11D05" w:rsidRDefault="008D243D" w:rsidP="00DE2C6D">
            <w:pPr>
              <w:jc w:val="center"/>
              <w:rPr>
                <w:rFonts w:ascii="Arial" w:hAnsi="Arial" w:cs="Arial"/>
                <w:sz w:val="26"/>
                <w:szCs w:val="26"/>
              </w:rPr>
            </w:pPr>
          </w:p>
        </w:tc>
      </w:tr>
      <w:tr w:rsidR="008D243D" w14:paraId="119EA649" w14:textId="5D6B5F24" w:rsidTr="000D17D0">
        <w:tc>
          <w:tcPr>
            <w:tcW w:w="851" w:type="dxa"/>
          </w:tcPr>
          <w:p w14:paraId="289E3320" w14:textId="77777777" w:rsidR="008D243D" w:rsidRDefault="008D243D" w:rsidP="00DE2C6D">
            <w:pPr>
              <w:jc w:val="center"/>
            </w:pPr>
          </w:p>
        </w:tc>
        <w:tc>
          <w:tcPr>
            <w:tcW w:w="3828" w:type="dxa"/>
          </w:tcPr>
          <w:p w14:paraId="581C26C5" w14:textId="1A54E5AB" w:rsidR="008D243D" w:rsidRDefault="008D243D" w:rsidP="00DE2C6D">
            <w:r>
              <w:t xml:space="preserve">Be given a list of e-learning/training you need to complete. </w:t>
            </w:r>
          </w:p>
        </w:tc>
        <w:tc>
          <w:tcPr>
            <w:tcW w:w="850" w:type="dxa"/>
          </w:tcPr>
          <w:p w14:paraId="4B082CBB" w14:textId="188C8DB3"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13A8E19F" w14:textId="6324BE4D"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0EB9D1A1" w14:textId="250880FB"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0E44283" w14:textId="44F1E3B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tcPr>
          <w:p w14:paraId="5FD88CCE" w14:textId="50E987E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276" w:type="dxa"/>
          </w:tcPr>
          <w:p w14:paraId="7B2DC74F" w14:textId="77777777" w:rsidR="008D243D" w:rsidRPr="00A11D05" w:rsidRDefault="008D243D" w:rsidP="00DE2C6D">
            <w:pPr>
              <w:jc w:val="center"/>
              <w:rPr>
                <w:rFonts w:ascii="Arial" w:hAnsi="Arial" w:cs="Arial"/>
                <w:sz w:val="26"/>
                <w:szCs w:val="26"/>
              </w:rPr>
            </w:pPr>
          </w:p>
        </w:tc>
      </w:tr>
      <w:tr w:rsidR="008D243D" w14:paraId="0B2D93A6" w14:textId="26441CBC" w:rsidTr="000D17D0">
        <w:tc>
          <w:tcPr>
            <w:tcW w:w="851" w:type="dxa"/>
          </w:tcPr>
          <w:p w14:paraId="2570C13A" w14:textId="77777777" w:rsidR="008D243D" w:rsidRDefault="008D243D" w:rsidP="00DE2C6D">
            <w:pPr>
              <w:jc w:val="center"/>
            </w:pPr>
          </w:p>
        </w:tc>
        <w:tc>
          <w:tcPr>
            <w:tcW w:w="3828" w:type="dxa"/>
          </w:tcPr>
          <w:p w14:paraId="71B184D7" w14:textId="06A597C9" w:rsidR="008D243D" w:rsidRDefault="008D243D" w:rsidP="00DE2C6D">
            <w:r>
              <w:t>Be given dates of monthly CPD Bitesize Workshops – ensure you attend the one coming up this month.</w:t>
            </w:r>
          </w:p>
        </w:tc>
        <w:tc>
          <w:tcPr>
            <w:tcW w:w="850" w:type="dxa"/>
          </w:tcPr>
          <w:p w14:paraId="424223D7" w14:textId="226281A4" w:rsidR="008D243D" w:rsidRDefault="008D243D" w:rsidP="00DE2C6D">
            <w:pPr>
              <w:jc w:val="center"/>
            </w:pPr>
            <w:r w:rsidRPr="00A11D05">
              <w:rPr>
                <w:rFonts w:ascii="Arial" w:hAnsi="Arial" w:cs="Arial"/>
                <w:sz w:val="26"/>
                <w:szCs w:val="26"/>
              </w:rPr>
              <w:t>•</w:t>
            </w:r>
          </w:p>
        </w:tc>
        <w:tc>
          <w:tcPr>
            <w:tcW w:w="1134" w:type="dxa"/>
          </w:tcPr>
          <w:p w14:paraId="7E65D322" w14:textId="6EC390FE" w:rsidR="008D243D" w:rsidRDefault="008D243D" w:rsidP="00DE2C6D">
            <w:pPr>
              <w:jc w:val="center"/>
            </w:pPr>
            <w:r w:rsidRPr="00A11D05">
              <w:rPr>
                <w:rFonts w:ascii="Arial" w:hAnsi="Arial" w:cs="Arial"/>
                <w:sz w:val="26"/>
                <w:szCs w:val="26"/>
              </w:rPr>
              <w:t>•</w:t>
            </w:r>
          </w:p>
        </w:tc>
        <w:tc>
          <w:tcPr>
            <w:tcW w:w="1134" w:type="dxa"/>
            <w:shd w:val="clear" w:color="auto" w:fill="auto"/>
          </w:tcPr>
          <w:p w14:paraId="1D27D4A1" w14:textId="3D41F08D" w:rsidR="008D243D" w:rsidRDefault="008D243D" w:rsidP="00DE2C6D">
            <w:pPr>
              <w:jc w:val="center"/>
            </w:pPr>
            <w:r w:rsidRPr="00A11D05">
              <w:rPr>
                <w:rFonts w:ascii="Arial" w:hAnsi="Arial" w:cs="Arial"/>
                <w:sz w:val="26"/>
                <w:szCs w:val="26"/>
              </w:rPr>
              <w:t>•</w:t>
            </w:r>
          </w:p>
        </w:tc>
        <w:tc>
          <w:tcPr>
            <w:tcW w:w="1134" w:type="dxa"/>
            <w:shd w:val="clear" w:color="auto" w:fill="D9D9D9" w:themeFill="background1" w:themeFillShade="D9"/>
          </w:tcPr>
          <w:p w14:paraId="2361AC00" w14:textId="09ABC16B" w:rsidR="008D243D" w:rsidRDefault="008D243D" w:rsidP="00DE2C6D">
            <w:pPr>
              <w:jc w:val="center"/>
            </w:pPr>
          </w:p>
        </w:tc>
        <w:tc>
          <w:tcPr>
            <w:tcW w:w="1134" w:type="dxa"/>
            <w:shd w:val="clear" w:color="auto" w:fill="D9D9D9" w:themeFill="background1" w:themeFillShade="D9"/>
          </w:tcPr>
          <w:p w14:paraId="08714E2D" w14:textId="343DD7E1" w:rsidR="008D243D" w:rsidRPr="00A11D05" w:rsidRDefault="008D243D" w:rsidP="00DE2C6D">
            <w:pPr>
              <w:jc w:val="center"/>
              <w:rPr>
                <w:rFonts w:ascii="Arial" w:hAnsi="Arial" w:cs="Arial"/>
                <w:sz w:val="26"/>
                <w:szCs w:val="26"/>
              </w:rPr>
            </w:pPr>
          </w:p>
        </w:tc>
        <w:tc>
          <w:tcPr>
            <w:tcW w:w="1276" w:type="dxa"/>
            <w:shd w:val="clear" w:color="auto" w:fill="D9D9D9" w:themeFill="background1" w:themeFillShade="D9"/>
          </w:tcPr>
          <w:p w14:paraId="1E0F15AA" w14:textId="77777777" w:rsidR="008D243D" w:rsidRPr="00A11D05" w:rsidRDefault="008D243D" w:rsidP="00DE2C6D">
            <w:pPr>
              <w:jc w:val="center"/>
              <w:rPr>
                <w:rFonts w:ascii="Arial" w:hAnsi="Arial" w:cs="Arial"/>
                <w:sz w:val="26"/>
                <w:szCs w:val="26"/>
              </w:rPr>
            </w:pPr>
          </w:p>
        </w:tc>
      </w:tr>
      <w:tr w:rsidR="008D243D" w14:paraId="24D53C92" w14:textId="43BEEB88" w:rsidTr="000D17D0">
        <w:tc>
          <w:tcPr>
            <w:tcW w:w="851" w:type="dxa"/>
            <w:shd w:val="clear" w:color="auto" w:fill="D9D9D9" w:themeFill="background1" w:themeFillShade="D9"/>
          </w:tcPr>
          <w:p w14:paraId="7DC8636C" w14:textId="77777777" w:rsidR="008D243D" w:rsidRDefault="008D243D" w:rsidP="00DE2C6D">
            <w:pPr>
              <w:jc w:val="center"/>
            </w:pPr>
          </w:p>
        </w:tc>
        <w:tc>
          <w:tcPr>
            <w:tcW w:w="3828" w:type="dxa"/>
            <w:shd w:val="clear" w:color="auto" w:fill="D9D9D9" w:themeFill="background1" w:themeFillShade="D9"/>
          </w:tcPr>
          <w:p w14:paraId="0B9B1A87" w14:textId="77777777" w:rsidR="008D243D" w:rsidRDefault="008D243D" w:rsidP="00DE2C6D"/>
        </w:tc>
        <w:tc>
          <w:tcPr>
            <w:tcW w:w="850" w:type="dxa"/>
            <w:shd w:val="clear" w:color="auto" w:fill="D9D9D9" w:themeFill="background1" w:themeFillShade="D9"/>
          </w:tcPr>
          <w:p w14:paraId="58555CEC" w14:textId="77777777" w:rsidR="008D243D" w:rsidRPr="00A11D05" w:rsidRDefault="008D243D" w:rsidP="00DE2C6D">
            <w:pPr>
              <w:jc w:val="center"/>
              <w:rPr>
                <w:rFonts w:ascii="Arial" w:hAnsi="Arial" w:cs="Arial"/>
                <w:sz w:val="26"/>
                <w:szCs w:val="26"/>
              </w:rPr>
            </w:pPr>
          </w:p>
        </w:tc>
        <w:tc>
          <w:tcPr>
            <w:tcW w:w="1134" w:type="dxa"/>
            <w:shd w:val="clear" w:color="auto" w:fill="D9D9D9" w:themeFill="background1" w:themeFillShade="D9"/>
          </w:tcPr>
          <w:p w14:paraId="5DDAA632" w14:textId="77777777" w:rsidR="008D243D" w:rsidRPr="00A11D05" w:rsidRDefault="008D243D" w:rsidP="00DE2C6D">
            <w:pPr>
              <w:jc w:val="center"/>
              <w:rPr>
                <w:rFonts w:ascii="Arial" w:hAnsi="Arial" w:cs="Arial"/>
                <w:sz w:val="26"/>
                <w:szCs w:val="26"/>
              </w:rPr>
            </w:pPr>
          </w:p>
        </w:tc>
        <w:tc>
          <w:tcPr>
            <w:tcW w:w="1134" w:type="dxa"/>
            <w:shd w:val="clear" w:color="auto" w:fill="D9D9D9" w:themeFill="background1" w:themeFillShade="D9"/>
          </w:tcPr>
          <w:p w14:paraId="68A7D9A4" w14:textId="77777777" w:rsidR="008D243D" w:rsidRDefault="008D243D" w:rsidP="00DE2C6D">
            <w:pPr>
              <w:jc w:val="center"/>
            </w:pPr>
          </w:p>
        </w:tc>
        <w:tc>
          <w:tcPr>
            <w:tcW w:w="1134" w:type="dxa"/>
            <w:shd w:val="clear" w:color="auto" w:fill="D9D9D9" w:themeFill="background1" w:themeFillShade="D9"/>
          </w:tcPr>
          <w:p w14:paraId="2826AB8D" w14:textId="1C14E527" w:rsidR="008D243D" w:rsidRDefault="008D243D" w:rsidP="00DE2C6D">
            <w:pPr>
              <w:jc w:val="center"/>
            </w:pPr>
          </w:p>
        </w:tc>
        <w:tc>
          <w:tcPr>
            <w:tcW w:w="1134" w:type="dxa"/>
            <w:shd w:val="clear" w:color="auto" w:fill="D9D9D9" w:themeFill="background1" w:themeFillShade="D9"/>
          </w:tcPr>
          <w:p w14:paraId="6E8FFC76" w14:textId="77777777" w:rsidR="008D243D" w:rsidRPr="00A11D05" w:rsidRDefault="008D243D" w:rsidP="00DE2C6D">
            <w:pPr>
              <w:jc w:val="center"/>
              <w:rPr>
                <w:rFonts w:ascii="Arial" w:hAnsi="Arial" w:cs="Arial"/>
                <w:sz w:val="26"/>
                <w:szCs w:val="26"/>
              </w:rPr>
            </w:pPr>
          </w:p>
        </w:tc>
        <w:tc>
          <w:tcPr>
            <w:tcW w:w="1276" w:type="dxa"/>
            <w:shd w:val="clear" w:color="auto" w:fill="D9D9D9" w:themeFill="background1" w:themeFillShade="D9"/>
          </w:tcPr>
          <w:p w14:paraId="0E5E92E8" w14:textId="77777777" w:rsidR="008D243D" w:rsidRPr="00A11D05" w:rsidRDefault="008D243D" w:rsidP="00DE2C6D">
            <w:pPr>
              <w:jc w:val="center"/>
              <w:rPr>
                <w:rFonts w:ascii="Arial" w:hAnsi="Arial" w:cs="Arial"/>
                <w:sz w:val="26"/>
                <w:szCs w:val="26"/>
              </w:rPr>
            </w:pPr>
          </w:p>
        </w:tc>
      </w:tr>
      <w:tr w:rsidR="008D243D" w14:paraId="3EF7E766" w14:textId="5D36813B" w:rsidTr="000D17D0">
        <w:tc>
          <w:tcPr>
            <w:tcW w:w="851" w:type="dxa"/>
          </w:tcPr>
          <w:p w14:paraId="0DB61792" w14:textId="0801C593" w:rsidR="008D243D" w:rsidRPr="005E2546" w:rsidRDefault="008D243D" w:rsidP="00DE2C6D">
            <w:pPr>
              <w:jc w:val="center"/>
              <w:rPr>
                <w:b/>
                <w:bCs/>
              </w:rPr>
            </w:pPr>
            <w:r w:rsidRPr="005E2546">
              <w:rPr>
                <w:b/>
                <w:bCs/>
              </w:rPr>
              <w:t>Week 1</w:t>
            </w:r>
          </w:p>
        </w:tc>
        <w:tc>
          <w:tcPr>
            <w:tcW w:w="3828" w:type="dxa"/>
          </w:tcPr>
          <w:p w14:paraId="1DB2F0CA" w14:textId="46276205" w:rsidR="008D243D" w:rsidRDefault="008D243D" w:rsidP="00DE2C6D">
            <w:r>
              <w:t xml:space="preserve">Team Manager will allocate cases. </w:t>
            </w:r>
          </w:p>
        </w:tc>
        <w:tc>
          <w:tcPr>
            <w:tcW w:w="850" w:type="dxa"/>
            <w:shd w:val="clear" w:color="auto" w:fill="D9D9D9" w:themeFill="background1" w:themeFillShade="D9"/>
          </w:tcPr>
          <w:p w14:paraId="74CC4A6C" w14:textId="561D5855" w:rsidR="008D243D" w:rsidRDefault="008D243D" w:rsidP="00DE2C6D">
            <w:pPr>
              <w:jc w:val="center"/>
            </w:pPr>
          </w:p>
        </w:tc>
        <w:tc>
          <w:tcPr>
            <w:tcW w:w="1134" w:type="dxa"/>
            <w:shd w:val="clear" w:color="auto" w:fill="D9D9D9" w:themeFill="background1" w:themeFillShade="D9"/>
          </w:tcPr>
          <w:p w14:paraId="5C5017A8" w14:textId="1AB969D2" w:rsidR="008D243D" w:rsidRDefault="008D243D" w:rsidP="00DE2C6D">
            <w:pPr>
              <w:jc w:val="center"/>
            </w:pPr>
          </w:p>
        </w:tc>
        <w:tc>
          <w:tcPr>
            <w:tcW w:w="1134" w:type="dxa"/>
            <w:shd w:val="clear" w:color="auto" w:fill="auto"/>
          </w:tcPr>
          <w:p w14:paraId="045A8F1D" w14:textId="386918D8" w:rsidR="008D243D" w:rsidRPr="00A11D05" w:rsidRDefault="008D243D" w:rsidP="00DE2C6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07A85CC7" w14:textId="1992404C" w:rsidR="008D243D" w:rsidRDefault="008D243D" w:rsidP="00DE2C6D">
            <w:pPr>
              <w:jc w:val="center"/>
            </w:pPr>
          </w:p>
        </w:tc>
        <w:tc>
          <w:tcPr>
            <w:tcW w:w="1134" w:type="dxa"/>
            <w:shd w:val="clear" w:color="auto" w:fill="D9D9D9" w:themeFill="background1" w:themeFillShade="D9"/>
          </w:tcPr>
          <w:p w14:paraId="2EB3CF84" w14:textId="36E21026" w:rsidR="008D243D" w:rsidRDefault="008D243D" w:rsidP="00DE2C6D">
            <w:pPr>
              <w:jc w:val="center"/>
            </w:pPr>
          </w:p>
        </w:tc>
        <w:tc>
          <w:tcPr>
            <w:tcW w:w="1276" w:type="dxa"/>
            <w:shd w:val="clear" w:color="auto" w:fill="D9D9D9" w:themeFill="background1" w:themeFillShade="D9"/>
          </w:tcPr>
          <w:p w14:paraId="0F08A20F" w14:textId="77777777" w:rsidR="008D243D" w:rsidRDefault="008D243D" w:rsidP="00DE2C6D">
            <w:pPr>
              <w:jc w:val="center"/>
            </w:pPr>
          </w:p>
        </w:tc>
      </w:tr>
      <w:tr w:rsidR="008D243D" w14:paraId="00D7FDCE" w14:textId="593DC2F5" w:rsidTr="000D17D0">
        <w:tc>
          <w:tcPr>
            <w:tcW w:w="851" w:type="dxa"/>
          </w:tcPr>
          <w:p w14:paraId="3DC35CFA" w14:textId="77777777" w:rsidR="008D243D" w:rsidRPr="005E2546" w:rsidRDefault="008D243D" w:rsidP="005D0E1D">
            <w:pPr>
              <w:jc w:val="center"/>
              <w:rPr>
                <w:b/>
                <w:bCs/>
              </w:rPr>
            </w:pPr>
          </w:p>
        </w:tc>
        <w:tc>
          <w:tcPr>
            <w:tcW w:w="3828" w:type="dxa"/>
          </w:tcPr>
          <w:p w14:paraId="0AD2B94B" w14:textId="47331DF6" w:rsidR="008D243D" w:rsidRDefault="008D243D" w:rsidP="005D0E1D">
            <w:r>
              <w:t>Be introduced to Service Managers, Heads of Service and Principal Social Worker.</w:t>
            </w:r>
          </w:p>
        </w:tc>
        <w:tc>
          <w:tcPr>
            <w:tcW w:w="850" w:type="dxa"/>
          </w:tcPr>
          <w:p w14:paraId="511B16E3" w14:textId="752B4E88"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1749D57D" w14:textId="1970A794"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068FD9C8" w14:textId="77777777" w:rsidR="008D243D" w:rsidRPr="00A11D05" w:rsidRDefault="008D243D" w:rsidP="005D0E1D">
            <w:pPr>
              <w:jc w:val="center"/>
              <w:rPr>
                <w:rFonts w:ascii="Arial" w:hAnsi="Arial" w:cs="Arial"/>
                <w:sz w:val="26"/>
                <w:szCs w:val="26"/>
              </w:rPr>
            </w:pPr>
          </w:p>
        </w:tc>
        <w:tc>
          <w:tcPr>
            <w:tcW w:w="1134" w:type="dxa"/>
          </w:tcPr>
          <w:p w14:paraId="57A27811" w14:textId="11D98919"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0EE4F6AD" w14:textId="616D3DA0"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276" w:type="dxa"/>
          </w:tcPr>
          <w:p w14:paraId="316D22F9" w14:textId="77777777" w:rsidR="008D243D" w:rsidRPr="00A11D05" w:rsidRDefault="008D243D" w:rsidP="005D0E1D">
            <w:pPr>
              <w:jc w:val="center"/>
              <w:rPr>
                <w:rFonts w:ascii="Arial" w:hAnsi="Arial" w:cs="Arial"/>
                <w:sz w:val="26"/>
                <w:szCs w:val="26"/>
              </w:rPr>
            </w:pPr>
          </w:p>
        </w:tc>
      </w:tr>
      <w:tr w:rsidR="008D243D" w14:paraId="1C5E8CE1" w14:textId="42E3687F" w:rsidTr="000D17D0">
        <w:tc>
          <w:tcPr>
            <w:tcW w:w="851" w:type="dxa"/>
          </w:tcPr>
          <w:p w14:paraId="76359809" w14:textId="77777777" w:rsidR="008D243D" w:rsidRDefault="008D243D" w:rsidP="005D0E1D">
            <w:pPr>
              <w:jc w:val="center"/>
            </w:pPr>
          </w:p>
        </w:tc>
        <w:tc>
          <w:tcPr>
            <w:tcW w:w="3828" w:type="dxa"/>
          </w:tcPr>
          <w:p w14:paraId="01169AEB" w14:textId="4F1E5ED7" w:rsidR="008D243D" w:rsidRDefault="008D243D" w:rsidP="005D0E1D">
            <w:r>
              <w:t>Begin to work through the Corporate Induction programme.</w:t>
            </w:r>
          </w:p>
        </w:tc>
        <w:tc>
          <w:tcPr>
            <w:tcW w:w="850" w:type="dxa"/>
          </w:tcPr>
          <w:p w14:paraId="5B41D068" w14:textId="7C10C940" w:rsidR="008D243D" w:rsidRDefault="008D243D" w:rsidP="005D0E1D">
            <w:pPr>
              <w:jc w:val="center"/>
            </w:pPr>
            <w:r w:rsidRPr="00A11D05">
              <w:rPr>
                <w:rFonts w:ascii="Arial" w:hAnsi="Arial" w:cs="Arial"/>
                <w:sz w:val="26"/>
                <w:szCs w:val="26"/>
              </w:rPr>
              <w:t>•</w:t>
            </w:r>
          </w:p>
        </w:tc>
        <w:tc>
          <w:tcPr>
            <w:tcW w:w="1134" w:type="dxa"/>
          </w:tcPr>
          <w:p w14:paraId="06E517FA" w14:textId="2B05A3DF"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72714834" w14:textId="77777777" w:rsidR="008D243D" w:rsidRPr="00A11D05" w:rsidRDefault="008D243D" w:rsidP="005D0E1D">
            <w:pPr>
              <w:jc w:val="center"/>
              <w:rPr>
                <w:rFonts w:ascii="Arial" w:hAnsi="Arial" w:cs="Arial"/>
                <w:sz w:val="26"/>
                <w:szCs w:val="26"/>
              </w:rPr>
            </w:pPr>
          </w:p>
        </w:tc>
        <w:tc>
          <w:tcPr>
            <w:tcW w:w="1134" w:type="dxa"/>
          </w:tcPr>
          <w:p w14:paraId="1DD589DE" w14:textId="2131114C" w:rsidR="008D243D" w:rsidRDefault="008D243D" w:rsidP="005D0E1D">
            <w:pPr>
              <w:jc w:val="center"/>
            </w:pPr>
            <w:r w:rsidRPr="00A11D05">
              <w:rPr>
                <w:rFonts w:ascii="Arial" w:hAnsi="Arial" w:cs="Arial"/>
                <w:sz w:val="26"/>
                <w:szCs w:val="26"/>
              </w:rPr>
              <w:t>•</w:t>
            </w:r>
          </w:p>
        </w:tc>
        <w:tc>
          <w:tcPr>
            <w:tcW w:w="1134" w:type="dxa"/>
          </w:tcPr>
          <w:p w14:paraId="1EED94A8" w14:textId="658ABADE" w:rsidR="008D243D" w:rsidRDefault="008D243D" w:rsidP="005D0E1D">
            <w:pPr>
              <w:jc w:val="center"/>
            </w:pPr>
            <w:r w:rsidRPr="00A11D05">
              <w:rPr>
                <w:rFonts w:ascii="Arial" w:hAnsi="Arial" w:cs="Arial"/>
                <w:sz w:val="26"/>
                <w:szCs w:val="26"/>
              </w:rPr>
              <w:t>•</w:t>
            </w:r>
          </w:p>
        </w:tc>
        <w:tc>
          <w:tcPr>
            <w:tcW w:w="1276" w:type="dxa"/>
          </w:tcPr>
          <w:p w14:paraId="292CB943" w14:textId="77777777" w:rsidR="008D243D" w:rsidRPr="00A11D05" w:rsidRDefault="008D243D" w:rsidP="005D0E1D">
            <w:pPr>
              <w:jc w:val="center"/>
              <w:rPr>
                <w:rFonts w:ascii="Arial" w:hAnsi="Arial" w:cs="Arial"/>
                <w:sz w:val="26"/>
                <w:szCs w:val="26"/>
              </w:rPr>
            </w:pPr>
          </w:p>
        </w:tc>
      </w:tr>
      <w:tr w:rsidR="008D243D" w14:paraId="4DB8CA06" w14:textId="33CC131C" w:rsidTr="000D17D0">
        <w:tc>
          <w:tcPr>
            <w:tcW w:w="851" w:type="dxa"/>
          </w:tcPr>
          <w:p w14:paraId="4331BD10" w14:textId="77777777" w:rsidR="008D243D" w:rsidRDefault="008D243D" w:rsidP="005D0E1D">
            <w:pPr>
              <w:jc w:val="center"/>
            </w:pPr>
          </w:p>
        </w:tc>
        <w:tc>
          <w:tcPr>
            <w:tcW w:w="3828" w:type="dxa"/>
          </w:tcPr>
          <w:p w14:paraId="662EEC52" w14:textId="3C6D98A4" w:rsidR="008D243D" w:rsidRDefault="008D243D" w:rsidP="005D0E1D">
            <w:r>
              <w:t>Induction Supervision: Your manager will complete a Supervision Contact and schedule supervision for the year ahead as well as identifying any learning or support needs, such as an Access to Work Assessment.</w:t>
            </w:r>
          </w:p>
        </w:tc>
        <w:tc>
          <w:tcPr>
            <w:tcW w:w="850" w:type="dxa"/>
          </w:tcPr>
          <w:p w14:paraId="312CFA01" w14:textId="41279F56" w:rsidR="008D243D" w:rsidRDefault="008D243D" w:rsidP="005D0E1D">
            <w:pPr>
              <w:jc w:val="center"/>
            </w:pPr>
            <w:r w:rsidRPr="00A11D05">
              <w:rPr>
                <w:rFonts w:ascii="Arial" w:hAnsi="Arial" w:cs="Arial"/>
                <w:sz w:val="26"/>
                <w:szCs w:val="26"/>
              </w:rPr>
              <w:t>•</w:t>
            </w:r>
          </w:p>
        </w:tc>
        <w:tc>
          <w:tcPr>
            <w:tcW w:w="1134" w:type="dxa"/>
          </w:tcPr>
          <w:p w14:paraId="257FC7A4" w14:textId="28188ADF" w:rsidR="008D243D" w:rsidRDefault="008D243D" w:rsidP="005D0E1D">
            <w:pPr>
              <w:jc w:val="center"/>
            </w:pPr>
            <w:r w:rsidRPr="00A11D05">
              <w:rPr>
                <w:rFonts w:ascii="Arial" w:hAnsi="Arial" w:cs="Arial"/>
                <w:sz w:val="26"/>
                <w:szCs w:val="26"/>
              </w:rPr>
              <w:t>•</w:t>
            </w:r>
          </w:p>
        </w:tc>
        <w:tc>
          <w:tcPr>
            <w:tcW w:w="1134" w:type="dxa"/>
          </w:tcPr>
          <w:p w14:paraId="3B920036" w14:textId="4487CD5C"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321A98CC" w14:textId="7EEBEA8C" w:rsidR="008D243D" w:rsidRDefault="008D243D" w:rsidP="005D0E1D">
            <w:pPr>
              <w:jc w:val="center"/>
            </w:pPr>
            <w:r w:rsidRPr="00A11D05">
              <w:rPr>
                <w:rFonts w:ascii="Arial" w:hAnsi="Arial" w:cs="Arial"/>
                <w:sz w:val="26"/>
                <w:szCs w:val="26"/>
              </w:rPr>
              <w:t>•</w:t>
            </w:r>
          </w:p>
        </w:tc>
        <w:tc>
          <w:tcPr>
            <w:tcW w:w="1134" w:type="dxa"/>
          </w:tcPr>
          <w:p w14:paraId="78DCF2BF" w14:textId="67E72E9E" w:rsidR="008D243D" w:rsidRDefault="008D243D" w:rsidP="005D0E1D">
            <w:pPr>
              <w:jc w:val="center"/>
            </w:pPr>
            <w:r w:rsidRPr="00A11D05">
              <w:rPr>
                <w:rFonts w:ascii="Arial" w:hAnsi="Arial" w:cs="Arial"/>
                <w:sz w:val="26"/>
                <w:szCs w:val="26"/>
              </w:rPr>
              <w:t>•</w:t>
            </w:r>
          </w:p>
        </w:tc>
        <w:tc>
          <w:tcPr>
            <w:tcW w:w="1276" w:type="dxa"/>
          </w:tcPr>
          <w:p w14:paraId="3705F5DC" w14:textId="77777777" w:rsidR="008D243D" w:rsidRPr="00A11D05" w:rsidRDefault="008D243D" w:rsidP="005D0E1D">
            <w:pPr>
              <w:jc w:val="center"/>
              <w:rPr>
                <w:rFonts w:ascii="Arial" w:hAnsi="Arial" w:cs="Arial"/>
                <w:sz w:val="26"/>
                <w:szCs w:val="26"/>
              </w:rPr>
            </w:pPr>
          </w:p>
        </w:tc>
      </w:tr>
      <w:tr w:rsidR="008D243D" w14:paraId="5C221F7C" w14:textId="7AB5C6D8" w:rsidTr="000D17D0">
        <w:tc>
          <w:tcPr>
            <w:tcW w:w="851" w:type="dxa"/>
          </w:tcPr>
          <w:p w14:paraId="42105890" w14:textId="77777777" w:rsidR="008D243D" w:rsidRDefault="008D243D" w:rsidP="005D0E1D">
            <w:pPr>
              <w:jc w:val="center"/>
            </w:pPr>
          </w:p>
        </w:tc>
        <w:tc>
          <w:tcPr>
            <w:tcW w:w="3828" w:type="dxa"/>
          </w:tcPr>
          <w:p w14:paraId="082265DB" w14:textId="3FC7A197" w:rsidR="008D243D" w:rsidRDefault="008D243D" w:rsidP="005D0E1D">
            <w:r>
              <w:t>Contact the ASYE Co-Ordinator &amp; Assessor to enrol on the programme, find out who your assessor is and schedule in ASYE support sessions.</w:t>
            </w:r>
          </w:p>
        </w:tc>
        <w:tc>
          <w:tcPr>
            <w:tcW w:w="850" w:type="dxa"/>
          </w:tcPr>
          <w:p w14:paraId="2AAA385C" w14:textId="79A70DCE"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5F40E4EE" w14:textId="77777777" w:rsidR="008D243D" w:rsidRDefault="008D243D" w:rsidP="005D0E1D">
            <w:pPr>
              <w:jc w:val="center"/>
            </w:pPr>
          </w:p>
        </w:tc>
        <w:tc>
          <w:tcPr>
            <w:tcW w:w="1134" w:type="dxa"/>
            <w:shd w:val="clear" w:color="auto" w:fill="D9D9D9" w:themeFill="background1" w:themeFillShade="D9"/>
          </w:tcPr>
          <w:p w14:paraId="19C94DB8" w14:textId="77777777" w:rsidR="008D243D" w:rsidRDefault="008D243D" w:rsidP="005D0E1D">
            <w:pPr>
              <w:jc w:val="center"/>
            </w:pPr>
          </w:p>
        </w:tc>
        <w:tc>
          <w:tcPr>
            <w:tcW w:w="1134" w:type="dxa"/>
            <w:shd w:val="clear" w:color="auto" w:fill="D9D9D9" w:themeFill="background1" w:themeFillShade="D9"/>
          </w:tcPr>
          <w:p w14:paraId="579B718D" w14:textId="6B1EDB20" w:rsidR="008D243D" w:rsidRDefault="008D243D" w:rsidP="005D0E1D">
            <w:pPr>
              <w:jc w:val="center"/>
            </w:pPr>
          </w:p>
        </w:tc>
        <w:tc>
          <w:tcPr>
            <w:tcW w:w="1134" w:type="dxa"/>
            <w:shd w:val="clear" w:color="auto" w:fill="D9D9D9" w:themeFill="background1" w:themeFillShade="D9"/>
          </w:tcPr>
          <w:p w14:paraId="7159A49E" w14:textId="77777777" w:rsidR="008D243D" w:rsidRDefault="008D243D" w:rsidP="005D0E1D">
            <w:pPr>
              <w:jc w:val="center"/>
            </w:pPr>
          </w:p>
        </w:tc>
        <w:tc>
          <w:tcPr>
            <w:tcW w:w="1276" w:type="dxa"/>
            <w:shd w:val="clear" w:color="auto" w:fill="D9D9D9" w:themeFill="background1" w:themeFillShade="D9"/>
          </w:tcPr>
          <w:p w14:paraId="2A9A4913" w14:textId="77777777" w:rsidR="008D243D" w:rsidRDefault="008D243D" w:rsidP="005D0E1D">
            <w:pPr>
              <w:jc w:val="center"/>
            </w:pPr>
          </w:p>
        </w:tc>
      </w:tr>
      <w:tr w:rsidR="008D243D" w14:paraId="700F14F5" w14:textId="7BF23A6F" w:rsidTr="000D17D0">
        <w:tc>
          <w:tcPr>
            <w:tcW w:w="851" w:type="dxa"/>
          </w:tcPr>
          <w:p w14:paraId="603474AB" w14:textId="77777777" w:rsidR="008D243D" w:rsidRDefault="008D243D" w:rsidP="005D0E1D">
            <w:pPr>
              <w:jc w:val="center"/>
            </w:pPr>
          </w:p>
        </w:tc>
        <w:tc>
          <w:tcPr>
            <w:tcW w:w="3828" w:type="dxa"/>
          </w:tcPr>
          <w:p w14:paraId="576CA6E0" w14:textId="05E3D724" w:rsidR="008D243D" w:rsidRDefault="008D243D" w:rsidP="005D0E1D">
            <w:r>
              <w:t xml:space="preserve">Contact the teams /agencies that you agreed to visit – book visits during weeks one to four. </w:t>
            </w:r>
          </w:p>
        </w:tc>
        <w:tc>
          <w:tcPr>
            <w:tcW w:w="850" w:type="dxa"/>
          </w:tcPr>
          <w:p w14:paraId="7E4AD41C" w14:textId="29597DB7" w:rsidR="008D243D" w:rsidRDefault="008D243D" w:rsidP="005D0E1D">
            <w:pPr>
              <w:jc w:val="center"/>
            </w:pPr>
            <w:r w:rsidRPr="00A11D05">
              <w:rPr>
                <w:rFonts w:ascii="Arial" w:hAnsi="Arial" w:cs="Arial"/>
                <w:sz w:val="26"/>
                <w:szCs w:val="26"/>
              </w:rPr>
              <w:t>•</w:t>
            </w:r>
          </w:p>
        </w:tc>
        <w:tc>
          <w:tcPr>
            <w:tcW w:w="1134" w:type="dxa"/>
          </w:tcPr>
          <w:p w14:paraId="17B8363A" w14:textId="6938916C"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4304FE76" w14:textId="77777777" w:rsidR="008D243D" w:rsidRPr="00A11D05" w:rsidRDefault="008D243D" w:rsidP="005D0E1D">
            <w:pPr>
              <w:jc w:val="center"/>
              <w:rPr>
                <w:rFonts w:ascii="Arial" w:hAnsi="Arial" w:cs="Arial"/>
                <w:sz w:val="26"/>
                <w:szCs w:val="26"/>
              </w:rPr>
            </w:pPr>
          </w:p>
        </w:tc>
        <w:tc>
          <w:tcPr>
            <w:tcW w:w="1134" w:type="dxa"/>
          </w:tcPr>
          <w:p w14:paraId="110512E2" w14:textId="5AB73F51" w:rsidR="008D243D" w:rsidRDefault="008D243D" w:rsidP="005D0E1D">
            <w:pPr>
              <w:jc w:val="center"/>
            </w:pPr>
            <w:r w:rsidRPr="00A11D05">
              <w:rPr>
                <w:rFonts w:ascii="Arial" w:hAnsi="Arial" w:cs="Arial"/>
                <w:sz w:val="26"/>
                <w:szCs w:val="26"/>
              </w:rPr>
              <w:t>•</w:t>
            </w:r>
          </w:p>
        </w:tc>
        <w:tc>
          <w:tcPr>
            <w:tcW w:w="1134" w:type="dxa"/>
          </w:tcPr>
          <w:p w14:paraId="7742548C" w14:textId="5534B3E2" w:rsidR="008D243D" w:rsidRDefault="008D243D" w:rsidP="005D0E1D">
            <w:pPr>
              <w:jc w:val="center"/>
            </w:pPr>
            <w:r w:rsidRPr="00A11D05">
              <w:rPr>
                <w:rFonts w:ascii="Arial" w:hAnsi="Arial" w:cs="Arial"/>
                <w:sz w:val="26"/>
                <w:szCs w:val="26"/>
              </w:rPr>
              <w:t>•</w:t>
            </w:r>
          </w:p>
        </w:tc>
        <w:tc>
          <w:tcPr>
            <w:tcW w:w="1276" w:type="dxa"/>
          </w:tcPr>
          <w:p w14:paraId="16B8C10B" w14:textId="77777777" w:rsidR="008D243D" w:rsidRPr="00A11D05" w:rsidRDefault="008D243D" w:rsidP="005D0E1D">
            <w:pPr>
              <w:jc w:val="center"/>
              <w:rPr>
                <w:rFonts w:ascii="Arial" w:hAnsi="Arial" w:cs="Arial"/>
                <w:sz w:val="26"/>
                <w:szCs w:val="26"/>
              </w:rPr>
            </w:pPr>
          </w:p>
        </w:tc>
      </w:tr>
      <w:tr w:rsidR="008D243D" w14:paraId="29B9B889" w14:textId="48D27B44" w:rsidTr="000D17D0">
        <w:tc>
          <w:tcPr>
            <w:tcW w:w="851" w:type="dxa"/>
          </w:tcPr>
          <w:p w14:paraId="03FE89ED" w14:textId="77777777" w:rsidR="008D243D" w:rsidRDefault="008D243D" w:rsidP="005D0E1D">
            <w:pPr>
              <w:jc w:val="center"/>
            </w:pPr>
          </w:p>
        </w:tc>
        <w:tc>
          <w:tcPr>
            <w:tcW w:w="3828" w:type="dxa"/>
          </w:tcPr>
          <w:p w14:paraId="56FE0736" w14:textId="12002A08" w:rsidR="008D243D" w:rsidRDefault="008D243D" w:rsidP="005D0E1D">
            <w:r>
              <w:t>According to your needs you will need to arrange to shadow / observe staff in various meetings (for example, Core Group Meetings, Care Planning Meetings, Child Protection conferences, Looked After Reviews, Strategy Meetings)</w:t>
            </w:r>
          </w:p>
        </w:tc>
        <w:tc>
          <w:tcPr>
            <w:tcW w:w="850" w:type="dxa"/>
          </w:tcPr>
          <w:p w14:paraId="6A6792B5" w14:textId="2BCBE5CC" w:rsidR="008D243D" w:rsidRDefault="008D243D" w:rsidP="005D0E1D">
            <w:pPr>
              <w:jc w:val="center"/>
            </w:pPr>
            <w:r w:rsidRPr="00A11D05">
              <w:rPr>
                <w:rFonts w:ascii="Arial" w:hAnsi="Arial" w:cs="Arial"/>
                <w:sz w:val="26"/>
                <w:szCs w:val="26"/>
              </w:rPr>
              <w:t>•</w:t>
            </w:r>
          </w:p>
        </w:tc>
        <w:tc>
          <w:tcPr>
            <w:tcW w:w="1134" w:type="dxa"/>
          </w:tcPr>
          <w:p w14:paraId="22741FC5" w14:textId="483B7F34"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4DCF8834" w14:textId="77777777" w:rsidR="008D243D" w:rsidRPr="00A11D05" w:rsidRDefault="008D243D" w:rsidP="005D0E1D">
            <w:pPr>
              <w:jc w:val="center"/>
              <w:rPr>
                <w:rFonts w:ascii="Arial" w:hAnsi="Arial" w:cs="Arial"/>
                <w:sz w:val="26"/>
                <w:szCs w:val="26"/>
              </w:rPr>
            </w:pPr>
          </w:p>
        </w:tc>
        <w:tc>
          <w:tcPr>
            <w:tcW w:w="1134" w:type="dxa"/>
          </w:tcPr>
          <w:p w14:paraId="5BF37F43" w14:textId="31A2CE42"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27661E1C" w14:textId="77777777" w:rsidR="008D243D" w:rsidRDefault="008D243D" w:rsidP="005D0E1D">
            <w:pPr>
              <w:jc w:val="center"/>
            </w:pPr>
          </w:p>
        </w:tc>
        <w:tc>
          <w:tcPr>
            <w:tcW w:w="1276" w:type="dxa"/>
            <w:shd w:val="clear" w:color="auto" w:fill="D9D9D9" w:themeFill="background1" w:themeFillShade="D9"/>
          </w:tcPr>
          <w:p w14:paraId="4DCFC95A" w14:textId="77777777" w:rsidR="008D243D" w:rsidRDefault="008D243D" w:rsidP="005D0E1D">
            <w:pPr>
              <w:jc w:val="center"/>
            </w:pPr>
          </w:p>
        </w:tc>
      </w:tr>
      <w:tr w:rsidR="008D243D" w14:paraId="219E3EC2" w14:textId="376C5FE2" w:rsidTr="000D17D0">
        <w:tc>
          <w:tcPr>
            <w:tcW w:w="851" w:type="dxa"/>
            <w:shd w:val="clear" w:color="auto" w:fill="D9D9D9" w:themeFill="background1" w:themeFillShade="D9"/>
          </w:tcPr>
          <w:p w14:paraId="67814AD3" w14:textId="77777777" w:rsidR="008D243D" w:rsidRPr="00147365" w:rsidRDefault="008D243D" w:rsidP="005D0E1D">
            <w:pPr>
              <w:jc w:val="center"/>
              <w:rPr>
                <w:b/>
                <w:bCs/>
              </w:rPr>
            </w:pPr>
          </w:p>
        </w:tc>
        <w:tc>
          <w:tcPr>
            <w:tcW w:w="3828" w:type="dxa"/>
            <w:shd w:val="clear" w:color="auto" w:fill="D9D9D9" w:themeFill="background1" w:themeFillShade="D9"/>
          </w:tcPr>
          <w:p w14:paraId="66205F82" w14:textId="77777777" w:rsidR="008D243D" w:rsidRDefault="008D243D" w:rsidP="005D0E1D"/>
        </w:tc>
        <w:tc>
          <w:tcPr>
            <w:tcW w:w="850" w:type="dxa"/>
            <w:shd w:val="clear" w:color="auto" w:fill="D9D9D9" w:themeFill="background1" w:themeFillShade="D9"/>
          </w:tcPr>
          <w:p w14:paraId="02FCFCC9"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E7A567A"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473DCBEB" w14:textId="77777777" w:rsidR="008D243D" w:rsidRDefault="008D243D" w:rsidP="005D0E1D">
            <w:pPr>
              <w:jc w:val="center"/>
            </w:pPr>
          </w:p>
        </w:tc>
        <w:tc>
          <w:tcPr>
            <w:tcW w:w="1134" w:type="dxa"/>
            <w:shd w:val="clear" w:color="auto" w:fill="D9D9D9" w:themeFill="background1" w:themeFillShade="D9"/>
          </w:tcPr>
          <w:p w14:paraId="76546DA5" w14:textId="2DA8FEA5" w:rsidR="008D243D" w:rsidRDefault="008D243D" w:rsidP="005D0E1D">
            <w:pPr>
              <w:jc w:val="center"/>
            </w:pPr>
          </w:p>
        </w:tc>
        <w:tc>
          <w:tcPr>
            <w:tcW w:w="1134" w:type="dxa"/>
            <w:shd w:val="clear" w:color="auto" w:fill="D9D9D9" w:themeFill="background1" w:themeFillShade="D9"/>
          </w:tcPr>
          <w:p w14:paraId="1FFF564B" w14:textId="77777777" w:rsidR="008D243D" w:rsidRDefault="008D243D" w:rsidP="005D0E1D">
            <w:pPr>
              <w:jc w:val="center"/>
            </w:pPr>
          </w:p>
        </w:tc>
        <w:tc>
          <w:tcPr>
            <w:tcW w:w="1276" w:type="dxa"/>
            <w:shd w:val="clear" w:color="auto" w:fill="D9D9D9" w:themeFill="background1" w:themeFillShade="D9"/>
          </w:tcPr>
          <w:p w14:paraId="53A720F1" w14:textId="77777777" w:rsidR="008D243D" w:rsidRDefault="008D243D" w:rsidP="005D0E1D">
            <w:pPr>
              <w:jc w:val="center"/>
            </w:pPr>
          </w:p>
        </w:tc>
      </w:tr>
      <w:tr w:rsidR="008D243D" w14:paraId="3460F7C7" w14:textId="4DA78E19" w:rsidTr="000D17D0">
        <w:tc>
          <w:tcPr>
            <w:tcW w:w="851" w:type="dxa"/>
          </w:tcPr>
          <w:p w14:paraId="590ECFD0" w14:textId="4CDB0177" w:rsidR="008D243D" w:rsidRPr="00147365" w:rsidRDefault="008D243D" w:rsidP="005D0E1D">
            <w:pPr>
              <w:jc w:val="center"/>
              <w:rPr>
                <w:b/>
                <w:bCs/>
              </w:rPr>
            </w:pPr>
            <w:r w:rsidRPr="00147365">
              <w:rPr>
                <w:b/>
                <w:bCs/>
              </w:rPr>
              <w:t>Week 2</w:t>
            </w:r>
          </w:p>
        </w:tc>
        <w:tc>
          <w:tcPr>
            <w:tcW w:w="3828" w:type="dxa"/>
          </w:tcPr>
          <w:p w14:paraId="2847563A" w14:textId="1C683C8C" w:rsidR="008D243D" w:rsidRDefault="008D243D" w:rsidP="005D0E1D">
            <w:r>
              <w:t>According to your needs &amp; experience your manager will identify appropriate cases for you to shadow / joint work with colleagues / be allocated.</w:t>
            </w:r>
          </w:p>
        </w:tc>
        <w:tc>
          <w:tcPr>
            <w:tcW w:w="850" w:type="dxa"/>
          </w:tcPr>
          <w:p w14:paraId="53C3A59E" w14:textId="0BCF4598" w:rsidR="008D243D" w:rsidRDefault="008D243D" w:rsidP="005D0E1D">
            <w:pPr>
              <w:jc w:val="center"/>
            </w:pPr>
            <w:r w:rsidRPr="00A11D05">
              <w:rPr>
                <w:rFonts w:ascii="Arial" w:hAnsi="Arial" w:cs="Arial"/>
                <w:sz w:val="26"/>
                <w:szCs w:val="26"/>
              </w:rPr>
              <w:t>•</w:t>
            </w:r>
          </w:p>
        </w:tc>
        <w:tc>
          <w:tcPr>
            <w:tcW w:w="1134" w:type="dxa"/>
          </w:tcPr>
          <w:p w14:paraId="13B5813B" w14:textId="29AD8494"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2282AD22" w14:textId="77777777" w:rsidR="008D243D" w:rsidRDefault="008D243D" w:rsidP="005D0E1D">
            <w:pPr>
              <w:jc w:val="center"/>
            </w:pPr>
          </w:p>
        </w:tc>
        <w:tc>
          <w:tcPr>
            <w:tcW w:w="1134" w:type="dxa"/>
            <w:shd w:val="clear" w:color="auto" w:fill="D9D9D9" w:themeFill="background1" w:themeFillShade="D9"/>
          </w:tcPr>
          <w:p w14:paraId="352B7E50" w14:textId="28C4D741" w:rsidR="008D243D" w:rsidRDefault="008D243D" w:rsidP="005D0E1D">
            <w:pPr>
              <w:jc w:val="center"/>
            </w:pPr>
          </w:p>
        </w:tc>
        <w:tc>
          <w:tcPr>
            <w:tcW w:w="1134" w:type="dxa"/>
            <w:shd w:val="clear" w:color="auto" w:fill="D9D9D9" w:themeFill="background1" w:themeFillShade="D9"/>
          </w:tcPr>
          <w:p w14:paraId="6099A0A5" w14:textId="77777777" w:rsidR="008D243D" w:rsidRDefault="008D243D" w:rsidP="005D0E1D">
            <w:pPr>
              <w:jc w:val="center"/>
            </w:pPr>
          </w:p>
        </w:tc>
        <w:tc>
          <w:tcPr>
            <w:tcW w:w="1276" w:type="dxa"/>
            <w:shd w:val="clear" w:color="auto" w:fill="D9D9D9" w:themeFill="background1" w:themeFillShade="D9"/>
          </w:tcPr>
          <w:p w14:paraId="3003390A" w14:textId="77777777" w:rsidR="008D243D" w:rsidRDefault="008D243D" w:rsidP="005D0E1D">
            <w:pPr>
              <w:jc w:val="center"/>
            </w:pPr>
          </w:p>
        </w:tc>
      </w:tr>
      <w:tr w:rsidR="008D243D" w14:paraId="129ECCD0" w14:textId="06AFF3F3" w:rsidTr="000D17D0">
        <w:tc>
          <w:tcPr>
            <w:tcW w:w="851" w:type="dxa"/>
          </w:tcPr>
          <w:p w14:paraId="72EEB37B" w14:textId="77777777" w:rsidR="008D243D" w:rsidRDefault="008D243D" w:rsidP="005D0E1D">
            <w:pPr>
              <w:jc w:val="center"/>
            </w:pPr>
          </w:p>
        </w:tc>
        <w:tc>
          <w:tcPr>
            <w:tcW w:w="3828" w:type="dxa"/>
          </w:tcPr>
          <w:p w14:paraId="4A687B81" w14:textId="3C51373E" w:rsidR="008D243D" w:rsidRDefault="008D243D" w:rsidP="005D0E1D">
            <w:r>
              <w:t>You will visit / spend time with the identified teams/agencies as agreed in week one.</w:t>
            </w:r>
          </w:p>
        </w:tc>
        <w:tc>
          <w:tcPr>
            <w:tcW w:w="850" w:type="dxa"/>
          </w:tcPr>
          <w:p w14:paraId="2556ED97" w14:textId="45B9F677" w:rsidR="008D243D" w:rsidRDefault="008D243D" w:rsidP="005D0E1D">
            <w:pPr>
              <w:jc w:val="center"/>
            </w:pPr>
            <w:r w:rsidRPr="00A11D05">
              <w:rPr>
                <w:rFonts w:ascii="Arial" w:hAnsi="Arial" w:cs="Arial"/>
                <w:sz w:val="26"/>
                <w:szCs w:val="26"/>
              </w:rPr>
              <w:t>•</w:t>
            </w:r>
          </w:p>
        </w:tc>
        <w:tc>
          <w:tcPr>
            <w:tcW w:w="1134" w:type="dxa"/>
          </w:tcPr>
          <w:p w14:paraId="12E578A6" w14:textId="0A31044E"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3F36EFB7" w14:textId="77777777" w:rsidR="008D243D" w:rsidRPr="00A11D05" w:rsidRDefault="008D243D" w:rsidP="005D0E1D">
            <w:pPr>
              <w:jc w:val="center"/>
              <w:rPr>
                <w:rFonts w:ascii="Arial" w:hAnsi="Arial" w:cs="Arial"/>
                <w:sz w:val="26"/>
                <w:szCs w:val="26"/>
              </w:rPr>
            </w:pPr>
          </w:p>
        </w:tc>
        <w:tc>
          <w:tcPr>
            <w:tcW w:w="1134" w:type="dxa"/>
          </w:tcPr>
          <w:p w14:paraId="08523407" w14:textId="0A38C700" w:rsidR="008D243D" w:rsidRDefault="008D243D" w:rsidP="005D0E1D">
            <w:pPr>
              <w:jc w:val="center"/>
            </w:pPr>
            <w:r w:rsidRPr="00A11D05">
              <w:rPr>
                <w:rFonts w:ascii="Arial" w:hAnsi="Arial" w:cs="Arial"/>
                <w:sz w:val="26"/>
                <w:szCs w:val="26"/>
              </w:rPr>
              <w:t>•</w:t>
            </w:r>
          </w:p>
        </w:tc>
        <w:tc>
          <w:tcPr>
            <w:tcW w:w="1134" w:type="dxa"/>
          </w:tcPr>
          <w:p w14:paraId="54A29B1A" w14:textId="413DB4CD" w:rsidR="008D243D" w:rsidRDefault="008D243D" w:rsidP="005D0E1D">
            <w:pPr>
              <w:jc w:val="center"/>
            </w:pPr>
            <w:r w:rsidRPr="00A11D05">
              <w:rPr>
                <w:rFonts w:ascii="Arial" w:hAnsi="Arial" w:cs="Arial"/>
                <w:sz w:val="26"/>
                <w:szCs w:val="26"/>
              </w:rPr>
              <w:t>•</w:t>
            </w:r>
          </w:p>
        </w:tc>
        <w:tc>
          <w:tcPr>
            <w:tcW w:w="1276" w:type="dxa"/>
          </w:tcPr>
          <w:p w14:paraId="272E7769" w14:textId="77777777" w:rsidR="008D243D" w:rsidRPr="00A11D05" w:rsidRDefault="008D243D" w:rsidP="005D0E1D">
            <w:pPr>
              <w:jc w:val="center"/>
              <w:rPr>
                <w:rFonts w:ascii="Arial" w:hAnsi="Arial" w:cs="Arial"/>
                <w:sz w:val="26"/>
                <w:szCs w:val="26"/>
              </w:rPr>
            </w:pPr>
          </w:p>
        </w:tc>
      </w:tr>
      <w:tr w:rsidR="008D243D" w14:paraId="57A76FBA" w14:textId="3CA7D195" w:rsidTr="000D17D0">
        <w:tc>
          <w:tcPr>
            <w:tcW w:w="851" w:type="dxa"/>
          </w:tcPr>
          <w:p w14:paraId="768740A2" w14:textId="77777777" w:rsidR="008D243D" w:rsidRDefault="008D243D" w:rsidP="005D0E1D">
            <w:pPr>
              <w:jc w:val="center"/>
            </w:pPr>
          </w:p>
        </w:tc>
        <w:tc>
          <w:tcPr>
            <w:tcW w:w="3828" w:type="dxa"/>
          </w:tcPr>
          <w:p w14:paraId="3DC7887A" w14:textId="0659C2EA" w:rsidR="008D243D" w:rsidRDefault="008D243D" w:rsidP="005D0E1D">
            <w:r>
              <w:t xml:space="preserve">You will continue to make appointments to visit other teams/agencies. </w:t>
            </w:r>
          </w:p>
        </w:tc>
        <w:tc>
          <w:tcPr>
            <w:tcW w:w="850" w:type="dxa"/>
          </w:tcPr>
          <w:p w14:paraId="2ACB9374" w14:textId="3144B80D" w:rsidR="008D243D" w:rsidRDefault="008D243D" w:rsidP="005D0E1D">
            <w:pPr>
              <w:jc w:val="center"/>
            </w:pPr>
            <w:r w:rsidRPr="00A11D05">
              <w:rPr>
                <w:rFonts w:ascii="Arial" w:hAnsi="Arial" w:cs="Arial"/>
                <w:sz w:val="26"/>
                <w:szCs w:val="26"/>
              </w:rPr>
              <w:t>•</w:t>
            </w:r>
          </w:p>
        </w:tc>
        <w:tc>
          <w:tcPr>
            <w:tcW w:w="1134" w:type="dxa"/>
          </w:tcPr>
          <w:p w14:paraId="5EE48887" w14:textId="34559DBF" w:rsidR="008D243D" w:rsidRDefault="008D243D" w:rsidP="005D0E1D">
            <w:pPr>
              <w:jc w:val="center"/>
            </w:pPr>
            <w:r w:rsidRPr="00A11D05">
              <w:rPr>
                <w:rFonts w:ascii="Arial" w:hAnsi="Arial" w:cs="Arial"/>
                <w:sz w:val="26"/>
                <w:szCs w:val="26"/>
              </w:rPr>
              <w:t>•</w:t>
            </w:r>
          </w:p>
        </w:tc>
        <w:tc>
          <w:tcPr>
            <w:tcW w:w="1134" w:type="dxa"/>
            <w:shd w:val="clear" w:color="auto" w:fill="D9D9D9" w:themeFill="background1" w:themeFillShade="D9"/>
          </w:tcPr>
          <w:p w14:paraId="74B8F033" w14:textId="77777777" w:rsidR="008D243D" w:rsidRPr="00A11D05" w:rsidRDefault="008D243D" w:rsidP="005D0E1D">
            <w:pPr>
              <w:jc w:val="center"/>
              <w:rPr>
                <w:rFonts w:ascii="Arial" w:hAnsi="Arial" w:cs="Arial"/>
                <w:sz w:val="26"/>
                <w:szCs w:val="26"/>
              </w:rPr>
            </w:pPr>
          </w:p>
        </w:tc>
        <w:tc>
          <w:tcPr>
            <w:tcW w:w="1134" w:type="dxa"/>
          </w:tcPr>
          <w:p w14:paraId="00569683" w14:textId="39971978" w:rsidR="008D243D" w:rsidRDefault="008D243D" w:rsidP="005D0E1D">
            <w:pPr>
              <w:jc w:val="center"/>
            </w:pPr>
            <w:r w:rsidRPr="00A11D05">
              <w:rPr>
                <w:rFonts w:ascii="Arial" w:hAnsi="Arial" w:cs="Arial"/>
                <w:sz w:val="26"/>
                <w:szCs w:val="26"/>
              </w:rPr>
              <w:t>•</w:t>
            </w:r>
          </w:p>
        </w:tc>
        <w:tc>
          <w:tcPr>
            <w:tcW w:w="1134" w:type="dxa"/>
          </w:tcPr>
          <w:p w14:paraId="14D8CF8C" w14:textId="0BF96DE4" w:rsidR="008D243D" w:rsidRDefault="008D243D" w:rsidP="005D0E1D">
            <w:pPr>
              <w:jc w:val="center"/>
            </w:pPr>
            <w:r w:rsidRPr="00A11D05">
              <w:rPr>
                <w:rFonts w:ascii="Arial" w:hAnsi="Arial" w:cs="Arial"/>
                <w:sz w:val="26"/>
                <w:szCs w:val="26"/>
              </w:rPr>
              <w:t>•</w:t>
            </w:r>
          </w:p>
        </w:tc>
        <w:tc>
          <w:tcPr>
            <w:tcW w:w="1276" w:type="dxa"/>
          </w:tcPr>
          <w:p w14:paraId="0D202430" w14:textId="77777777" w:rsidR="008D243D" w:rsidRPr="00A11D05" w:rsidRDefault="008D243D" w:rsidP="005D0E1D">
            <w:pPr>
              <w:jc w:val="center"/>
              <w:rPr>
                <w:rFonts w:ascii="Arial" w:hAnsi="Arial" w:cs="Arial"/>
                <w:sz w:val="26"/>
                <w:szCs w:val="26"/>
              </w:rPr>
            </w:pPr>
          </w:p>
        </w:tc>
      </w:tr>
      <w:tr w:rsidR="008D243D" w14:paraId="0FC0F8B9" w14:textId="2518FDDC" w:rsidTr="000D17D0">
        <w:tc>
          <w:tcPr>
            <w:tcW w:w="851" w:type="dxa"/>
          </w:tcPr>
          <w:p w14:paraId="2FFB3E53" w14:textId="77777777" w:rsidR="008D243D" w:rsidRDefault="008D243D" w:rsidP="005D0E1D">
            <w:pPr>
              <w:jc w:val="center"/>
            </w:pPr>
          </w:p>
        </w:tc>
        <w:tc>
          <w:tcPr>
            <w:tcW w:w="3828" w:type="dxa"/>
          </w:tcPr>
          <w:p w14:paraId="5492C0DB" w14:textId="28A87DAB" w:rsidR="008D243D" w:rsidRDefault="008D243D" w:rsidP="005D0E1D">
            <w:r>
              <w:t xml:space="preserve">You will have your first supervision with your manager. </w:t>
            </w:r>
          </w:p>
        </w:tc>
        <w:tc>
          <w:tcPr>
            <w:tcW w:w="850" w:type="dxa"/>
          </w:tcPr>
          <w:p w14:paraId="1CFD6F12" w14:textId="19706A25"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419AD364"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F176AAF"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6BAC729A" w14:textId="75E3CC09"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51B55E87"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4ACFB225" w14:textId="77777777" w:rsidR="008D243D" w:rsidRPr="00A11D05" w:rsidRDefault="008D243D" w:rsidP="005D0E1D">
            <w:pPr>
              <w:jc w:val="center"/>
              <w:rPr>
                <w:rFonts w:ascii="Arial" w:hAnsi="Arial" w:cs="Arial"/>
                <w:sz w:val="26"/>
                <w:szCs w:val="26"/>
              </w:rPr>
            </w:pPr>
          </w:p>
        </w:tc>
      </w:tr>
      <w:tr w:rsidR="008D243D" w14:paraId="0387D30A" w14:textId="1CF20B63" w:rsidTr="000D17D0">
        <w:tc>
          <w:tcPr>
            <w:tcW w:w="851" w:type="dxa"/>
          </w:tcPr>
          <w:p w14:paraId="7748E28F" w14:textId="77777777" w:rsidR="008D243D" w:rsidRDefault="008D243D" w:rsidP="005D0E1D">
            <w:pPr>
              <w:jc w:val="center"/>
            </w:pPr>
          </w:p>
        </w:tc>
        <w:tc>
          <w:tcPr>
            <w:tcW w:w="3828" w:type="dxa"/>
          </w:tcPr>
          <w:p w14:paraId="42288F6B" w14:textId="47F20789" w:rsidR="008D243D" w:rsidRDefault="008D243D" w:rsidP="005D0E1D">
            <w:r>
              <w:t>You will continue to complete the Corporate Induction Programme.</w:t>
            </w:r>
          </w:p>
        </w:tc>
        <w:tc>
          <w:tcPr>
            <w:tcW w:w="850" w:type="dxa"/>
          </w:tcPr>
          <w:p w14:paraId="2912E54C" w14:textId="28A88A28"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54F35DE3" w14:textId="64C8EB3C"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2BA86D7F" w14:textId="77777777" w:rsidR="008D243D" w:rsidRPr="00A11D05" w:rsidRDefault="008D243D" w:rsidP="005D0E1D">
            <w:pPr>
              <w:jc w:val="center"/>
              <w:rPr>
                <w:rFonts w:ascii="Arial" w:hAnsi="Arial" w:cs="Arial"/>
                <w:sz w:val="26"/>
                <w:szCs w:val="26"/>
              </w:rPr>
            </w:pPr>
          </w:p>
        </w:tc>
        <w:tc>
          <w:tcPr>
            <w:tcW w:w="1134" w:type="dxa"/>
          </w:tcPr>
          <w:p w14:paraId="1765C008" w14:textId="00648755"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3584C255" w14:textId="7CCAB68C"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276" w:type="dxa"/>
          </w:tcPr>
          <w:p w14:paraId="0CAB958E" w14:textId="77777777" w:rsidR="008D243D" w:rsidRPr="00A11D05" w:rsidRDefault="008D243D" w:rsidP="005D0E1D">
            <w:pPr>
              <w:jc w:val="center"/>
              <w:rPr>
                <w:rFonts w:ascii="Arial" w:hAnsi="Arial" w:cs="Arial"/>
                <w:sz w:val="26"/>
                <w:szCs w:val="26"/>
              </w:rPr>
            </w:pPr>
          </w:p>
        </w:tc>
      </w:tr>
      <w:tr w:rsidR="008D243D" w14:paraId="36228896" w14:textId="2D953218" w:rsidTr="000D17D0">
        <w:tc>
          <w:tcPr>
            <w:tcW w:w="851" w:type="dxa"/>
            <w:shd w:val="clear" w:color="auto" w:fill="D9D9D9" w:themeFill="background1" w:themeFillShade="D9"/>
          </w:tcPr>
          <w:p w14:paraId="32385196" w14:textId="77777777" w:rsidR="008D243D" w:rsidRDefault="008D243D" w:rsidP="005D0E1D">
            <w:pPr>
              <w:jc w:val="center"/>
            </w:pPr>
          </w:p>
        </w:tc>
        <w:tc>
          <w:tcPr>
            <w:tcW w:w="3828" w:type="dxa"/>
            <w:shd w:val="clear" w:color="auto" w:fill="D9D9D9" w:themeFill="background1" w:themeFillShade="D9"/>
          </w:tcPr>
          <w:p w14:paraId="359EBA37" w14:textId="77777777" w:rsidR="008D243D" w:rsidRDefault="008D243D" w:rsidP="005D0E1D"/>
        </w:tc>
        <w:tc>
          <w:tcPr>
            <w:tcW w:w="850" w:type="dxa"/>
            <w:shd w:val="clear" w:color="auto" w:fill="D9D9D9" w:themeFill="background1" w:themeFillShade="D9"/>
          </w:tcPr>
          <w:p w14:paraId="255A97D7"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1F7FCE00"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1F321EF0"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050EA700" w14:textId="777D5BA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1E296C0A"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4FAF7D76" w14:textId="77777777" w:rsidR="008D243D" w:rsidRPr="00A11D05" w:rsidRDefault="008D243D" w:rsidP="005D0E1D">
            <w:pPr>
              <w:jc w:val="center"/>
              <w:rPr>
                <w:rFonts w:ascii="Arial" w:hAnsi="Arial" w:cs="Arial"/>
                <w:sz w:val="26"/>
                <w:szCs w:val="26"/>
              </w:rPr>
            </w:pPr>
          </w:p>
        </w:tc>
      </w:tr>
      <w:tr w:rsidR="008D243D" w14:paraId="6C363A0B" w14:textId="1A6D014B" w:rsidTr="000D17D0">
        <w:tc>
          <w:tcPr>
            <w:tcW w:w="851" w:type="dxa"/>
          </w:tcPr>
          <w:p w14:paraId="081DA1EF" w14:textId="70F31146" w:rsidR="008D243D" w:rsidRPr="008A6150" w:rsidRDefault="008D243D" w:rsidP="005D0E1D">
            <w:pPr>
              <w:jc w:val="center"/>
              <w:rPr>
                <w:b/>
                <w:bCs/>
              </w:rPr>
            </w:pPr>
            <w:r w:rsidRPr="008A6150">
              <w:rPr>
                <w:b/>
                <w:bCs/>
              </w:rPr>
              <w:t>Week 3</w:t>
            </w:r>
          </w:p>
        </w:tc>
        <w:tc>
          <w:tcPr>
            <w:tcW w:w="3828" w:type="dxa"/>
            <w:shd w:val="clear" w:color="auto" w:fill="auto"/>
          </w:tcPr>
          <w:p w14:paraId="73D9F695" w14:textId="7D31F086" w:rsidR="008D243D" w:rsidRDefault="008D243D" w:rsidP="005D0E1D">
            <w:r>
              <w:t>You will continue to visit / spend time with the identified teams/agencies as agreed in week one.</w:t>
            </w:r>
          </w:p>
        </w:tc>
        <w:tc>
          <w:tcPr>
            <w:tcW w:w="850" w:type="dxa"/>
          </w:tcPr>
          <w:p w14:paraId="0BD5AB24" w14:textId="54AE201D"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1F13450B" w14:textId="3712CBC8"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19F668BD" w14:textId="77777777" w:rsidR="008D243D" w:rsidRPr="00A11D05" w:rsidRDefault="008D243D" w:rsidP="005D0E1D">
            <w:pPr>
              <w:jc w:val="center"/>
              <w:rPr>
                <w:rFonts w:ascii="Arial" w:hAnsi="Arial" w:cs="Arial"/>
                <w:sz w:val="26"/>
                <w:szCs w:val="26"/>
              </w:rPr>
            </w:pPr>
          </w:p>
        </w:tc>
        <w:tc>
          <w:tcPr>
            <w:tcW w:w="1134" w:type="dxa"/>
          </w:tcPr>
          <w:p w14:paraId="414C7CFB" w14:textId="60D9AE09"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2E6375B0" w14:textId="665833DE"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276" w:type="dxa"/>
          </w:tcPr>
          <w:p w14:paraId="62D76386" w14:textId="77777777" w:rsidR="008D243D" w:rsidRPr="00A11D05" w:rsidRDefault="008D243D" w:rsidP="005D0E1D">
            <w:pPr>
              <w:jc w:val="center"/>
              <w:rPr>
                <w:rFonts w:ascii="Arial" w:hAnsi="Arial" w:cs="Arial"/>
                <w:sz w:val="26"/>
                <w:szCs w:val="26"/>
              </w:rPr>
            </w:pPr>
          </w:p>
        </w:tc>
      </w:tr>
      <w:tr w:rsidR="008D243D" w14:paraId="3D404FBC" w14:textId="7C11FE3E" w:rsidTr="000D17D0">
        <w:tc>
          <w:tcPr>
            <w:tcW w:w="851" w:type="dxa"/>
          </w:tcPr>
          <w:p w14:paraId="06079AEC" w14:textId="77777777" w:rsidR="008D243D" w:rsidRDefault="008D243D" w:rsidP="005D0E1D">
            <w:pPr>
              <w:jc w:val="center"/>
            </w:pPr>
          </w:p>
        </w:tc>
        <w:tc>
          <w:tcPr>
            <w:tcW w:w="3828" w:type="dxa"/>
            <w:shd w:val="clear" w:color="auto" w:fill="auto"/>
          </w:tcPr>
          <w:p w14:paraId="6CCF0322" w14:textId="63378BD7" w:rsidR="008D243D" w:rsidRDefault="008D243D" w:rsidP="005D0E1D">
            <w:r>
              <w:t>You will continue to shadow / joint work cases.</w:t>
            </w:r>
          </w:p>
        </w:tc>
        <w:tc>
          <w:tcPr>
            <w:tcW w:w="850" w:type="dxa"/>
          </w:tcPr>
          <w:p w14:paraId="5CB8206B" w14:textId="4D284DD9"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1EC08675" w14:textId="1E3F4BC3"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746AAE67"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5AF30B52" w14:textId="1D1CC97E"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9063A4E"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5953864F" w14:textId="77777777" w:rsidR="008D243D" w:rsidRPr="00A11D05" w:rsidRDefault="008D243D" w:rsidP="005D0E1D">
            <w:pPr>
              <w:jc w:val="center"/>
              <w:rPr>
                <w:rFonts w:ascii="Arial" w:hAnsi="Arial" w:cs="Arial"/>
                <w:sz w:val="26"/>
                <w:szCs w:val="26"/>
              </w:rPr>
            </w:pPr>
          </w:p>
        </w:tc>
      </w:tr>
      <w:tr w:rsidR="008D243D" w14:paraId="2914C019" w14:textId="74547337" w:rsidTr="000D17D0">
        <w:tc>
          <w:tcPr>
            <w:tcW w:w="851" w:type="dxa"/>
          </w:tcPr>
          <w:p w14:paraId="4C576F2A" w14:textId="77777777" w:rsidR="008D243D" w:rsidRDefault="008D243D" w:rsidP="005D0E1D">
            <w:pPr>
              <w:jc w:val="center"/>
            </w:pPr>
          </w:p>
        </w:tc>
        <w:tc>
          <w:tcPr>
            <w:tcW w:w="3828" w:type="dxa"/>
          </w:tcPr>
          <w:p w14:paraId="51508E20" w14:textId="07AE4195" w:rsidR="008D243D" w:rsidRDefault="008D243D" w:rsidP="005D0E1D">
            <w:r>
              <w:t>Phased allocation to case work to begin.</w:t>
            </w:r>
          </w:p>
        </w:tc>
        <w:tc>
          <w:tcPr>
            <w:tcW w:w="850" w:type="dxa"/>
            <w:shd w:val="clear" w:color="auto" w:fill="D9D9D9" w:themeFill="background1" w:themeFillShade="D9"/>
          </w:tcPr>
          <w:p w14:paraId="1A6942BC" w14:textId="77777777" w:rsidR="008D243D" w:rsidRPr="00A11D05" w:rsidRDefault="008D243D" w:rsidP="005D0E1D">
            <w:pPr>
              <w:jc w:val="center"/>
              <w:rPr>
                <w:rFonts w:ascii="Arial" w:hAnsi="Arial" w:cs="Arial"/>
                <w:sz w:val="26"/>
                <w:szCs w:val="26"/>
              </w:rPr>
            </w:pPr>
          </w:p>
        </w:tc>
        <w:tc>
          <w:tcPr>
            <w:tcW w:w="1134" w:type="dxa"/>
          </w:tcPr>
          <w:p w14:paraId="5331E95B" w14:textId="140A6940"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27262DCA"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CD237B4" w14:textId="3BB19822"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67AFC097"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66D5021C" w14:textId="77777777" w:rsidR="008D243D" w:rsidRPr="00A11D05" w:rsidRDefault="008D243D" w:rsidP="005D0E1D">
            <w:pPr>
              <w:jc w:val="center"/>
              <w:rPr>
                <w:rFonts w:ascii="Arial" w:hAnsi="Arial" w:cs="Arial"/>
                <w:sz w:val="26"/>
                <w:szCs w:val="26"/>
              </w:rPr>
            </w:pPr>
          </w:p>
        </w:tc>
      </w:tr>
      <w:tr w:rsidR="008D243D" w14:paraId="79910919" w14:textId="14BED334" w:rsidTr="000D17D0">
        <w:tc>
          <w:tcPr>
            <w:tcW w:w="851" w:type="dxa"/>
          </w:tcPr>
          <w:p w14:paraId="701FA60E" w14:textId="77777777" w:rsidR="008D243D" w:rsidRDefault="008D243D" w:rsidP="005D0E1D">
            <w:pPr>
              <w:jc w:val="center"/>
            </w:pPr>
          </w:p>
        </w:tc>
        <w:tc>
          <w:tcPr>
            <w:tcW w:w="3828" w:type="dxa"/>
          </w:tcPr>
          <w:p w14:paraId="09326B0A" w14:textId="1F29A1ED" w:rsidR="008D243D" w:rsidRDefault="008D243D" w:rsidP="005D0E1D">
            <w:r>
              <w:t xml:space="preserve">You will have your second supervision with your manager. </w:t>
            </w:r>
          </w:p>
        </w:tc>
        <w:tc>
          <w:tcPr>
            <w:tcW w:w="850" w:type="dxa"/>
          </w:tcPr>
          <w:p w14:paraId="6E410D29" w14:textId="795F9A69"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50A2D661"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5CB4B519"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12072414" w14:textId="7EB76543"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6FFC8C4"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77B91BFF" w14:textId="77777777" w:rsidR="008D243D" w:rsidRPr="00A11D05" w:rsidRDefault="008D243D" w:rsidP="005D0E1D">
            <w:pPr>
              <w:jc w:val="center"/>
              <w:rPr>
                <w:rFonts w:ascii="Arial" w:hAnsi="Arial" w:cs="Arial"/>
                <w:sz w:val="26"/>
                <w:szCs w:val="26"/>
              </w:rPr>
            </w:pPr>
          </w:p>
        </w:tc>
      </w:tr>
      <w:tr w:rsidR="008D243D" w14:paraId="7C677871" w14:textId="137408FD" w:rsidTr="000D17D0">
        <w:tc>
          <w:tcPr>
            <w:tcW w:w="851" w:type="dxa"/>
            <w:shd w:val="clear" w:color="auto" w:fill="D9D9D9" w:themeFill="background1" w:themeFillShade="D9"/>
          </w:tcPr>
          <w:p w14:paraId="25DE988F" w14:textId="77777777" w:rsidR="008D243D" w:rsidRPr="00136528" w:rsidRDefault="008D243D" w:rsidP="005D0E1D">
            <w:pPr>
              <w:jc w:val="center"/>
              <w:rPr>
                <w:b/>
                <w:bCs/>
              </w:rPr>
            </w:pPr>
          </w:p>
        </w:tc>
        <w:tc>
          <w:tcPr>
            <w:tcW w:w="3828" w:type="dxa"/>
            <w:shd w:val="clear" w:color="auto" w:fill="D9D9D9" w:themeFill="background1" w:themeFillShade="D9"/>
          </w:tcPr>
          <w:p w14:paraId="678F784B" w14:textId="77777777" w:rsidR="008D243D" w:rsidRDefault="008D243D" w:rsidP="005D0E1D"/>
        </w:tc>
        <w:tc>
          <w:tcPr>
            <w:tcW w:w="850" w:type="dxa"/>
            <w:shd w:val="clear" w:color="auto" w:fill="D9D9D9" w:themeFill="background1" w:themeFillShade="D9"/>
          </w:tcPr>
          <w:p w14:paraId="0606C6FE"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4D0CA769"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2641B949"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797F3644" w14:textId="1B94605E"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2051C7B7"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6589956B" w14:textId="77777777" w:rsidR="008D243D" w:rsidRPr="00A11D05" w:rsidRDefault="008D243D" w:rsidP="005D0E1D">
            <w:pPr>
              <w:jc w:val="center"/>
              <w:rPr>
                <w:rFonts w:ascii="Arial" w:hAnsi="Arial" w:cs="Arial"/>
                <w:sz w:val="26"/>
                <w:szCs w:val="26"/>
              </w:rPr>
            </w:pPr>
          </w:p>
        </w:tc>
      </w:tr>
      <w:tr w:rsidR="008D243D" w14:paraId="09C103FA" w14:textId="6A361CF5" w:rsidTr="000D17D0">
        <w:tc>
          <w:tcPr>
            <w:tcW w:w="851" w:type="dxa"/>
          </w:tcPr>
          <w:p w14:paraId="7930F8A1" w14:textId="147440A5" w:rsidR="008D243D" w:rsidRPr="00136528" w:rsidRDefault="008D243D" w:rsidP="005D0E1D">
            <w:pPr>
              <w:jc w:val="center"/>
              <w:rPr>
                <w:b/>
                <w:bCs/>
              </w:rPr>
            </w:pPr>
            <w:r w:rsidRPr="00136528">
              <w:rPr>
                <w:b/>
                <w:bCs/>
              </w:rPr>
              <w:lastRenderedPageBreak/>
              <w:t>Week 4</w:t>
            </w:r>
          </w:p>
        </w:tc>
        <w:tc>
          <w:tcPr>
            <w:tcW w:w="3828" w:type="dxa"/>
          </w:tcPr>
          <w:p w14:paraId="66BF2788" w14:textId="39F44D3B" w:rsidR="008D243D" w:rsidRDefault="008D243D" w:rsidP="005D0E1D">
            <w:r>
              <w:t>You will continue to shadow / joint work cases.</w:t>
            </w:r>
          </w:p>
        </w:tc>
        <w:tc>
          <w:tcPr>
            <w:tcW w:w="850" w:type="dxa"/>
          </w:tcPr>
          <w:p w14:paraId="4E5C6DBD" w14:textId="7615224A"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4AEAC3A0" w14:textId="23D169E5"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0F7A4EA7"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2B5FB468" w14:textId="426DF5C5"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1198C71C"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3901E335" w14:textId="77777777" w:rsidR="008D243D" w:rsidRPr="00A11D05" w:rsidRDefault="008D243D" w:rsidP="005D0E1D">
            <w:pPr>
              <w:jc w:val="center"/>
              <w:rPr>
                <w:rFonts w:ascii="Arial" w:hAnsi="Arial" w:cs="Arial"/>
                <w:sz w:val="26"/>
                <w:szCs w:val="26"/>
              </w:rPr>
            </w:pPr>
          </w:p>
        </w:tc>
      </w:tr>
      <w:tr w:rsidR="008D243D" w14:paraId="36B61F9E" w14:textId="187639EE" w:rsidTr="000D17D0">
        <w:tc>
          <w:tcPr>
            <w:tcW w:w="851" w:type="dxa"/>
          </w:tcPr>
          <w:p w14:paraId="4C30ECB9" w14:textId="77777777" w:rsidR="008D243D" w:rsidRDefault="008D243D" w:rsidP="005D0E1D">
            <w:pPr>
              <w:jc w:val="center"/>
            </w:pPr>
          </w:p>
        </w:tc>
        <w:tc>
          <w:tcPr>
            <w:tcW w:w="3828" w:type="dxa"/>
          </w:tcPr>
          <w:p w14:paraId="0BF65E2F" w14:textId="0546A19A" w:rsidR="008D243D" w:rsidRDefault="008D243D" w:rsidP="005D0E1D">
            <w:r>
              <w:t>Phased allocation to case work to begin.</w:t>
            </w:r>
          </w:p>
        </w:tc>
        <w:tc>
          <w:tcPr>
            <w:tcW w:w="850" w:type="dxa"/>
          </w:tcPr>
          <w:p w14:paraId="0587F6E9" w14:textId="33D83728"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4C180736"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47EFE72"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50D96FCB" w14:textId="6228061A"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40A29C08"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0A99127E" w14:textId="77777777" w:rsidR="008D243D" w:rsidRPr="00A11D05" w:rsidRDefault="008D243D" w:rsidP="005D0E1D">
            <w:pPr>
              <w:jc w:val="center"/>
              <w:rPr>
                <w:rFonts w:ascii="Arial" w:hAnsi="Arial" w:cs="Arial"/>
                <w:sz w:val="26"/>
                <w:szCs w:val="26"/>
              </w:rPr>
            </w:pPr>
          </w:p>
        </w:tc>
      </w:tr>
      <w:tr w:rsidR="008D243D" w14:paraId="3F389EA9" w14:textId="2D6713A3" w:rsidTr="000D17D0">
        <w:tc>
          <w:tcPr>
            <w:tcW w:w="851" w:type="dxa"/>
          </w:tcPr>
          <w:p w14:paraId="2EFBC63A" w14:textId="77777777" w:rsidR="008D243D" w:rsidRDefault="008D243D" w:rsidP="005D0E1D">
            <w:pPr>
              <w:jc w:val="center"/>
            </w:pPr>
          </w:p>
        </w:tc>
        <w:tc>
          <w:tcPr>
            <w:tcW w:w="3828" w:type="dxa"/>
          </w:tcPr>
          <w:p w14:paraId="0BF074DE" w14:textId="4F0CF397" w:rsidR="008D243D" w:rsidRDefault="008D243D" w:rsidP="005D0E1D">
            <w:r>
              <w:t>You will continue to visit / spend time with the identified teams/agencies as agreed in week one.</w:t>
            </w:r>
          </w:p>
        </w:tc>
        <w:tc>
          <w:tcPr>
            <w:tcW w:w="850" w:type="dxa"/>
          </w:tcPr>
          <w:p w14:paraId="22C01B4D" w14:textId="7219464A"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3EE42AB8" w14:textId="4EAA6F35"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5E1F7927" w14:textId="77777777" w:rsidR="008D243D" w:rsidRPr="00A11D05" w:rsidRDefault="008D243D" w:rsidP="005D0E1D">
            <w:pPr>
              <w:jc w:val="center"/>
              <w:rPr>
                <w:rFonts w:ascii="Arial" w:hAnsi="Arial" w:cs="Arial"/>
                <w:sz w:val="26"/>
                <w:szCs w:val="26"/>
              </w:rPr>
            </w:pPr>
          </w:p>
        </w:tc>
        <w:tc>
          <w:tcPr>
            <w:tcW w:w="1134" w:type="dxa"/>
          </w:tcPr>
          <w:p w14:paraId="5247B533" w14:textId="06F41D94"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23FF55FF" w14:textId="6F1460F1"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276" w:type="dxa"/>
          </w:tcPr>
          <w:p w14:paraId="66691FF7" w14:textId="77777777" w:rsidR="008D243D" w:rsidRPr="00A11D05" w:rsidRDefault="008D243D" w:rsidP="005D0E1D">
            <w:pPr>
              <w:jc w:val="center"/>
              <w:rPr>
                <w:rFonts w:ascii="Arial" w:hAnsi="Arial" w:cs="Arial"/>
                <w:sz w:val="26"/>
                <w:szCs w:val="26"/>
              </w:rPr>
            </w:pPr>
          </w:p>
        </w:tc>
      </w:tr>
      <w:tr w:rsidR="008D243D" w14:paraId="6A4F3064" w14:textId="69FC3912" w:rsidTr="000D17D0">
        <w:tc>
          <w:tcPr>
            <w:tcW w:w="851" w:type="dxa"/>
          </w:tcPr>
          <w:p w14:paraId="00E27339" w14:textId="77777777" w:rsidR="008D243D" w:rsidRDefault="008D243D" w:rsidP="005D0E1D">
            <w:pPr>
              <w:jc w:val="center"/>
            </w:pPr>
          </w:p>
        </w:tc>
        <w:tc>
          <w:tcPr>
            <w:tcW w:w="3828" w:type="dxa"/>
          </w:tcPr>
          <w:p w14:paraId="0A6AF18E" w14:textId="0A798975" w:rsidR="008D243D" w:rsidRDefault="008D243D" w:rsidP="005D0E1D">
            <w:r>
              <w:t>You will have your third supervision with your manager.</w:t>
            </w:r>
          </w:p>
        </w:tc>
        <w:tc>
          <w:tcPr>
            <w:tcW w:w="850" w:type="dxa"/>
          </w:tcPr>
          <w:p w14:paraId="43C18FA1" w14:textId="40847298"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73AFFDEC"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20ED0DCC" w14:textId="77777777"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41AD3494" w14:textId="7877A475"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2CC6F6B2"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0C26486D" w14:textId="77777777" w:rsidR="008D243D" w:rsidRPr="00A11D05" w:rsidRDefault="008D243D" w:rsidP="005D0E1D">
            <w:pPr>
              <w:jc w:val="center"/>
              <w:rPr>
                <w:rFonts w:ascii="Arial" w:hAnsi="Arial" w:cs="Arial"/>
                <w:sz w:val="26"/>
                <w:szCs w:val="26"/>
              </w:rPr>
            </w:pPr>
          </w:p>
        </w:tc>
      </w:tr>
      <w:tr w:rsidR="008D243D" w14:paraId="0D7DB511" w14:textId="33B52BC1" w:rsidTr="000D17D0">
        <w:tc>
          <w:tcPr>
            <w:tcW w:w="851" w:type="dxa"/>
          </w:tcPr>
          <w:p w14:paraId="1BCF3467" w14:textId="77777777" w:rsidR="008D243D" w:rsidRDefault="008D243D" w:rsidP="005D0E1D">
            <w:pPr>
              <w:jc w:val="center"/>
            </w:pPr>
          </w:p>
        </w:tc>
        <w:tc>
          <w:tcPr>
            <w:tcW w:w="3828" w:type="dxa"/>
          </w:tcPr>
          <w:p w14:paraId="771A271C" w14:textId="3F60781A" w:rsidR="008D243D" w:rsidRDefault="008D243D" w:rsidP="005D0E1D">
            <w:r>
              <w:t>You will have your first supervision with your manager.</w:t>
            </w:r>
          </w:p>
        </w:tc>
        <w:tc>
          <w:tcPr>
            <w:tcW w:w="850" w:type="dxa"/>
            <w:shd w:val="clear" w:color="auto" w:fill="D9D9D9" w:themeFill="background1" w:themeFillShade="D9"/>
          </w:tcPr>
          <w:p w14:paraId="415B67A4" w14:textId="77777777" w:rsidR="008D243D" w:rsidRPr="00A11D05" w:rsidRDefault="008D243D" w:rsidP="005D0E1D">
            <w:pPr>
              <w:jc w:val="center"/>
              <w:rPr>
                <w:rFonts w:ascii="Arial" w:hAnsi="Arial" w:cs="Arial"/>
                <w:sz w:val="26"/>
                <w:szCs w:val="26"/>
              </w:rPr>
            </w:pPr>
          </w:p>
        </w:tc>
        <w:tc>
          <w:tcPr>
            <w:tcW w:w="1134" w:type="dxa"/>
          </w:tcPr>
          <w:p w14:paraId="6AA3CBD4" w14:textId="195B751D"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798067BE" w14:textId="1B9A2ABF"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28CF6845" w14:textId="41371729"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37DFFA41" w14:textId="3480B7DF"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276" w:type="dxa"/>
          </w:tcPr>
          <w:p w14:paraId="485C60C2" w14:textId="77777777" w:rsidR="008D243D" w:rsidRPr="00A11D05" w:rsidRDefault="008D243D" w:rsidP="005D0E1D">
            <w:pPr>
              <w:jc w:val="center"/>
              <w:rPr>
                <w:rFonts w:ascii="Arial" w:hAnsi="Arial" w:cs="Arial"/>
                <w:sz w:val="26"/>
                <w:szCs w:val="26"/>
              </w:rPr>
            </w:pPr>
          </w:p>
        </w:tc>
      </w:tr>
      <w:tr w:rsidR="008D243D" w14:paraId="05A02DBD" w14:textId="1AF8BD8F" w:rsidTr="000D17D0">
        <w:tc>
          <w:tcPr>
            <w:tcW w:w="851" w:type="dxa"/>
          </w:tcPr>
          <w:p w14:paraId="725A87E5" w14:textId="77777777" w:rsidR="008D243D" w:rsidRDefault="008D243D" w:rsidP="005D0E1D">
            <w:pPr>
              <w:jc w:val="center"/>
            </w:pPr>
          </w:p>
        </w:tc>
        <w:tc>
          <w:tcPr>
            <w:tcW w:w="3828" w:type="dxa"/>
          </w:tcPr>
          <w:p w14:paraId="161C4385" w14:textId="090AA39E" w:rsidR="008D243D" w:rsidRDefault="008D243D" w:rsidP="005D0E1D">
            <w:r>
              <w:t>You should have attended the monthly CPD Bitesize Workshop.</w:t>
            </w:r>
          </w:p>
        </w:tc>
        <w:tc>
          <w:tcPr>
            <w:tcW w:w="850" w:type="dxa"/>
          </w:tcPr>
          <w:p w14:paraId="55570B60" w14:textId="2870B7AA"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tcPr>
          <w:p w14:paraId="075C3559" w14:textId="0742B5E0"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auto"/>
          </w:tcPr>
          <w:p w14:paraId="2A8E271D" w14:textId="0466A1FB" w:rsidR="008D243D" w:rsidRPr="00A11D05" w:rsidRDefault="008D243D" w:rsidP="005D0E1D">
            <w:pPr>
              <w:jc w:val="center"/>
              <w:rPr>
                <w:rFonts w:ascii="Arial" w:hAnsi="Arial" w:cs="Arial"/>
                <w:sz w:val="26"/>
                <w:szCs w:val="26"/>
              </w:rPr>
            </w:pPr>
            <w:r w:rsidRPr="00A11D05">
              <w:rPr>
                <w:rFonts w:ascii="Arial" w:hAnsi="Arial" w:cs="Arial"/>
                <w:sz w:val="26"/>
                <w:szCs w:val="26"/>
              </w:rPr>
              <w:t>•</w:t>
            </w:r>
          </w:p>
        </w:tc>
        <w:tc>
          <w:tcPr>
            <w:tcW w:w="1134" w:type="dxa"/>
            <w:shd w:val="clear" w:color="auto" w:fill="D9D9D9" w:themeFill="background1" w:themeFillShade="D9"/>
          </w:tcPr>
          <w:p w14:paraId="77775824" w14:textId="4E18DAC9" w:rsidR="008D243D" w:rsidRPr="00A11D05" w:rsidRDefault="008D243D" w:rsidP="005D0E1D">
            <w:pPr>
              <w:jc w:val="center"/>
              <w:rPr>
                <w:rFonts w:ascii="Arial" w:hAnsi="Arial" w:cs="Arial"/>
                <w:sz w:val="26"/>
                <w:szCs w:val="26"/>
              </w:rPr>
            </w:pPr>
          </w:p>
        </w:tc>
        <w:tc>
          <w:tcPr>
            <w:tcW w:w="1134" w:type="dxa"/>
            <w:shd w:val="clear" w:color="auto" w:fill="D9D9D9" w:themeFill="background1" w:themeFillShade="D9"/>
          </w:tcPr>
          <w:p w14:paraId="387D61DA" w14:textId="77777777" w:rsidR="008D243D" w:rsidRPr="00A11D05" w:rsidRDefault="008D243D" w:rsidP="005D0E1D">
            <w:pPr>
              <w:jc w:val="center"/>
              <w:rPr>
                <w:rFonts w:ascii="Arial" w:hAnsi="Arial" w:cs="Arial"/>
                <w:sz w:val="26"/>
                <w:szCs w:val="26"/>
              </w:rPr>
            </w:pPr>
          </w:p>
        </w:tc>
        <w:tc>
          <w:tcPr>
            <w:tcW w:w="1276" w:type="dxa"/>
            <w:shd w:val="clear" w:color="auto" w:fill="D9D9D9" w:themeFill="background1" w:themeFillShade="D9"/>
          </w:tcPr>
          <w:p w14:paraId="538CCA93" w14:textId="77777777" w:rsidR="008D243D" w:rsidRPr="00A11D05" w:rsidRDefault="008D243D" w:rsidP="005D0E1D">
            <w:pPr>
              <w:jc w:val="center"/>
              <w:rPr>
                <w:rFonts w:ascii="Arial" w:hAnsi="Arial" w:cs="Arial"/>
                <w:sz w:val="26"/>
                <w:szCs w:val="26"/>
              </w:rPr>
            </w:pPr>
          </w:p>
        </w:tc>
      </w:tr>
    </w:tbl>
    <w:p w14:paraId="04A760F1" w14:textId="51B15120" w:rsidR="00B62114" w:rsidRDefault="00B62114" w:rsidP="00F73743"/>
    <w:p w14:paraId="4A99A3FF" w14:textId="77777777" w:rsidR="00967B93" w:rsidRDefault="00967B93">
      <w:pPr>
        <w:rPr>
          <w:b/>
          <w:bCs/>
          <w:sz w:val="28"/>
          <w:szCs w:val="28"/>
          <w:u w:val="single"/>
        </w:rPr>
      </w:pPr>
      <w:r>
        <w:rPr>
          <w:b/>
          <w:bCs/>
          <w:sz w:val="28"/>
          <w:szCs w:val="28"/>
          <w:u w:val="single"/>
        </w:rPr>
        <w:br w:type="page"/>
      </w:r>
    </w:p>
    <w:p w14:paraId="51D65754" w14:textId="022586D3" w:rsidR="00202241" w:rsidRPr="00BB595E" w:rsidRDefault="00202241" w:rsidP="00F73743">
      <w:pPr>
        <w:rPr>
          <w:b/>
          <w:bCs/>
          <w:sz w:val="28"/>
          <w:szCs w:val="28"/>
          <w:u w:val="single"/>
        </w:rPr>
      </w:pPr>
      <w:r w:rsidRPr="00BB595E">
        <w:rPr>
          <w:b/>
          <w:bCs/>
          <w:sz w:val="28"/>
          <w:szCs w:val="28"/>
          <w:u w:val="single"/>
        </w:rPr>
        <w:lastRenderedPageBreak/>
        <w:t>INDUCTION TIMETABLE</w:t>
      </w:r>
    </w:p>
    <w:tbl>
      <w:tblPr>
        <w:tblStyle w:val="TableGrid"/>
        <w:tblW w:w="0" w:type="auto"/>
        <w:tblLook w:val="04A0" w:firstRow="1" w:lastRow="0" w:firstColumn="1" w:lastColumn="0" w:noHBand="0" w:noVBand="1"/>
      </w:tblPr>
      <w:tblGrid>
        <w:gridCol w:w="1585"/>
        <w:gridCol w:w="3716"/>
        <w:gridCol w:w="3715"/>
      </w:tblGrid>
      <w:tr w:rsidR="000E0682" w:rsidRPr="007C6281" w14:paraId="75066AC1" w14:textId="77777777" w:rsidTr="00BB595E">
        <w:tc>
          <w:tcPr>
            <w:tcW w:w="1585" w:type="dxa"/>
          </w:tcPr>
          <w:p w14:paraId="2384F430" w14:textId="77777777" w:rsidR="007C6281" w:rsidRPr="007C6281" w:rsidRDefault="007C6281" w:rsidP="000E0682">
            <w:pPr>
              <w:jc w:val="center"/>
              <w:rPr>
                <w:b/>
                <w:bCs/>
                <w:sz w:val="28"/>
                <w:szCs w:val="28"/>
                <w:u w:val="single"/>
              </w:rPr>
            </w:pPr>
          </w:p>
          <w:p w14:paraId="7CEEA37F" w14:textId="59120635" w:rsidR="000E0682" w:rsidRPr="007C6281" w:rsidRDefault="000E0682" w:rsidP="000E0682">
            <w:pPr>
              <w:jc w:val="center"/>
              <w:rPr>
                <w:b/>
                <w:bCs/>
                <w:sz w:val="28"/>
                <w:szCs w:val="28"/>
                <w:u w:val="single"/>
              </w:rPr>
            </w:pPr>
            <w:r w:rsidRPr="007C6281">
              <w:rPr>
                <w:b/>
                <w:bCs/>
                <w:sz w:val="28"/>
                <w:szCs w:val="28"/>
                <w:u w:val="single"/>
              </w:rPr>
              <w:t>WEEK 1</w:t>
            </w:r>
          </w:p>
        </w:tc>
        <w:tc>
          <w:tcPr>
            <w:tcW w:w="3716" w:type="dxa"/>
          </w:tcPr>
          <w:p w14:paraId="6C00C08E" w14:textId="77777777" w:rsidR="00202241" w:rsidRPr="007C6281" w:rsidRDefault="00202241" w:rsidP="000E0682">
            <w:pPr>
              <w:jc w:val="center"/>
              <w:rPr>
                <w:b/>
                <w:bCs/>
                <w:sz w:val="28"/>
                <w:szCs w:val="28"/>
              </w:rPr>
            </w:pPr>
          </w:p>
          <w:p w14:paraId="6A033B84" w14:textId="73E8083C" w:rsidR="000E0682" w:rsidRPr="007C6281" w:rsidRDefault="000E0682" w:rsidP="000E0682">
            <w:pPr>
              <w:jc w:val="center"/>
              <w:rPr>
                <w:b/>
                <w:bCs/>
                <w:sz w:val="28"/>
                <w:szCs w:val="28"/>
              </w:rPr>
            </w:pPr>
            <w:r w:rsidRPr="007C6281">
              <w:rPr>
                <w:b/>
                <w:bCs/>
                <w:sz w:val="28"/>
                <w:szCs w:val="28"/>
              </w:rPr>
              <w:t>AM</w:t>
            </w:r>
          </w:p>
        </w:tc>
        <w:tc>
          <w:tcPr>
            <w:tcW w:w="3715" w:type="dxa"/>
          </w:tcPr>
          <w:p w14:paraId="1B4F1086" w14:textId="77777777" w:rsidR="007C6281" w:rsidRPr="007C6281" w:rsidRDefault="007C6281" w:rsidP="000E0682">
            <w:pPr>
              <w:jc w:val="center"/>
              <w:rPr>
                <w:b/>
                <w:bCs/>
                <w:sz w:val="28"/>
                <w:szCs w:val="28"/>
              </w:rPr>
            </w:pPr>
          </w:p>
          <w:p w14:paraId="15A89006" w14:textId="77777777" w:rsidR="000E0682" w:rsidRPr="007C6281" w:rsidRDefault="000E0682" w:rsidP="000E0682">
            <w:pPr>
              <w:jc w:val="center"/>
              <w:rPr>
                <w:b/>
                <w:bCs/>
                <w:sz w:val="28"/>
                <w:szCs w:val="28"/>
              </w:rPr>
            </w:pPr>
            <w:r w:rsidRPr="007C6281">
              <w:rPr>
                <w:b/>
                <w:bCs/>
                <w:sz w:val="28"/>
                <w:szCs w:val="28"/>
              </w:rPr>
              <w:t>PM</w:t>
            </w:r>
          </w:p>
          <w:p w14:paraId="190F24E0" w14:textId="4339A62B" w:rsidR="007C6281" w:rsidRPr="007C6281" w:rsidRDefault="007C6281" w:rsidP="000E0682">
            <w:pPr>
              <w:jc w:val="center"/>
              <w:rPr>
                <w:b/>
                <w:bCs/>
                <w:sz w:val="28"/>
                <w:szCs w:val="28"/>
              </w:rPr>
            </w:pPr>
          </w:p>
        </w:tc>
      </w:tr>
      <w:tr w:rsidR="000E0682" w14:paraId="4EF209C1" w14:textId="77777777" w:rsidTr="00BB595E">
        <w:tc>
          <w:tcPr>
            <w:tcW w:w="1585" w:type="dxa"/>
          </w:tcPr>
          <w:p w14:paraId="5F27C1AC" w14:textId="5E09E924" w:rsidR="000E0682" w:rsidRDefault="000E0682" w:rsidP="000E0682">
            <w:pPr>
              <w:jc w:val="center"/>
              <w:rPr>
                <w:b/>
                <w:bCs/>
                <w:sz w:val="28"/>
                <w:szCs w:val="28"/>
              </w:rPr>
            </w:pPr>
          </w:p>
          <w:p w14:paraId="3D420017" w14:textId="77777777" w:rsidR="007C6281" w:rsidRPr="007C6281" w:rsidRDefault="007C6281" w:rsidP="000E0682">
            <w:pPr>
              <w:jc w:val="center"/>
              <w:rPr>
                <w:b/>
                <w:bCs/>
                <w:sz w:val="28"/>
                <w:szCs w:val="28"/>
              </w:rPr>
            </w:pPr>
          </w:p>
          <w:p w14:paraId="123A75F6" w14:textId="79B99220" w:rsidR="000E0682" w:rsidRPr="007C6281" w:rsidRDefault="000E0682" w:rsidP="000E0682">
            <w:pPr>
              <w:jc w:val="center"/>
              <w:rPr>
                <w:b/>
                <w:bCs/>
                <w:sz w:val="28"/>
                <w:szCs w:val="28"/>
              </w:rPr>
            </w:pPr>
            <w:r w:rsidRPr="007C6281">
              <w:rPr>
                <w:b/>
                <w:bCs/>
                <w:sz w:val="28"/>
                <w:szCs w:val="28"/>
              </w:rPr>
              <w:t>Monday</w:t>
            </w:r>
          </w:p>
        </w:tc>
        <w:tc>
          <w:tcPr>
            <w:tcW w:w="3716" w:type="dxa"/>
          </w:tcPr>
          <w:p w14:paraId="13B5C851" w14:textId="3945862D" w:rsidR="000E0682" w:rsidRDefault="000E0682" w:rsidP="00F73743"/>
          <w:p w14:paraId="3B393794" w14:textId="77777777" w:rsidR="007C6281" w:rsidRDefault="007C6281" w:rsidP="00F73743"/>
          <w:p w14:paraId="0B386020" w14:textId="77777777" w:rsidR="000E0682" w:rsidRDefault="000E0682" w:rsidP="00F73743"/>
          <w:p w14:paraId="3A0E6E4F" w14:textId="23886CA0" w:rsidR="000E0682" w:rsidRDefault="000E0682" w:rsidP="00F73743"/>
          <w:p w14:paraId="43BC0E64" w14:textId="2142024D" w:rsidR="00202241" w:rsidRDefault="00202241" w:rsidP="00F73743"/>
          <w:p w14:paraId="7C5EFF03" w14:textId="202E4EA8" w:rsidR="00202241" w:rsidRDefault="00202241" w:rsidP="00F73743"/>
          <w:p w14:paraId="2B8C559B" w14:textId="77777777" w:rsidR="00202241" w:rsidRDefault="00202241" w:rsidP="00F73743"/>
          <w:p w14:paraId="29CBEB6C" w14:textId="77777777" w:rsidR="00202241" w:rsidRDefault="00202241" w:rsidP="00F73743"/>
          <w:p w14:paraId="67CC1DFB" w14:textId="657AFB7A" w:rsidR="00202241" w:rsidRDefault="00202241" w:rsidP="00F73743"/>
        </w:tc>
        <w:tc>
          <w:tcPr>
            <w:tcW w:w="3715" w:type="dxa"/>
          </w:tcPr>
          <w:p w14:paraId="1CA70831" w14:textId="77777777" w:rsidR="000E0682" w:rsidRDefault="000E0682" w:rsidP="00F73743"/>
        </w:tc>
      </w:tr>
      <w:tr w:rsidR="000E0682" w14:paraId="6599DF5C" w14:textId="77777777" w:rsidTr="00BB595E">
        <w:tc>
          <w:tcPr>
            <w:tcW w:w="1585" w:type="dxa"/>
          </w:tcPr>
          <w:p w14:paraId="422D6F7B" w14:textId="280A4F6B" w:rsidR="000E0682" w:rsidRDefault="000E0682" w:rsidP="000E0682">
            <w:pPr>
              <w:jc w:val="center"/>
              <w:rPr>
                <w:b/>
                <w:bCs/>
                <w:sz w:val="28"/>
                <w:szCs w:val="28"/>
              </w:rPr>
            </w:pPr>
          </w:p>
          <w:p w14:paraId="2E958647" w14:textId="77777777" w:rsidR="007C6281" w:rsidRPr="007C6281" w:rsidRDefault="007C6281" w:rsidP="000E0682">
            <w:pPr>
              <w:jc w:val="center"/>
              <w:rPr>
                <w:b/>
                <w:bCs/>
                <w:sz w:val="28"/>
                <w:szCs w:val="28"/>
              </w:rPr>
            </w:pPr>
          </w:p>
          <w:p w14:paraId="366D15AB" w14:textId="133DBAA1" w:rsidR="000E0682" w:rsidRPr="007C6281" w:rsidRDefault="000E0682" w:rsidP="000E0682">
            <w:pPr>
              <w:jc w:val="center"/>
              <w:rPr>
                <w:b/>
                <w:bCs/>
                <w:sz w:val="28"/>
                <w:szCs w:val="28"/>
              </w:rPr>
            </w:pPr>
            <w:r w:rsidRPr="007C6281">
              <w:rPr>
                <w:b/>
                <w:bCs/>
                <w:sz w:val="28"/>
                <w:szCs w:val="28"/>
              </w:rPr>
              <w:t>Tuesday</w:t>
            </w:r>
          </w:p>
        </w:tc>
        <w:tc>
          <w:tcPr>
            <w:tcW w:w="3716" w:type="dxa"/>
          </w:tcPr>
          <w:p w14:paraId="184F2FC6" w14:textId="77777777" w:rsidR="000E0682" w:rsidRDefault="000E0682" w:rsidP="00F73743"/>
          <w:p w14:paraId="62BE7754" w14:textId="1D15EA55" w:rsidR="000E0682" w:rsidRDefault="000E0682" w:rsidP="00F73743"/>
          <w:p w14:paraId="6CCB6FE1" w14:textId="77777777" w:rsidR="007C6281" w:rsidRDefault="007C6281" w:rsidP="00F73743"/>
          <w:p w14:paraId="6CB352B5" w14:textId="0F13678D" w:rsidR="000E0682" w:rsidRDefault="000E0682" w:rsidP="00F73743"/>
          <w:p w14:paraId="7678537A" w14:textId="41BCD53A" w:rsidR="00202241" w:rsidRDefault="00202241" w:rsidP="00F73743"/>
          <w:p w14:paraId="044CFB93" w14:textId="77777777" w:rsidR="00202241" w:rsidRDefault="00202241" w:rsidP="00F73743"/>
          <w:p w14:paraId="0CC8C11B" w14:textId="636A1B63" w:rsidR="00202241" w:rsidRDefault="00202241" w:rsidP="00F73743"/>
          <w:p w14:paraId="78A98432" w14:textId="77777777" w:rsidR="00202241" w:rsidRDefault="00202241" w:rsidP="00F73743"/>
          <w:p w14:paraId="11E511D2" w14:textId="7B9DB846" w:rsidR="00202241" w:rsidRDefault="00202241" w:rsidP="00F73743"/>
        </w:tc>
        <w:tc>
          <w:tcPr>
            <w:tcW w:w="3715" w:type="dxa"/>
          </w:tcPr>
          <w:p w14:paraId="1BE970D2" w14:textId="77777777" w:rsidR="000E0682" w:rsidRDefault="000E0682" w:rsidP="00F73743"/>
        </w:tc>
      </w:tr>
      <w:tr w:rsidR="000E0682" w14:paraId="7304F76C" w14:textId="77777777" w:rsidTr="00BB595E">
        <w:tc>
          <w:tcPr>
            <w:tcW w:w="1585" w:type="dxa"/>
          </w:tcPr>
          <w:p w14:paraId="6AF87EEB" w14:textId="394D136E" w:rsidR="000E0682" w:rsidRDefault="000E0682" w:rsidP="000E0682">
            <w:pPr>
              <w:jc w:val="center"/>
              <w:rPr>
                <w:b/>
                <w:bCs/>
                <w:sz w:val="28"/>
                <w:szCs w:val="28"/>
              </w:rPr>
            </w:pPr>
          </w:p>
          <w:p w14:paraId="5CEF414B" w14:textId="77777777" w:rsidR="007C6281" w:rsidRPr="007C6281" w:rsidRDefault="007C6281" w:rsidP="000E0682">
            <w:pPr>
              <w:jc w:val="center"/>
              <w:rPr>
                <w:b/>
                <w:bCs/>
                <w:sz w:val="28"/>
                <w:szCs w:val="28"/>
              </w:rPr>
            </w:pPr>
          </w:p>
          <w:p w14:paraId="5B1AB9AA" w14:textId="641A95FA" w:rsidR="000E0682" w:rsidRPr="007C6281" w:rsidRDefault="000E0682" w:rsidP="000E0682">
            <w:pPr>
              <w:jc w:val="center"/>
              <w:rPr>
                <w:b/>
                <w:bCs/>
                <w:sz w:val="28"/>
                <w:szCs w:val="28"/>
              </w:rPr>
            </w:pPr>
            <w:r w:rsidRPr="007C6281">
              <w:rPr>
                <w:b/>
                <w:bCs/>
                <w:sz w:val="28"/>
                <w:szCs w:val="28"/>
              </w:rPr>
              <w:t>Wednesday</w:t>
            </w:r>
          </w:p>
        </w:tc>
        <w:tc>
          <w:tcPr>
            <w:tcW w:w="3716" w:type="dxa"/>
          </w:tcPr>
          <w:p w14:paraId="2A080098" w14:textId="539002FF" w:rsidR="000E0682" w:rsidRDefault="000E0682" w:rsidP="00F73743"/>
          <w:p w14:paraId="56CFDF01" w14:textId="77777777" w:rsidR="007C6281" w:rsidRDefault="007C6281" w:rsidP="00F73743"/>
          <w:p w14:paraId="23F30A64" w14:textId="3678DE91" w:rsidR="000E0682" w:rsidRDefault="000E0682" w:rsidP="00F73743"/>
          <w:p w14:paraId="55FF4168" w14:textId="0CA4EF2B" w:rsidR="00202241" w:rsidRDefault="00202241" w:rsidP="00F73743"/>
          <w:p w14:paraId="2E780D9A" w14:textId="185BE04A" w:rsidR="00202241" w:rsidRDefault="00202241" w:rsidP="00F73743"/>
          <w:p w14:paraId="17B83EF7" w14:textId="77777777" w:rsidR="00202241" w:rsidRDefault="00202241" w:rsidP="00F73743"/>
          <w:p w14:paraId="5B06FAE4" w14:textId="77777777" w:rsidR="00202241" w:rsidRDefault="00202241" w:rsidP="00F73743"/>
          <w:p w14:paraId="5F6FEAB3" w14:textId="77777777" w:rsidR="00202241" w:rsidRDefault="00202241" w:rsidP="00F73743"/>
          <w:p w14:paraId="2B51A885" w14:textId="100B7E25" w:rsidR="000E0682" w:rsidRDefault="000E0682" w:rsidP="00F73743"/>
        </w:tc>
        <w:tc>
          <w:tcPr>
            <w:tcW w:w="3715" w:type="dxa"/>
          </w:tcPr>
          <w:p w14:paraId="76BAB028" w14:textId="77777777" w:rsidR="000E0682" w:rsidRDefault="000E0682" w:rsidP="00F73743"/>
        </w:tc>
      </w:tr>
      <w:tr w:rsidR="000E0682" w14:paraId="4B5D2B14" w14:textId="77777777" w:rsidTr="00BB595E">
        <w:tc>
          <w:tcPr>
            <w:tcW w:w="1585" w:type="dxa"/>
          </w:tcPr>
          <w:p w14:paraId="1795C64A" w14:textId="61A8CE62" w:rsidR="000E0682" w:rsidRDefault="000E0682" w:rsidP="000E0682">
            <w:pPr>
              <w:jc w:val="center"/>
              <w:rPr>
                <w:b/>
                <w:bCs/>
                <w:sz w:val="28"/>
                <w:szCs w:val="28"/>
              </w:rPr>
            </w:pPr>
          </w:p>
          <w:p w14:paraId="24027446" w14:textId="77777777" w:rsidR="007C6281" w:rsidRPr="007C6281" w:rsidRDefault="007C6281" w:rsidP="000E0682">
            <w:pPr>
              <w:jc w:val="center"/>
              <w:rPr>
                <w:b/>
                <w:bCs/>
                <w:sz w:val="28"/>
                <w:szCs w:val="28"/>
              </w:rPr>
            </w:pPr>
          </w:p>
          <w:p w14:paraId="2094E50B" w14:textId="5A29FB2D" w:rsidR="000E0682" w:rsidRPr="007C6281" w:rsidRDefault="000E0682" w:rsidP="000E0682">
            <w:pPr>
              <w:jc w:val="center"/>
              <w:rPr>
                <w:b/>
                <w:bCs/>
                <w:sz w:val="28"/>
                <w:szCs w:val="28"/>
              </w:rPr>
            </w:pPr>
            <w:r w:rsidRPr="007C6281">
              <w:rPr>
                <w:b/>
                <w:bCs/>
                <w:sz w:val="28"/>
                <w:szCs w:val="28"/>
              </w:rPr>
              <w:t>Thursday</w:t>
            </w:r>
          </w:p>
        </w:tc>
        <w:tc>
          <w:tcPr>
            <w:tcW w:w="3716" w:type="dxa"/>
          </w:tcPr>
          <w:p w14:paraId="2EAE1A68" w14:textId="77777777" w:rsidR="000E0682" w:rsidRDefault="000E0682" w:rsidP="00F73743"/>
          <w:p w14:paraId="3F73497E" w14:textId="7FAB188E" w:rsidR="000E0682" w:rsidRDefault="000E0682" w:rsidP="00F73743"/>
          <w:p w14:paraId="61D9EEB4" w14:textId="77777777" w:rsidR="007C6281" w:rsidRDefault="007C6281" w:rsidP="00F73743"/>
          <w:p w14:paraId="27370075" w14:textId="35D3F3F7" w:rsidR="00202241" w:rsidRDefault="00202241" w:rsidP="00F73743"/>
          <w:p w14:paraId="1F431D3B" w14:textId="77777777" w:rsidR="00202241" w:rsidRDefault="00202241" w:rsidP="00F73743"/>
          <w:p w14:paraId="046C4D80" w14:textId="12545988" w:rsidR="00202241" w:rsidRDefault="00202241" w:rsidP="00F73743"/>
          <w:p w14:paraId="48FB7B0A" w14:textId="77777777" w:rsidR="00202241" w:rsidRDefault="00202241" w:rsidP="00F73743"/>
          <w:p w14:paraId="1CC88420" w14:textId="77777777" w:rsidR="00202241" w:rsidRDefault="00202241" w:rsidP="00F73743"/>
          <w:p w14:paraId="0B23A5C0" w14:textId="6837CAFD" w:rsidR="000E0682" w:rsidRDefault="000E0682" w:rsidP="00F73743"/>
        </w:tc>
        <w:tc>
          <w:tcPr>
            <w:tcW w:w="3715" w:type="dxa"/>
          </w:tcPr>
          <w:p w14:paraId="719A668D" w14:textId="77777777" w:rsidR="000E0682" w:rsidRDefault="000E0682" w:rsidP="00F73743"/>
        </w:tc>
      </w:tr>
      <w:tr w:rsidR="000E0682" w14:paraId="0478667E" w14:textId="77777777" w:rsidTr="00BB595E">
        <w:tc>
          <w:tcPr>
            <w:tcW w:w="1585" w:type="dxa"/>
          </w:tcPr>
          <w:p w14:paraId="4FFF6ADF" w14:textId="0D335FC6" w:rsidR="000E0682" w:rsidRDefault="000E0682" w:rsidP="000E0682">
            <w:pPr>
              <w:jc w:val="center"/>
              <w:rPr>
                <w:b/>
                <w:bCs/>
                <w:sz w:val="28"/>
                <w:szCs w:val="28"/>
              </w:rPr>
            </w:pPr>
          </w:p>
          <w:p w14:paraId="06EDE734" w14:textId="77777777" w:rsidR="007C6281" w:rsidRPr="007C6281" w:rsidRDefault="007C6281" w:rsidP="000E0682">
            <w:pPr>
              <w:jc w:val="center"/>
              <w:rPr>
                <w:b/>
                <w:bCs/>
                <w:sz w:val="28"/>
                <w:szCs w:val="28"/>
              </w:rPr>
            </w:pPr>
          </w:p>
          <w:p w14:paraId="504A81D8" w14:textId="67E4CFA9" w:rsidR="000E0682" w:rsidRPr="007C6281" w:rsidRDefault="000E0682" w:rsidP="000E0682">
            <w:pPr>
              <w:jc w:val="center"/>
              <w:rPr>
                <w:b/>
                <w:bCs/>
                <w:sz w:val="28"/>
                <w:szCs w:val="28"/>
              </w:rPr>
            </w:pPr>
            <w:r w:rsidRPr="007C6281">
              <w:rPr>
                <w:b/>
                <w:bCs/>
                <w:sz w:val="28"/>
                <w:szCs w:val="28"/>
              </w:rPr>
              <w:t>Friday</w:t>
            </w:r>
          </w:p>
        </w:tc>
        <w:tc>
          <w:tcPr>
            <w:tcW w:w="3716" w:type="dxa"/>
          </w:tcPr>
          <w:p w14:paraId="0D8F3E79" w14:textId="00A7579F" w:rsidR="000E0682" w:rsidRDefault="000E0682" w:rsidP="00F73743"/>
          <w:p w14:paraId="2ED91547" w14:textId="77777777" w:rsidR="007C6281" w:rsidRDefault="007C6281" w:rsidP="00F73743"/>
          <w:p w14:paraId="3337AB76" w14:textId="0A90DB2A" w:rsidR="000E0682" w:rsidRDefault="000E0682" w:rsidP="00F73743"/>
          <w:p w14:paraId="723486D6" w14:textId="72AC1728" w:rsidR="00202241" w:rsidRDefault="00202241" w:rsidP="00F73743"/>
          <w:p w14:paraId="4F014248" w14:textId="77777777" w:rsidR="00202241" w:rsidRDefault="00202241" w:rsidP="00F73743"/>
          <w:p w14:paraId="2B095D03" w14:textId="3BD34C26" w:rsidR="00202241" w:rsidRDefault="00202241" w:rsidP="00F73743"/>
          <w:p w14:paraId="341D13A4" w14:textId="77777777" w:rsidR="007C6281" w:rsidRDefault="007C6281" w:rsidP="00F73743"/>
          <w:p w14:paraId="100ED184" w14:textId="77777777" w:rsidR="00202241" w:rsidRDefault="00202241" w:rsidP="00F73743"/>
          <w:p w14:paraId="556424AB" w14:textId="4B5C6912" w:rsidR="000E0682" w:rsidRDefault="000E0682" w:rsidP="00F73743"/>
        </w:tc>
        <w:tc>
          <w:tcPr>
            <w:tcW w:w="3715" w:type="dxa"/>
          </w:tcPr>
          <w:p w14:paraId="7DDF8EDB" w14:textId="77777777" w:rsidR="000E0682" w:rsidRDefault="000E0682" w:rsidP="00F73743"/>
        </w:tc>
      </w:tr>
      <w:tr w:rsidR="007C6281" w:rsidRPr="007C6281" w14:paraId="34D4773D" w14:textId="77777777" w:rsidTr="007C6281">
        <w:tc>
          <w:tcPr>
            <w:tcW w:w="1585" w:type="dxa"/>
          </w:tcPr>
          <w:p w14:paraId="47411271" w14:textId="77777777" w:rsidR="007C6281" w:rsidRPr="007C6281" w:rsidRDefault="007C6281" w:rsidP="0037418C">
            <w:pPr>
              <w:jc w:val="center"/>
              <w:rPr>
                <w:b/>
                <w:bCs/>
                <w:sz w:val="28"/>
                <w:szCs w:val="28"/>
                <w:u w:val="single"/>
              </w:rPr>
            </w:pPr>
          </w:p>
          <w:p w14:paraId="266D5032" w14:textId="02267668" w:rsidR="007C6281" w:rsidRPr="007C6281" w:rsidRDefault="007C6281" w:rsidP="0037418C">
            <w:pPr>
              <w:jc w:val="center"/>
              <w:rPr>
                <w:b/>
                <w:bCs/>
                <w:sz w:val="28"/>
                <w:szCs w:val="28"/>
                <w:u w:val="single"/>
              </w:rPr>
            </w:pPr>
            <w:r w:rsidRPr="007C6281">
              <w:rPr>
                <w:b/>
                <w:bCs/>
                <w:sz w:val="28"/>
                <w:szCs w:val="28"/>
                <w:u w:val="single"/>
              </w:rPr>
              <w:t xml:space="preserve">WEEK </w:t>
            </w:r>
            <w:r>
              <w:rPr>
                <w:b/>
                <w:bCs/>
                <w:sz w:val="28"/>
                <w:szCs w:val="28"/>
                <w:u w:val="single"/>
              </w:rPr>
              <w:t>2</w:t>
            </w:r>
          </w:p>
        </w:tc>
        <w:tc>
          <w:tcPr>
            <w:tcW w:w="3716" w:type="dxa"/>
          </w:tcPr>
          <w:p w14:paraId="4AAA4B28" w14:textId="77777777" w:rsidR="007C6281" w:rsidRPr="007C6281" w:rsidRDefault="007C6281" w:rsidP="0037418C">
            <w:pPr>
              <w:jc w:val="center"/>
              <w:rPr>
                <w:b/>
                <w:bCs/>
                <w:sz w:val="28"/>
                <w:szCs w:val="28"/>
              </w:rPr>
            </w:pPr>
          </w:p>
          <w:p w14:paraId="021211D4" w14:textId="77777777" w:rsidR="007C6281" w:rsidRPr="007C6281" w:rsidRDefault="007C6281" w:rsidP="0037418C">
            <w:pPr>
              <w:jc w:val="center"/>
              <w:rPr>
                <w:b/>
                <w:bCs/>
                <w:sz w:val="28"/>
                <w:szCs w:val="28"/>
              </w:rPr>
            </w:pPr>
            <w:r w:rsidRPr="007C6281">
              <w:rPr>
                <w:b/>
                <w:bCs/>
                <w:sz w:val="28"/>
                <w:szCs w:val="28"/>
              </w:rPr>
              <w:t>AM</w:t>
            </w:r>
          </w:p>
        </w:tc>
        <w:tc>
          <w:tcPr>
            <w:tcW w:w="3715" w:type="dxa"/>
          </w:tcPr>
          <w:p w14:paraId="0A42B2C2" w14:textId="77777777" w:rsidR="007C6281" w:rsidRPr="007C6281" w:rsidRDefault="007C6281" w:rsidP="0037418C">
            <w:pPr>
              <w:jc w:val="center"/>
              <w:rPr>
                <w:b/>
                <w:bCs/>
                <w:sz w:val="28"/>
                <w:szCs w:val="28"/>
              </w:rPr>
            </w:pPr>
          </w:p>
          <w:p w14:paraId="3BD06D8F" w14:textId="77777777" w:rsidR="007C6281" w:rsidRPr="007C6281" w:rsidRDefault="007C6281" w:rsidP="0037418C">
            <w:pPr>
              <w:jc w:val="center"/>
              <w:rPr>
                <w:b/>
                <w:bCs/>
                <w:sz w:val="28"/>
                <w:szCs w:val="28"/>
              </w:rPr>
            </w:pPr>
            <w:r w:rsidRPr="007C6281">
              <w:rPr>
                <w:b/>
                <w:bCs/>
                <w:sz w:val="28"/>
                <w:szCs w:val="28"/>
              </w:rPr>
              <w:t>PM</w:t>
            </w:r>
          </w:p>
          <w:p w14:paraId="4607D072" w14:textId="77777777" w:rsidR="007C6281" w:rsidRPr="007C6281" w:rsidRDefault="007C6281" w:rsidP="0037418C">
            <w:pPr>
              <w:jc w:val="center"/>
              <w:rPr>
                <w:b/>
                <w:bCs/>
                <w:sz w:val="28"/>
                <w:szCs w:val="28"/>
              </w:rPr>
            </w:pPr>
          </w:p>
        </w:tc>
      </w:tr>
      <w:tr w:rsidR="007C6281" w14:paraId="7AB06AF1" w14:textId="77777777" w:rsidTr="007C6281">
        <w:tc>
          <w:tcPr>
            <w:tcW w:w="1585" w:type="dxa"/>
          </w:tcPr>
          <w:p w14:paraId="55EF201F" w14:textId="77777777" w:rsidR="007C6281" w:rsidRDefault="007C6281" w:rsidP="0037418C">
            <w:pPr>
              <w:jc w:val="center"/>
              <w:rPr>
                <w:b/>
                <w:bCs/>
                <w:sz w:val="28"/>
                <w:szCs w:val="28"/>
              </w:rPr>
            </w:pPr>
          </w:p>
          <w:p w14:paraId="51B0319B" w14:textId="77777777" w:rsidR="007C6281" w:rsidRPr="007C6281" w:rsidRDefault="007C6281" w:rsidP="0037418C">
            <w:pPr>
              <w:jc w:val="center"/>
              <w:rPr>
                <w:b/>
                <w:bCs/>
                <w:sz w:val="28"/>
                <w:szCs w:val="28"/>
              </w:rPr>
            </w:pPr>
          </w:p>
          <w:p w14:paraId="6F6BFA2C" w14:textId="77777777" w:rsidR="007C6281" w:rsidRPr="007C6281" w:rsidRDefault="007C6281" w:rsidP="0037418C">
            <w:pPr>
              <w:jc w:val="center"/>
              <w:rPr>
                <w:b/>
                <w:bCs/>
                <w:sz w:val="28"/>
                <w:szCs w:val="28"/>
              </w:rPr>
            </w:pPr>
            <w:r w:rsidRPr="007C6281">
              <w:rPr>
                <w:b/>
                <w:bCs/>
                <w:sz w:val="28"/>
                <w:szCs w:val="28"/>
              </w:rPr>
              <w:t>Monday</w:t>
            </w:r>
          </w:p>
        </w:tc>
        <w:tc>
          <w:tcPr>
            <w:tcW w:w="3716" w:type="dxa"/>
          </w:tcPr>
          <w:p w14:paraId="1C695549" w14:textId="77777777" w:rsidR="007C6281" w:rsidRDefault="007C6281" w:rsidP="0037418C"/>
          <w:p w14:paraId="0FF98932" w14:textId="77777777" w:rsidR="007C6281" w:rsidRDefault="007C6281" w:rsidP="0037418C"/>
          <w:p w14:paraId="7310F510" w14:textId="77777777" w:rsidR="007C6281" w:rsidRDefault="007C6281" w:rsidP="0037418C"/>
          <w:p w14:paraId="6C9665F7" w14:textId="77777777" w:rsidR="007C6281" w:rsidRDefault="007C6281" w:rsidP="0037418C"/>
          <w:p w14:paraId="60D29802" w14:textId="77777777" w:rsidR="007C6281" w:rsidRDefault="007C6281" w:rsidP="0037418C"/>
          <w:p w14:paraId="0A1E787F" w14:textId="77777777" w:rsidR="007C6281" w:rsidRDefault="007C6281" w:rsidP="0037418C"/>
          <w:p w14:paraId="4E01459A" w14:textId="77777777" w:rsidR="007C6281" w:rsidRDefault="007C6281" w:rsidP="0037418C"/>
          <w:p w14:paraId="21D7F7E5" w14:textId="77777777" w:rsidR="007C6281" w:rsidRDefault="007C6281" w:rsidP="0037418C"/>
          <w:p w14:paraId="754DC296" w14:textId="77777777" w:rsidR="007C6281" w:rsidRDefault="007C6281" w:rsidP="0037418C"/>
        </w:tc>
        <w:tc>
          <w:tcPr>
            <w:tcW w:w="3715" w:type="dxa"/>
          </w:tcPr>
          <w:p w14:paraId="432EEFC0" w14:textId="77777777" w:rsidR="007C6281" w:rsidRDefault="007C6281" w:rsidP="0037418C"/>
        </w:tc>
      </w:tr>
      <w:tr w:rsidR="007C6281" w14:paraId="3393489C" w14:textId="77777777" w:rsidTr="007C6281">
        <w:tc>
          <w:tcPr>
            <w:tcW w:w="1585" w:type="dxa"/>
          </w:tcPr>
          <w:p w14:paraId="5D03A9B8" w14:textId="77777777" w:rsidR="007C6281" w:rsidRDefault="007C6281" w:rsidP="0037418C">
            <w:pPr>
              <w:jc w:val="center"/>
              <w:rPr>
                <w:b/>
                <w:bCs/>
                <w:sz w:val="28"/>
                <w:szCs w:val="28"/>
              </w:rPr>
            </w:pPr>
          </w:p>
          <w:p w14:paraId="7092CF95" w14:textId="77777777" w:rsidR="007C6281" w:rsidRPr="007C6281" w:rsidRDefault="007C6281" w:rsidP="0037418C">
            <w:pPr>
              <w:jc w:val="center"/>
              <w:rPr>
                <w:b/>
                <w:bCs/>
                <w:sz w:val="28"/>
                <w:szCs w:val="28"/>
              </w:rPr>
            </w:pPr>
          </w:p>
          <w:p w14:paraId="4B327BDE" w14:textId="77777777" w:rsidR="007C6281" w:rsidRPr="007C6281" w:rsidRDefault="007C6281" w:rsidP="0037418C">
            <w:pPr>
              <w:jc w:val="center"/>
              <w:rPr>
                <w:b/>
                <w:bCs/>
                <w:sz w:val="28"/>
                <w:szCs w:val="28"/>
              </w:rPr>
            </w:pPr>
            <w:r w:rsidRPr="007C6281">
              <w:rPr>
                <w:b/>
                <w:bCs/>
                <w:sz w:val="28"/>
                <w:szCs w:val="28"/>
              </w:rPr>
              <w:t>Tuesday</w:t>
            </w:r>
          </w:p>
        </w:tc>
        <w:tc>
          <w:tcPr>
            <w:tcW w:w="3716" w:type="dxa"/>
          </w:tcPr>
          <w:p w14:paraId="6AC6CD7C" w14:textId="77777777" w:rsidR="007C6281" w:rsidRDefault="007C6281" w:rsidP="0037418C"/>
          <w:p w14:paraId="67C60614" w14:textId="77777777" w:rsidR="007C6281" w:rsidRDefault="007C6281" w:rsidP="0037418C"/>
          <w:p w14:paraId="32E42D2B" w14:textId="77777777" w:rsidR="007C6281" w:rsidRDefault="007C6281" w:rsidP="0037418C"/>
          <w:p w14:paraId="76A5A6C8" w14:textId="77777777" w:rsidR="007C6281" w:rsidRDefault="007C6281" w:rsidP="0037418C"/>
          <w:p w14:paraId="4BFC3088" w14:textId="77777777" w:rsidR="007C6281" w:rsidRDefault="007C6281" w:rsidP="0037418C"/>
          <w:p w14:paraId="24DE9E36" w14:textId="77777777" w:rsidR="007C6281" w:rsidRDefault="007C6281" w:rsidP="0037418C"/>
          <w:p w14:paraId="0B683811" w14:textId="77777777" w:rsidR="007C6281" w:rsidRDefault="007C6281" w:rsidP="0037418C"/>
          <w:p w14:paraId="383B8B5D" w14:textId="77777777" w:rsidR="007C6281" w:rsidRDefault="007C6281" w:rsidP="0037418C"/>
          <w:p w14:paraId="5F5E488C" w14:textId="77777777" w:rsidR="007C6281" w:rsidRDefault="007C6281" w:rsidP="0037418C"/>
        </w:tc>
        <w:tc>
          <w:tcPr>
            <w:tcW w:w="3715" w:type="dxa"/>
          </w:tcPr>
          <w:p w14:paraId="3F1213ED" w14:textId="77777777" w:rsidR="007C6281" w:rsidRDefault="007C6281" w:rsidP="0037418C"/>
        </w:tc>
      </w:tr>
      <w:tr w:rsidR="007C6281" w14:paraId="3C640FD6" w14:textId="77777777" w:rsidTr="007C6281">
        <w:tc>
          <w:tcPr>
            <w:tcW w:w="1585" w:type="dxa"/>
          </w:tcPr>
          <w:p w14:paraId="34555686" w14:textId="77777777" w:rsidR="007C6281" w:rsidRDefault="007C6281" w:rsidP="0037418C">
            <w:pPr>
              <w:jc w:val="center"/>
              <w:rPr>
                <w:b/>
                <w:bCs/>
                <w:sz w:val="28"/>
                <w:szCs w:val="28"/>
              </w:rPr>
            </w:pPr>
          </w:p>
          <w:p w14:paraId="48E521F4" w14:textId="77777777" w:rsidR="007C6281" w:rsidRPr="007C6281" w:rsidRDefault="007C6281" w:rsidP="0037418C">
            <w:pPr>
              <w:jc w:val="center"/>
              <w:rPr>
                <w:b/>
                <w:bCs/>
                <w:sz w:val="28"/>
                <w:szCs w:val="28"/>
              </w:rPr>
            </w:pPr>
          </w:p>
          <w:p w14:paraId="19546E3A" w14:textId="77777777" w:rsidR="007C6281" w:rsidRPr="007C6281" w:rsidRDefault="007C6281" w:rsidP="0037418C">
            <w:pPr>
              <w:jc w:val="center"/>
              <w:rPr>
                <w:b/>
                <w:bCs/>
                <w:sz w:val="28"/>
                <w:szCs w:val="28"/>
              </w:rPr>
            </w:pPr>
            <w:r w:rsidRPr="007C6281">
              <w:rPr>
                <w:b/>
                <w:bCs/>
                <w:sz w:val="28"/>
                <w:szCs w:val="28"/>
              </w:rPr>
              <w:t>Wednesday</w:t>
            </w:r>
          </w:p>
        </w:tc>
        <w:tc>
          <w:tcPr>
            <w:tcW w:w="3716" w:type="dxa"/>
          </w:tcPr>
          <w:p w14:paraId="57155FB7" w14:textId="77777777" w:rsidR="007C6281" w:rsidRDefault="007C6281" w:rsidP="0037418C"/>
          <w:p w14:paraId="6A05D59B" w14:textId="77777777" w:rsidR="007C6281" w:rsidRDefault="007C6281" w:rsidP="0037418C"/>
          <w:p w14:paraId="7CE08B40" w14:textId="77777777" w:rsidR="007C6281" w:rsidRDefault="007C6281" w:rsidP="0037418C"/>
          <w:p w14:paraId="4D4AFE53" w14:textId="77777777" w:rsidR="007C6281" w:rsidRDefault="007C6281" w:rsidP="0037418C"/>
          <w:p w14:paraId="510B9B88" w14:textId="77777777" w:rsidR="007C6281" w:rsidRDefault="007C6281" w:rsidP="0037418C"/>
          <w:p w14:paraId="455A8107" w14:textId="77777777" w:rsidR="007C6281" w:rsidRDefault="007C6281" w:rsidP="0037418C"/>
          <w:p w14:paraId="3C14D477" w14:textId="77777777" w:rsidR="007C6281" w:rsidRDefault="007C6281" w:rsidP="0037418C"/>
          <w:p w14:paraId="0627BACA" w14:textId="77777777" w:rsidR="007C6281" w:rsidRDefault="007C6281" w:rsidP="0037418C"/>
          <w:p w14:paraId="3D359DE4" w14:textId="77777777" w:rsidR="007C6281" w:rsidRDefault="007C6281" w:rsidP="0037418C"/>
        </w:tc>
        <w:tc>
          <w:tcPr>
            <w:tcW w:w="3715" w:type="dxa"/>
          </w:tcPr>
          <w:p w14:paraId="4CF70ABF" w14:textId="77777777" w:rsidR="007C6281" w:rsidRDefault="007C6281" w:rsidP="0037418C"/>
        </w:tc>
      </w:tr>
      <w:tr w:rsidR="007C6281" w14:paraId="51EA7403" w14:textId="77777777" w:rsidTr="007C6281">
        <w:tc>
          <w:tcPr>
            <w:tcW w:w="1585" w:type="dxa"/>
          </w:tcPr>
          <w:p w14:paraId="65C06566" w14:textId="77777777" w:rsidR="007C6281" w:rsidRDefault="007C6281" w:rsidP="0037418C">
            <w:pPr>
              <w:jc w:val="center"/>
              <w:rPr>
                <w:b/>
                <w:bCs/>
                <w:sz w:val="28"/>
                <w:szCs w:val="28"/>
              </w:rPr>
            </w:pPr>
          </w:p>
          <w:p w14:paraId="20FEE009" w14:textId="77777777" w:rsidR="007C6281" w:rsidRPr="007C6281" w:rsidRDefault="007C6281" w:rsidP="0037418C">
            <w:pPr>
              <w:jc w:val="center"/>
              <w:rPr>
                <w:b/>
                <w:bCs/>
                <w:sz w:val="28"/>
                <w:szCs w:val="28"/>
              </w:rPr>
            </w:pPr>
          </w:p>
          <w:p w14:paraId="6CE574E9" w14:textId="77777777" w:rsidR="007C6281" w:rsidRPr="007C6281" w:rsidRDefault="007C6281" w:rsidP="0037418C">
            <w:pPr>
              <w:jc w:val="center"/>
              <w:rPr>
                <w:b/>
                <w:bCs/>
                <w:sz w:val="28"/>
                <w:szCs w:val="28"/>
              </w:rPr>
            </w:pPr>
            <w:r w:rsidRPr="007C6281">
              <w:rPr>
                <w:b/>
                <w:bCs/>
                <w:sz w:val="28"/>
                <w:szCs w:val="28"/>
              </w:rPr>
              <w:t>Thursday</w:t>
            </w:r>
          </w:p>
        </w:tc>
        <w:tc>
          <w:tcPr>
            <w:tcW w:w="3716" w:type="dxa"/>
          </w:tcPr>
          <w:p w14:paraId="39C2FEF6" w14:textId="77777777" w:rsidR="007C6281" w:rsidRDefault="007C6281" w:rsidP="0037418C"/>
          <w:p w14:paraId="08BC0800" w14:textId="77777777" w:rsidR="007C6281" w:rsidRDefault="007C6281" w:rsidP="0037418C"/>
          <w:p w14:paraId="308B994E" w14:textId="77777777" w:rsidR="007C6281" w:rsidRDefault="007C6281" w:rsidP="0037418C"/>
          <w:p w14:paraId="76850CBD" w14:textId="77777777" w:rsidR="007C6281" w:rsidRDefault="007C6281" w:rsidP="0037418C"/>
          <w:p w14:paraId="6946B2D5" w14:textId="77777777" w:rsidR="007C6281" w:rsidRDefault="007C6281" w:rsidP="0037418C"/>
          <w:p w14:paraId="58477F1A" w14:textId="77777777" w:rsidR="007C6281" w:rsidRDefault="007C6281" w:rsidP="0037418C"/>
          <w:p w14:paraId="49E3ED99" w14:textId="77777777" w:rsidR="007C6281" w:rsidRDefault="007C6281" w:rsidP="0037418C"/>
          <w:p w14:paraId="481EE8AA" w14:textId="77777777" w:rsidR="007C6281" w:rsidRDefault="007C6281" w:rsidP="0037418C"/>
          <w:p w14:paraId="64D092AE" w14:textId="77777777" w:rsidR="007C6281" w:rsidRDefault="007C6281" w:rsidP="0037418C"/>
        </w:tc>
        <w:tc>
          <w:tcPr>
            <w:tcW w:w="3715" w:type="dxa"/>
          </w:tcPr>
          <w:p w14:paraId="3097FDA5" w14:textId="77777777" w:rsidR="007C6281" w:rsidRDefault="007C6281" w:rsidP="0037418C"/>
        </w:tc>
      </w:tr>
      <w:tr w:rsidR="007C6281" w14:paraId="2035451A" w14:textId="77777777" w:rsidTr="007C6281">
        <w:tc>
          <w:tcPr>
            <w:tcW w:w="1585" w:type="dxa"/>
          </w:tcPr>
          <w:p w14:paraId="2A718576" w14:textId="77777777" w:rsidR="007C6281" w:rsidRDefault="007C6281" w:rsidP="0037418C">
            <w:pPr>
              <w:jc w:val="center"/>
              <w:rPr>
                <w:b/>
                <w:bCs/>
                <w:sz w:val="28"/>
                <w:szCs w:val="28"/>
              </w:rPr>
            </w:pPr>
          </w:p>
          <w:p w14:paraId="6019C8B2" w14:textId="77777777" w:rsidR="007C6281" w:rsidRPr="007C6281" w:rsidRDefault="007C6281" w:rsidP="0037418C">
            <w:pPr>
              <w:jc w:val="center"/>
              <w:rPr>
                <w:b/>
                <w:bCs/>
                <w:sz w:val="28"/>
                <w:szCs w:val="28"/>
              </w:rPr>
            </w:pPr>
          </w:p>
          <w:p w14:paraId="583543C8" w14:textId="77777777" w:rsidR="007C6281" w:rsidRPr="007C6281" w:rsidRDefault="007C6281" w:rsidP="0037418C">
            <w:pPr>
              <w:jc w:val="center"/>
              <w:rPr>
                <w:b/>
                <w:bCs/>
                <w:sz w:val="28"/>
                <w:szCs w:val="28"/>
              </w:rPr>
            </w:pPr>
            <w:r w:rsidRPr="007C6281">
              <w:rPr>
                <w:b/>
                <w:bCs/>
                <w:sz w:val="28"/>
                <w:szCs w:val="28"/>
              </w:rPr>
              <w:t>Friday</w:t>
            </w:r>
          </w:p>
        </w:tc>
        <w:tc>
          <w:tcPr>
            <w:tcW w:w="3716" w:type="dxa"/>
          </w:tcPr>
          <w:p w14:paraId="0E7637CF" w14:textId="77777777" w:rsidR="007C6281" w:rsidRDefault="007C6281" w:rsidP="0037418C"/>
          <w:p w14:paraId="6847C61B" w14:textId="77777777" w:rsidR="007C6281" w:rsidRDefault="007C6281" w:rsidP="0037418C"/>
          <w:p w14:paraId="2487E5B5" w14:textId="77777777" w:rsidR="007C6281" w:rsidRDefault="007C6281" w:rsidP="0037418C"/>
          <w:p w14:paraId="0C8419D0" w14:textId="77777777" w:rsidR="007C6281" w:rsidRDefault="007C6281" w:rsidP="0037418C"/>
          <w:p w14:paraId="42DEF7DC" w14:textId="77777777" w:rsidR="007C6281" w:rsidRDefault="007C6281" w:rsidP="0037418C"/>
          <w:p w14:paraId="7ED78EB5" w14:textId="77777777" w:rsidR="007C6281" w:rsidRDefault="007C6281" w:rsidP="0037418C"/>
          <w:p w14:paraId="2E8AA327" w14:textId="77777777" w:rsidR="007C6281" w:rsidRDefault="007C6281" w:rsidP="0037418C"/>
          <w:p w14:paraId="17A1CA24" w14:textId="77777777" w:rsidR="007C6281" w:rsidRDefault="007C6281" w:rsidP="0037418C"/>
          <w:p w14:paraId="34D478AF" w14:textId="77777777" w:rsidR="007C6281" w:rsidRDefault="007C6281" w:rsidP="0037418C"/>
        </w:tc>
        <w:tc>
          <w:tcPr>
            <w:tcW w:w="3715" w:type="dxa"/>
          </w:tcPr>
          <w:p w14:paraId="56268E7D" w14:textId="77777777" w:rsidR="007C6281" w:rsidRDefault="007C6281" w:rsidP="0037418C"/>
        </w:tc>
      </w:tr>
    </w:tbl>
    <w:p w14:paraId="73FCE098" w14:textId="77777777" w:rsidR="007C6281" w:rsidRDefault="007C6281" w:rsidP="00F73743"/>
    <w:p w14:paraId="29A87728" w14:textId="77777777" w:rsidR="00202241" w:rsidRDefault="00202241" w:rsidP="00F73743"/>
    <w:tbl>
      <w:tblPr>
        <w:tblStyle w:val="TableGrid"/>
        <w:tblW w:w="0" w:type="auto"/>
        <w:tblLook w:val="04A0" w:firstRow="1" w:lastRow="0" w:firstColumn="1" w:lastColumn="0" w:noHBand="0" w:noVBand="1"/>
      </w:tblPr>
      <w:tblGrid>
        <w:gridCol w:w="1585"/>
        <w:gridCol w:w="3716"/>
        <w:gridCol w:w="3715"/>
      </w:tblGrid>
      <w:tr w:rsidR="007C6281" w:rsidRPr="007C6281" w14:paraId="284D3F2D" w14:textId="77777777" w:rsidTr="0037418C">
        <w:tc>
          <w:tcPr>
            <w:tcW w:w="1292" w:type="dxa"/>
          </w:tcPr>
          <w:p w14:paraId="5A873924" w14:textId="77777777" w:rsidR="007C6281" w:rsidRPr="007C6281" w:rsidRDefault="007C6281" w:rsidP="0037418C">
            <w:pPr>
              <w:jc w:val="center"/>
              <w:rPr>
                <w:b/>
                <w:bCs/>
                <w:sz w:val="28"/>
                <w:szCs w:val="28"/>
                <w:u w:val="single"/>
              </w:rPr>
            </w:pPr>
          </w:p>
          <w:p w14:paraId="10A80D9F" w14:textId="3DD3BC9A" w:rsidR="007C6281" w:rsidRPr="007C6281" w:rsidRDefault="007C6281" w:rsidP="0037418C">
            <w:pPr>
              <w:jc w:val="center"/>
              <w:rPr>
                <w:b/>
                <w:bCs/>
                <w:sz w:val="28"/>
                <w:szCs w:val="28"/>
                <w:u w:val="single"/>
              </w:rPr>
            </w:pPr>
            <w:r w:rsidRPr="007C6281">
              <w:rPr>
                <w:b/>
                <w:bCs/>
                <w:sz w:val="28"/>
                <w:szCs w:val="28"/>
                <w:u w:val="single"/>
              </w:rPr>
              <w:t xml:space="preserve">WEEK </w:t>
            </w:r>
            <w:r>
              <w:rPr>
                <w:b/>
                <w:bCs/>
                <w:sz w:val="28"/>
                <w:szCs w:val="28"/>
                <w:u w:val="single"/>
              </w:rPr>
              <w:t>3</w:t>
            </w:r>
          </w:p>
        </w:tc>
        <w:tc>
          <w:tcPr>
            <w:tcW w:w="3862" w:type="dxa"/>
          </w:tcPr>
          <w:p w14:paraId="1A1F43B0" w14:textId="77777777" w:rsidR="007C6281" w:rsidRPr="007C6281" w:rsidRDefault="007C6281" w:rsidP="0037418C">
            <w:pPr>
              <w:jc w:val="center"/>
              <w:rPr>
                <w:b/>
                <w:bCs/>
                <w:sz w:val="28"/>
                <w:szCs w:val="28"/>
              </w:rPr>
            </w:pPr>
          </w:p>
          <w:p w14:paraId="3C746FE2" w14:textId="77777777" w:rsidR="007C6281" w:rsidRPr="007C6281" w:rsidRDefault="007C6281" w:rsidP="0037418C">
            <w:pPr>
              <w:jc w:val="center"/>
              <w:rPr>
                <w:b/>
                <w:bCs/>
                <w:sz w:val="28"/>
                <w:szCs w:val="28"/>
              </w:rPr>
            </w:pPr>
            <w:r w:rsidRPr="007C6281">
              <w:rPr>
                <w:b/>
                <w:bCs/>
                <w:sz w:val="28"/>
                <w:szCs w:val="28"/>
              </w:rPr>
              <w:t>AM</w:t>
            </w:r>
          </w:p>
        </w:tc>
        <w:tc>
          <w:tcPr>
            <w:tcW w:w="3862" w:type="dxa"/>
          </w:tcPr>
          <w:p w14:paraId="59F50CBD" w14:textId="77777777" w:rsidR="007C6281" w:rsidRPr="007C6281" w:rsidRDefault="007C6281" w:rsidP="0037418C">
            <w:pPr>
              <w:jc w:val="center"/>
              <w:rPr>
                <w:b/>
                <w:bCs/>
                <w:sz w:val="28"/>
                <w:szCs w:val="28"/>
              </w:rPr>
            </w:pPr>
          </w:p>
          <w:p w14:paraId="28F68E1F" w14:textId="77777777" w:rsidR="007C6281" w:rsidRPr="007C6281" w:rsidRDefault="007C6281" w:rsidP="0037418C">
            <w:pPr>
              <w:jc w:val="center"/>
              <w:rPr>
                <w:b/>
                <w:bCs/>
                <w:sz w:val="28"/>
                <w:szCs w:val="28"/>
              </w:rPr>
            </w:pPr>
            <w:r w:rsidRPr="007C6281">
              <w:rPr>
                <w:b/>
                <w:bCs/>
                <w:sz w:val="28"/>
                <w:szCs w:val="28"/>
              </w:rPr>
              <w:t>PM</w:t>
            </w:r>
          </w:p>
          <w:p w14:paraId="15B6FE7A" w14:textId="77777777" w:rsidR="007C6281" w:rsidRPr="007C6281" w:rsidRDefault="007C6281" w:rsidP="0037418C">
            <w:pPr>
              <w:jc w:val="center"/>
              <w:rPr>
                <w:b/>
                <w:bCs/>
                <w:sz w:val="28"/>
                <w:szCs w:val="28"/>
              </w:rPr>
            </w:pPr>
          </w:p>
        </w:tc>
      </w:tr>
      <w:tr w:rsidR="007C6281" w14:paraId="7D544199" w14:textId="77777777" w:rsidTr="0037418C">
        <w:tc>
          <w:tcPr>
            <w:tcW w:w="1292" w:type="dxa"/>
          </w:tcPr>
          <w:p w14:paraId="367D654F" w14:textId="77777777" w:rsidR="007C6281" w:rsidRDefault="007C6281" w:rsidP="0037418C">
            <w:pPr>
              <w:jc w:val="center"/>
              <w:rPr>
                <w:b/>
                <w:bCs/>
                <w:sz w:val="28"/>
                <w:szCs w:val="28"/>
              </w:rPr>
            </w:pPr>
          </w:p>
          <w:p w14:paraId="03A457E0" w14:textId="77777777" w:rsidR="007C6281" w:rsidRPr="007C6281" w:rsidRDefault="007C6281" w:rsidP="0037418C">
            <w:pPr>
              <w:jc w:val="center"/>
              <w:rPr>
                <w:b/>
                <w:bCs/>
                <w:sz w:val="28"/>
                <w:szCs w:val="28"/>
              </w:rPr>
            </w:pPr>
          </w:p>
          <w:p w14:paraId="52CBED7D" w14:textId="77777777" w:rsidR="007C6281" w:rsidRPr="007C6281" w:rsidRDefault="007C6281" w:rsidP="0037418C">
            <w:pPr>
              <w:jc w:val="center"/>
              <w:rPr>
                <w:b/>
                <w:bCs/>
                <w:sz w:val="28"/>
                <w:szCs w:val="28"/>
              </w:rPr>
            </w:pPr>
            <w:r w:rsidRPr="007C6281">
              <w:rPr>
                <w:b/>
                <w:bCs/>
                <w:sz w:val="28"/>
                <w:szCs w:val="28"/>
              </w:rPr>
              <w:t>Monday</w:t>
            </w:r>
          </w:p>
        </w:tc>
        <w:tc>
          <w:tcPr>
            <w:tcW w:w="3862" w:type="dxa"/>
          </w:tcPr>
          <w:p w14:paraId="7462A854" w14:textId="77777777" w:rsidR="007C6281" w:rsidRDefault="007C6281" w:rsidP="0037418C"/>
          <w:p w14:paraId="07E08924" w14:textId="77777777" w:rsidR="007C6281" w:rsidRDefault="007C6281" w:rsidP="0037418C"/>
          <w:p w14:paraId="4BF9EFD6" w14:textId="77777777" w:rsidR="007C6281" w:rsidRDefault="007C6281" w:rsidP="0037418C"/>
          <w:p w14:paraId="4E72C2B4" w14:textId="77777777" w:rsidR="007C6281" w:rsidRDefault="007C6281" w:rsidP="0037418C"/>
          <w:p w14:paraId="23A444B1" w14:textId="77777777" w:rsidR="007C6281" w:rsidRDefault="007C6281" w:rsidP="0037418C"/>
          <w:p w14:paraId="6FEBF0D9" w14:textId="77777777" w:rsidR="007C6281" w:rsidRDefault="007C6281" w:rsidP="0037418C"/>
          <w:p w14:paraId="498397AA" w14:textId="77777777" w:rsidR="007C6281" w:rsidRDefault="007C6281" w:rsidP="0037418C"/>
          <w:p w14:paraId="585E1EB6" w14:textId="77777777" w:rsidR="007C6281" w:rsidRDefault="007C6281" w:rsidP="0037418C"/>
          <w:p w14:paraId="2DCD10AC" w14:textId="77777777" w:rsidR="007C6281" w:rsidRDefault="007C6281" w:rsidP="0037418C"/>
        </w:tc>
        <w:tc>
          <w:tcPr>
            <w:tcW w:w="3862" w:type="dxa"/>
          </w:tcPr>
          <w:p w14:paraId="2F05672F" w14:textId="77777777" w:rsidR="007C6281" w:rsidRDefault="007C6281" w:rsidP="0037418C"/>
        </w:tc>
      </w:tr>
      <w:tr w:rsidR="007C6281" w14:paraId="0D8726F9" w14:textId="77777777" w:rsidTr="0037418C">
        <w:tc>
          <w:tcPr>
            <w:tcW w:w="1292" w:type="dxa"/>
          </w:tcPr>
          <w:p w14:paraId="24658E62" w14:textId="77777777" w:rsidR="007C6281" w:rsidRDefault="007C6281" w:rsidP="0037418C">
            <w:pPr>
              <w:jc w:val="center"/>
              <w:rPr>
                <w:b/>
                <w:bCs/>
                <w:sz w:val="28"/>
                <w:szCs w:val="28"/>
              </w:rPr>
            </w:pPr>
          </w:p>
          <w:p w14:paraId="67140C8E" w14:textId="77777777" w:rsidR="007C6281" w:rsidRPr="007C6281" w:rsidRDefault="007C6281" w:rsidP="0037418C">
            <w:pPr>
              <w:jc w:val="center"/>
              <w:rPr>
                <w:b/>
                <w:bCs/>
                <w:sz w:val="28"/>
                <w:szCs w:val="28"/>
              </w:rPr>
            </w:pPr>
          </w:p>
          <w:p w14:paraId="0732A451" w14:textId="77777777" w:rsidR="007C6281" w:rsidRPr="007C6281" w:rsidRDefault="007C6281" w:rsidP="0037418C">
            <w:pPr>
              <w:jc w:val="center"/>
              <w:rPr>
                <w:b/>
                <w:bCs/>
                <w:sz w:val="28"/>
                <w:szCs w:val="28"/>
              </w:rPr>
            </w:pPr>
            <w:r w:rsidRPr="007C6281">
              <w:rPr>
                <w:b/>
                <w:bCs/>
                <w:sz w:val="28"/>
                <w:szCs w:val="28"/>
              </w:rPr>
              <w:t>Tuesday</w:t>
            </w:r>
          </w:p>
        </w:tc>
        <w:tc>
          <w:tcPr>
            <w:tcW w:w="3862" w:type="dxa"/>
          </w:tcPr>
          <w:p w14:paraId="3CD66D26" w14:textId="77777777" w:rsidR="007C6281" w:rsidRDefault="007C6281" w:rsidP="0037418C"/>
          <w:p w14:paraId="09262DB7" w14:textId="77777777" w:rsidR="007C6281" w:rsidRDefault="007C6281" w:rsidP="0037418C"/>
          <w:p w14:paraId="18B46FF8" w14:textId="77777777" w:rsidR="007C6281" w:rsidRDefault="007C6281" w:rsidP="0037418C"/>
          <w:p w14:paraId="5D383032" w14:textId="77777777" w:rsidR="007C6281" w:rsidRDefault="007C6281" w:rsidP="0037418C"/>
          <w:p w14:paraId="4F9DC35B" w14:textId="77777777" w:rsidR="007C6281" w:rsidRDefault="007C6281" w:rsidP="0037418C"/>
          <w:p w14:paraId="725C680D" w14:textId="77777777" w:rsidR="007C6281" w:rsidRDefault="007C6281" w:rsidP="0037418C"/>
          <w:p w14:paraId="5E10AD70" w14:textId="77777777" w:rsidR="007C6281" w:rsidRDefault="007C6281" w:rsidP="0037418C"/>
          <w:p w14:paraId="40DA7F20" w14:textId="77777777" w:rsidR="007C6281" w:rsidRDefault="007C6281" w:rsidP="0037418C"/>
          <w:p w14:paraId="194BB583" w14:textId="77777777" w:rsidR="007C6281" w:rsidRDefault="007C6281" w:rsidP="0037418C"/>
        </w:tc>
        <w:tc>
          <w:tcPr>
            <w:tcW w:w="3862" w:type="dxa"/>
          </w:tcPr>
          <w:p w14:paraId="087F0FA0" w14:textId="77777777" w:rsidR="007C6281" w:rsidRDefault="007C6281" w:rsidP="0037418C"/>
        </w:tc>
      </w:tr>
      <w:tr w:rsidR="007C6281" w14:paraId="4828254B" w14:textId="77777777" w:rsidTr="0037418C">
        <w:tc>
          <w:tcPr>
            <w:tcW w:w="1292" w:type="dxa"/>
          </w:tcPr>
          <w:p w14:paraId="14EEDAA1" w14:textId="77777777" w:rsidR="007C6281" w:rsidRDefault="007C6281" w:rsidP="0037418C">
            <w:pPr>
              <w:jc w:val="center"/>
              <w:rPr>
                <w:b/>
                <w:bCs/>
                <w:sz w:val="28"/>
                <w:szCs w:val="28"/>
              </w:rPr>
            </w:pPr>
          </w:p>
          <w:p w14:paraId="2A46007F" w14:textId="77777777" w:rsidR="007C6281" w:rsidRPr="007C6281" w:rsidRDefault="007C6281" w:rsidP="0037418C">
            <w:pPr>
              <w:jc w:val="center"/>
              <w:rPr>
                <w:b/>
                <w:bCs/>
                <w:sz w:val="28"/>
                <w:szCs w:val="28"/>
              </w:rPr>
            </w:pPr>
          </w:p>
          <w:p w14:paraId="5A8DCFD8" w14:textId="77777777" w:rsidR="007C6281" w:rsidRPr="007C6281" w:rsidRDefault="007C6281" w:rsidP="0037418C">
            <w:pPr>
              <w:jc w:val="center"/>
              <w:rPr>
                <w:b/>
                <w:bCs/>
                <w:sz w:val="28"/>
                <w:szCs w:val="28"/>
              </w:rPr>
            </w:pPr>
            <w:r w:rsidRPr="007C6281">
              <w:rPr>
                <w:b/>
                <w:bCs/>
                <w:sz w:val="28"/>
                <w:szCs w:val="28"/>
              </w:rPr>
              <w:t>Wednesday</w:t>
            </w:r>
          </w:p>
        </w:tc>
        <w:tc>
          <w:tcPr>
            <w:tcW w:w="3862" w:type="dxa"/>
          </w:tcPr>
          <w:p w14:paraId="0D6B64CB" w14:textId="77777777" w:rsidR="007C6281" w:rsidRDefault="007C6281" w:rsidP="0037418C"/>
          <w:p w14:paraId="6C06729F" w14:textId="77777777" w:rsidR="007C6281" w:rsidRDefault="007C6281" w:rsidP="0037418C"/>
          <w:p w14:paraId="4E68246A" w14:textId="77777777" w:rsidR="007C6281" w:rsidRDefault="007C6281" w:rsidP="0037418C"/>
          <w:p w14:paraId="0C49CAA8" w14:textId="77777777" w:rsidR="007C6281" w:rsidRDefault="007C6281" w:rsidP="0037418C"/>
          <w:p w14:paraId="05F041D6" w14:textId="77777777" w:rsidR="007C6281" w:rsidRDefault="007C6281" w:rsidP="0037418C"/>
          <w:p w14:paraId="6D1A680F" w14:textId="77777777" w:rsidR="007C6281" w:rsidRDefault="007C6281" w:rsidP="0037418C"/>
          <w:p w14:paraId="291705EE" w14:textId="77777777" w:rsidR="007C6281" w:rsidRDefault="007C6281" w:rsidP="0037418C"/>
          <w:p w14:paraId="734B4650" w14:textId="77777777" w:rsidR="007C6281" w:rsidRDefault="007C6281" w:rsidP="0037418C"/>
          <w:p w14:paraId="29D55683" w14:textId="77777777" w:rsidR="007C6281" w:rsidRDefault="007C6281" w:rsidP="0037418C"/>
        </w:tc>
        <w:tc>
          <w:tcPr>
            <w:tcW w:w="3862" w:type="dxa"/>
          </w:tcPr>
          <w:p w14:paraId="7864A558" w14:textId="77777777" w:rsidR="007C6281" w:rsidRDefault="007C6281" w:rsidP="0037418C"/>
        </w:tc>
      </w:tr>
      <w:tr w:rsidR="007C6281" w14:paraId="1147F861" w14:textId="77777777" w:rsidTr="0037418C">
        <w:tc>
          <w:tcPr>
            <w:tcW w:w="1292" w:type="dxa"/>
          </w:tcPr>
          <w:p w14:paraId="472B7FB1" w14:textId="77777777" w:rsidR="007C6281" w:rsidRDefault="007C6281" w:rsidP="0037418C">
            <w:pPr>
              <w:jc w:val="center"/>
              <w:rPr>
                <w:b/>
                <w:bCs/>
                <w:sz w:val="28"/>
                <w:szCs w:val="28"/>
              </w:rPr>
            </w:pPr>
          </w:p>
          <w:p w14:paraId="6ACE9425" w14:textId="77777777" w:rsidR="007C6281" w:rsidRPr="007C6281" w:rsidRDefault="007C6281" w:rsidP="0037418C">
            <w:pPr>
              <w:jc w:val="center"/>
              <w:rPr>
                <w:b/>
                <w:bCs/>
                <w:sz w:val="28"/>
                <w:szCs w:val="28"/>
              </w:rPr>
            </w:pPr>
          </w:p>
          <w:p w14:paraId="12165065" w14:textId="77777777" w:rsidR="007C6281" w:rsidRPr="007C6281" w:rsidRDefault="007C6281" w:rsidP="0037418C">
            <w:pPr>
              <w:jc w:val="center"/>
              <w:rPr>
                <w:b/>
                <w:bCs/>
                <w:sz w:val="28"/>
                <w:szCs w:val="28"/>
              </w:rPr>
            </w:pPr>
            <w:r w:rsidRPr="007C6281">
              <w:rPr>
                <w:b/>
                <w:bCs/>
                <w:sz w:val="28"/>
                <w:szCs w:val="28"/>
              </w:rPr>
              <w:t>Thursday</w:t>
            </w:r>
          </w:p>
        </w:tc>
        <w:tc>
          <w:tcPr>
            <w:tcW w:w="3862" w:type="dxa"/>
          </w:tcPr>
          <w:p w14:paraId="7D16FD64" w14:textId="77777777" w:rsidR="007C6281" w:rsidRDefault="007C6281" w:rsidP="0037418C"/>
          <w:p w14:paraId="7603E933" w14:textId="77777777" w:rsidR="007C6281" w:rsidRDefault="007C6281" w:rsidP="0037418C"/>
          <w:p w14:paraId="0F163DBF" w14:textId="77777777" w:rsidR="007C6281" w:rsidRDefault="007C6281" w:rsidP="0037418C"/>
          <w:p w14:paraId="634B715F" w14:textId="77777777" w:rsidR="007C6281" w:rsidRDefault="007C6281" w:rsidP="0037418C"/>
          <w:p w14:paraId="60493110" w14:textId="77777777" w:rsidR="007C6281" w:rsidRDefault="007C6281" w:rsidP="0037418C"/>
          <w:p w14:paraId="72EC0DB3" w14:textId="77777777" w:rsidR="007C6281" w:rsidRDefault="007C6281" w:rsidP="0037418C"/>
          <w:p w14:paraId="64D67287" w14:textId="77777777" w:rsidR="007C6281" w:rsidRDefault="007C6281" w:rsidP="0037418C"/>
          <w:p w14:paraId="11F49178" w14:textId="77777777" w:rsidR="007C6281" w:rsidRDefault="007C6281" w:rsidP="0037418C"/>
          <w:p w14:paraId="6E7D55B3" w14:textId="77777777" w:rsidR="007C6281" w:rsidRDefault="007C6281" w:rsidP="0037418C"/>
        </w:tc>
        <w:tc>
          <w:tcPr>
            <w:tcW w:w="3862" w:type="dxa"/>
          </w:tcPr>
          <w:p w14:paraId="594D9B34" w14:textId="77777777" w:rsidR="007C6281" w:rsidRDefault="007C6281" w:rsidP="0037418C"/>
        </w:tc>
      </w:tr>
      <w:tr w:rsidR="007C6281" w14:paraId="4071EF3D" w14:textId="77777777" w:rsidTr="0037418C">
        <w:tc>
          <w:tcPr>
            <w:tcW w:w="1292" w:type="dxa"/>
          </w:tcPr>
          <w:p w14:paraId="11105697" w14:textId="77777777" w:rsidR="007C6281" w:rsidRDefault="007C6281" w:rsidP="0037418C">
            <w:pPr>
              <w:jc w:val="center"/>
              <w:rPr>
                <w:b/>
                <w:bCs/>
                <w:sz w:val="28"/>
                <w:szCs w:val="28"/>
              </w:rPr>
            </w:pPr>
          </w:p>
          <w:p w14:paraId="3AD69EEB" w14:textId="77777777" w:rsidR="007C6281" w:rsidRPr="007C6281" w:rsidRDefault="007C6281" w:rsidP="0037418C">
            <w:pPr>
              <w:jc w:val="center"/>
              <w:rPr>
                <w:b/>
                <w:bCs/>
                <w:sz w:val="28"/>
                <w:szCs w:val="28"/>
              </w:rPr>
            </w:pPr>
          </w:p>
          <w:p w14:paraId="569B82D3" w14:textId="77777777" w:rsidR="007C6281" w:rsidRPr="007C6281" w:rsidRDefault="007C6281" w:rsidP="0037418C">
            <w:pPr>
              <w:jc w:val="center"/>
              <w:rPr>
                <w:b/>
                <w:bCs/>
                <w:sz w:val="28"/>
                <w:szCs w:val="28"/>
              </w:rPr>
            </w:pPr>
            <w:r w:rsidRPr="007C6281">
              <w:rPr>
                <w:b/>
                <w:bCs/>
                <w:sz w:val="28"/>
                <w:szCs w:val="28"/>
              </w:rPr>
              <w:t>Friday</w:t>
            </w:r>
          </w:p>
        </w:tc>
        <w:tc>
          <w:tcPr>
            <w:tcW w:w="3862" w:type="dxa"/>
          </w:tcPr>
          <w:p w14:paraId="26F6B03F" w14:textId="77777777" w:rsidR="007C6281" w:rsidRDefault="007C6281" w:rsidP="0037418C"/>
          <w:p w14:paraId="60D42153" w14:textId="77777777" w:rsidR="007C6281" w:rsidRDefault="007C6281" w:rsidP="0037418C"/>
          <w:p w14:paraId="450F4F15" w14:textId="77777777" w:rsidR="007C6281" w:rsidRDefault="007C6281" w:rsidP="0037418C"/>
          <w:p w14:paraId="7759C1FA" w14:textId="77777777" w:rsidR="007C6281" w:rsidRDefault="007C6281" w:rsidP="0037418C"/>
          <w:p w14:paraId="49737C7F" w14:textId="77777777" w:rsidR="007C6281" w:rsidRDefault="007C6281" w:rsidP="0037418C"/>
          <w:p w14:paraId="6E7BE488" w14:textId="77777777" w:rsidR="007C6281" w:rsidRDefault="007C6281" w:rsidP="0037418C"/>
          <w:p w14:paraId="21FB31CA" w14:textId="77777777" w:rsidR="007C6281" w:rsidRDefault="007C6281" w:rsidP="0037418C"/>
          <w:p w14:paraId="3CB1D9F1" w14:textId="77777777" w:rsidR="007C6281" w:rsidRDefault="007C6281" w:rsidP="0037418C"/>
          <w:p w14:paraId="0E02B7F0" w14:textId="77777777" w:rsidR="007C6281" w:rsidRDefault="007C6281" w:rsidP="0037418C"/>
        </w:tc>
        <w:tc>
          <w:tcPr>
            <w:tcW w:w="3862" w:type="dxa"/>
          </w:tcPr>
          <w:p w14:paraId="19572D4F" w14:textId="77777777" w:rsidR="007C6281" w:rsidRDefault="007C6281" w:rsidP="0037418C"/>
        </w:tc>
      </w:tr>
    </w:tbl>
    <w:p w14:paraId="16588C69" w14:textId="77777777" w:rsidR="00202241" w:rsidRDefault="00202241" w:rsidP="00F73743"/>
    <w:p w14:paraId="6F031395" w14:textId="77777777" w:rsidR="007C6281" w:rsidRDefault="007C6281" w:rsidP="00F73743"/>
    <w:tbl>
      <w:tblPr>
        <w:tblStyle w:val="TableGrid"/>
        <w:tblW w:w="0" w:type="auto"/>
        <w:tblLook w:val="04A0" w:firstRow="1" w:lastRow="0" w:firstColumn="1" w:lastColumn="0" w:noHBand="0" w:noVBand="1"/>
      </w:tblPr>
      <w:tblGrid>
        <w:gridCol w:w="1585"/>
        <w:gridCol w:w="3716"/>
        <w:gridCol w:w="3715"/>
      </w:tblGrid>
      <w:tr w:rsidR="007C6281" w:rsidRPr="007C6281" w14:paraId="37EFE762" w14:textId="77777777" w:rsidTr="0037418C">
        <w:tc>
          <w:tcPr>
            <w:tcW w:w="1292" w:type="dxa"/>
          </w:tcPr>
          <w:p w14:paraId="64133988" w14:textId="77777777" w:rsidR="007C6281" w:rsidRPr="007C6281" w:rsidRDefault="007C6281" w:rsidP="0037418C">
            <w:pPr>
              <w:jc w:val="center"/>
              <w:rPr>
                <w:b/>
                <w:bCs/>
                <w:sz w:val="28"/>
                <w:szCs w:val="28"/>
                <w:u w:val="single"/>
              </w:rPr>
            </w:pPr>
          </w:p>
          <w:p w14:paraId="509300BB" w14:textId="02A42063" w:rsidR="007C6281" w:rsidRPr="007C6281" w:rsidRDefault="007C6281" w:rsidP="0037418C">
            <w:pPr>
              <w:jc w:val="center"/>
              <w:rPr>
                <w:b/>
                <w:bCs/>
                <w:sz w:val="28"/>
                <w:szCs w:val="28"/>
                <w:u w:val="single"/>
              </w:rPr>
            </w:pPr>
            <w:r w:rsidRPr="007C6281">
              <w:rPr>
                <w:b/>
                <w:bCs/>
                <w:sz w:val="28"/>
                <w:szCs w:val="28"/>
                <w:u w:val="single"/>
              </w:rPr>
              <w:t xml:space="preserve">WEEK </w:t>
            </w:r>
            <w:r>
              <w:rPr>
                <w:b/>
                <w:bCs/>
                <w:sz w:val="28"/>
                <w:szCs w:val="28"/>
                <w:u w:val="single"/>
              </w:rPr>
              <w:t>4</w:t>
            </w:r>
          </w:p>
        </w:tc>
        <w:tc>
          <w:tcPr>
            <w:tcW w:w="3862" w:type="dxa"/>
          </w:tcPr>
          <w:p w14:paraId="328FD61C" w14:textId="77777777" w:rsidR="007C6281" w:rsidRPr="007C6281" w:rsidRDefault="007C6281" w:rsidP="0037418C">
            <w:pPr>
              <w:jc w:val="center"/>
              <w:rPr>
                <w:b/>
                <w:bCs/>
                <w:sz w:val="28"/>
                <w:szCs w:val="28"/>
              </w:rPr>
            </w:pPr>
          </w:p>
          <w:p w14:paraId="5315B149" w14:textId="77777777" w:rsidR="007C6281" w:rsidRPr="007C6281" w:rsidRDefault="007C6281" w:rsidP="0037418C">
            <w:pPr>
              <w:jc w:val="center"/>
              <w:rPr>
                <w:b/>
                <w:bCs/>
                <w:sz w:val="28"/>
                <w:szCs w:val="28"/>
              </w:rPr>
            </w:pPr>
            <w:r w:rsidRPr="007C6281">
              <w:rPr>
                <w:b/>
                <w:bCs/>
                <w:sz w:val="28"/>
                <w:szCs w:val="28"/>
              </w:rPr>
              <w:t>AM</w:t>
            </w:r>
          </w:p>
        </w:tc>
        <w:tc>
          <w:tcPr>
            <w:tcW w:w="3862" w:type="dxa"/>
          </w:tcPr>
          <w:p w14:paraId="023F1171" w14:textId="77777777" w:rsidR="007C6281" w:rsidRPr="007C6281" w:rsidRDefault="007C6281" w:rsidP="0037418C">
            <w:pPr>
              <w:jc w:val="center"/>
              <w:rPr>
                <w:b/>
                <w:bCs/>
                <w:sz w:val="28"/>
                <w:szCs w:val="28"/>
              </w:rPr>
            </w:pPr>
          </w:p>
          <w:p w14:paraId="488CE04F" w14:textId="77777777" w:rsidR="007C6281" w:rsidRPr="007C6281" w:rsidRDefault="007C6281" w:rsidP="0037418C">
            <w:pPr>
              <w:jc w:val="center"/>
              <w:rPr>
                <w:b/>
                <w:bCs/>
                <w:sz w:val="28"/>
                <w:szCs w:val="28"/>
              </w:rPr>
            </w:pPr>
            <w:r w:rsidRPr="007C6281">
              <w:rPr>
                <w:b/>
                <w:bCs/>
                <w:sz w:val="28"/>
                <w:szCs w:val="28"/>
              </w:rPr>
              <w:t>PM</w:t>
            </w:r>
          </w:p>
          <w:p w14:paraId="5F8622BF" w14:textId="77777777" w:rsidR="007C6281" w:rsidRPr="007C6281" w:rsidRDefault="007C6281" w:rsidP="0037418C">
            <w:pPr>
              <w:jc w:val="center"/>
              <w:rPr>
                <w:b/>
                <w:bCs/>
                <w:sz w:val="28"/>
                <w:szCs w:val="28"/>
              </w:rPr>
            </w:pPr>
          </w:p>
        </w:tc>
      </w:tr>
      <w:tr w:rsidR="007C6281" w14:paraId="11512B3E" w14:textId="77777777" w:rsidTr="0037418C">
        <w:tc>
          <w:tcPr>
            <w:tcW w:w="1292" w:type="dxa"/>
          </w:tcPr>
          <w:p w14:paraId="098C66F5" w14:textId="77777777" w:rsidR="007C6281" w:rsidRDefault="007C6281" w:rsidP="0037418C">
            <w:pPr>
              <w:jc w:val="center"/>
              <w:rPr>
                <w:b/>
                <w:bCs/>
                <w:sz w:val="28"/>
                <w:szCs w:val="28"/>
              </w:rPr>
            </w:pPr>
          </w:p>
          <w:p w14:paraId="6A567C00" w14:textId="77777777" w:rsidR="007C6281" w:rsidRPr="007C6281" w:rsidRDefault="007C6281" w:rsidP="0037418C">
            <w:pPr>
              <w:jc w:val="center"/>
              <w:rPr>
                <w:b/>
                <w:bCs/>
                <w:sz w:val="28"/>
                <w:szCs w:val="28"/>
              </w:rPr>
            </w:pPr>
          </w:p>
          <w:p w14:paraId="12DFF248" w14:textId="77777777" w:rsidR="007C6281" w:rsidRPr="007C6281" w:rsidRDefault="007C6281" w:rsidP="0037418C">
            <w:pPr>
              <w:jc w:val="center"/>
              <w:rPr>
                <w:b/>
                <w:bCs/>
                <w:sz w:val="28"/>
                <w:szCs w:val="28"/>
              </w:rPr>
            </w:pPr>
            <w:r w:rsidRPr="007C6281">
              <w:rPr>
                <w:b/>
                <w:bCs/>
                <w:sz w:val="28"/>
                <w:szCs w:val="28"/>
              </w:rPr>
              <w:t>Monday</w:t>
            </w:r>
          </w:p>
        </w:tc>
        <w:tc>
          <w:tcPr>
            <w:tcW w:w="3862" w:type="dxa"/>
          </w:tcPr>
          <w:p w14:paraId="345E654F" w14:textId="77777777" w:rsidR="007C6281" w:rsidRDefault="007C6281" w:rsidP="0037418C"/>
          <w:p w14:paraId="24616789" w14:textId="77777777" w:rsidR="007C6281" w:rsidRDefault="007C6281" w:rsidP="0037418C"/>
          <w:p w14:paraId="47CDB275" w14:textId="77777777" w:rsidR="007C6281" w:rsidRDefault="007C6281" w:rsidP="0037418C"/>
          <w:p w14:paraId="39441B7B" w14:textId="77777777" w:rsidR="007C6281" w:rsidRDefault="007C6281" w:rsidP="0037418C"/>
          <w:p w14:paraId="04DF0385" w14:textId="77777777" w:rsidR="007C6281" w:rsidRDefault="007C6281" w:rsidP="0037418C"/>
          <w:p w14:paraId="7A96C3E1" w14:textId="77777777" w:rsidR="007C6281" w:rsidRDefault="007C6281" w:rsidP="0037418C"/>
          <w:p w14:paraId="04E58248" w14:textId="77777777" w:rsidR="007C6281" w:rsidRDefault="007C6281" w:rsidP="0037418C"/>
          <w:p w14:paraId="73C3BB3A" w14:textId="77777777" w:rsidR="007C6281" w:rsidRDefault="007C6281" w:rsidP="0037418C"/>
          <w:p w14:paraId="36F28D51" w14:textId="77777777" w:rsidR="007C6281" w:rsidRDefault="007C6281" w:rsidP="0037418C"/>
        </w:tc>
        <w:tc>
          <w:tcPr>
            <w:tcW w:w="3862" w:type="dxa"/>
          </w:tcPr>
          <w:p w14:paraId="12242FF9" w14:textId="77777777" w:rsidR="007C6281" w:rsidRDefault="007C6281" w:rsidP="0037418C"/>
        </w:tc>
      </w:tr>
      <w:tr w:rsidR="007C6281" w14:paraId="0A347188" w14:textId="77777777" w:rsidTr="0037418C">
        <w:tc>
          <w:tcPr>
            <w:tcW w:w="1292" w:type="dxa"/>
          </w:tcPr>
          <w:p w14:paraId="71F49D72" w14:textId="77777777" w:rsidR="007C6281" w:rsidRDefault="007C6281" w:rsidP="0037418C">
            <w:pPr>
              <w:jc w:val="center"/>
              <w:rPr>
                <w:b/>
                <w:bCs/>
                <w:sz w:val="28"/>
                <w:szCs w:val="28"/>
              </w:rPr>
            </w:pPr>
          </w:p>
          <w:p w14:paraId="504919E5" w14:textId="77777777" w:rsidR="007C6281" w:rsidRPr="007C6281" w:rsidRDefault="007C6281" w:rsidP="0037418C">
            <w:pPr>
              <w:jc w:val="center"/>
              <w:rPr>
                <w:b/>
                <w:bCs/>
                <w:sz w:val="28"/>
                <w:szCs w:val="28"/>
              </w:rPr>
            </w:pPr>
          </w:p>
          <w:p w14:paraId="1F734D38" w14:textId="77777777" w:rsidR="007C6281" w:rsidRPr="007C6281" w:rsidRDefault="007C6281" w:rsidP="0037418C">
            <w:pPr>
              <w:jc w:val="center"/>
              <w:rPr>
                <w:b/>
                <w:bCs/>
                <w:sz w:val="28"/>
                <w:szCs w:val="28"/>
              </w:rPr>
            </w:pPr>
            <w:r w:rsidRPr="007C6281">
              <w:rPr>
                <w:b/>
                <w:bCs/>
                <w:sz w:val="28"/>
                <w:szCs w:val="28"/>
              </w:rPr>
              <w:t>Tuesday</w:t>
            </w:r>
          </w:p>
        </w:tc>
        <w:tc>
          <w:tcPr>
            <w:tcW w:w="3862" w:type="dxa"/>
          </w:tcPr>
          <w:p w14:paraId="25662DD2" w14:textId="77777777" w:rsidR="007C6281" w:rsidRDefault="007C6281" w:rsidP="0037418C"/>
          <w:p w14:paraId="5BF887E9" w14:textId="77777777" w:rsidR="007C6281" w:rsidRDefault="007C6281" w:rsidP="0037418C"/>
          <w:p w14:paraId="6882DF71" w14:textId="77777777" w:rsidR="007C6281" w:rsidRDefault="007C6281" w:rsidP="0037418C"/>
          <w:p w14:paraId="7FC2DE2B" w14:textId="77777777" w:rsidR="007C6281" w:rsidRDefault="007C6281" w:rsidP="0037418C"/>
          <w:p w14:paraId="71D21BF1" w14:textId="77777777" w:rsidR="007C6281" w:rsidRDefault="007C6281" w:rsidP="0037418C"/>
          <w:p w14:paraId="2486E45D" w14:textId="77777777" w:rsidR="007C6281" w:rsidRDefault="007C6281" w:rsidP="0037418C"/>
          <w:p w14:paraId="65F38858" w14:textId="77777777" w:rsidR="007C6281" w:rsidRDefault="007C6281" w:rsidP="0037418C"/>
          <w:p w14:paraId="4AC27986" w14:textId="77777777" w:rsidR="007C6281" w:rsidRDefault="007C6281" w:rsidP="0037418C"/>
          <w:p w14:paraId="21BCF68D" w14:textId="77777777" w:rsidR="007C6281" w:rsidRDefault="007C6281" w:rsidP="0037418C"/>
        </w:tc>
        <w:tc>
          <w:tcPr>
            <w:tcW w:w="3862" w:type="dxa"/>
          </w:tcPr>
          <w:p w14:paraId="694B5623" w14:textId="77777777" w:rsidR="007C6281" w:rsidRDefault="007C6281" w:rsidP="0037418C"/>
        </w:tc>
      </w:tr>
      <w:tr w:rsidR="007C6281" w14:paraId="1253B460" w14:textId="77777777" w:rsidTr="0037418C">
        <w:tc>
          <w:tcPr>
            <w:tcW w:w="1292" w:type="dxa"/>
          </w:tcPr>
          <w:p w14:paraId="18F428B4" w14:textId="77777777" w:rsidR="007C6281" w:rsidRDefault="007C6281" w:rsidP="0037418C">
            <w:pPr>
              <w:jc w:val="center"/>
              <w:rPr>
                <w:b/>
                <w:bCs/>
                <w:sz w:val="28"/>
                <w:szCs w:val="28"/>
              </w:rPr>
            </w:pPr>
          </w:p>
          <w:p w14:paraId="69CA4101" w14:textId="77777777" w:rsidR="007C6281" w:rsidRPr="007C6281" w:rsidRDefault="007C6281" w:rsidP="0037418C">
            <w:pPr>
              <w:jc w:val="center"/>
              <w:rPr>
                <w:b/>
                <w:bCs/>
                <w:sz w:val="28"/>
                <w:szCs w:val="28"/>
              </w:rPr>
            </w:pPr>
          </w:p>
          <w:p w14:paraId="0F2CA55F" w14:textId="77777777" w:rsidR="007C6281" w:rsidRPr="007C6281" w:rsidRDefault="007C6281" w:rsidP="0037418C">
            <w:pPr>
              <w:jc w:val="center"/>
              <w:rPr>
                <w:b/>
                <w:bCs/>
                <w:sz w:val="28"/>
                <w:szCs w:val="28"/>
              </w:rPr>
            </w:pPr>
            <w:r w:rsidRPr="007C6281">
              <w:rPr>
                <w:b/>
                <w:bCs/>
                <w:sz w:val="28"/>
                <w:szCs w:val="28"/>
              </w:rPr>
              <w:t>Wednesday</w:t>
            </w:r>
          </w:p>
        </w:tc>
        <w:tc>
          <w:tcPr>
            <w:tcW w:w="3862" w:type="dxa"/>
          </w:tcPr>
          <w:p w14:paraId="3ED0F777" w14:textId="77777777" w:rsidR="007C6281" w:rsidRDefault="007C6281" w:rsidP="0037418C"/>
          <w:p w14:paraId="71B274C8" w14:textId="77777777" w:rsidR="007C6281" w:rsidRDefault="007C6281" w:rsidP="0037418C"/>
          <w:p w14:paraId="663713B7" w14:textId="77777777" w:rsidR="007C6281" w:rsidRDefault="007C6281" w:rsidP="0037418C"/>
          <w:p w14:paraId="69FC4572" w14:textId="77777777" w:rsidR="007C6281" w:rsidRDefault="007C6281" w:rsidP="0037418C"/>
          <w:p w14:paraId="0E010AD2" w14:textId="77777777" w:rsidR="007C6281" w:rsidRDefault="007C6281" w:rsidP="0037418C"/>
          <w:p w14:paraId="5908DD0D" w14:textId="77777777" w:rsidR="007C6281" w:rsidRDefault="007C6281" w:rsidP="0037418C"/>
          <w:p w14:paraId="44150F7E" w14:textId="77777777" w:rsidR="007C6281" w:rsidRDefault="007C6281" w:rsidP="0037418C"/>
          <w:p w14:paraId="77003175" w14:textId="77777777" w:rsidR="007C6281" w:rsidRDefault="007C6281" w:rsidP="0037418C"/>
          <w:p w14:paraId="5D7649CB" w14:textId="77777777" w:rsidR="007C6281" w:rsidRDefault="007C6281" w:rsidP="0037418C"/>
        </w:tc>
        <w:tc>
          <w:tcPr>
            <w:tcW w:w="3862" w:type="dxa"/>
          </w:tcPr>
          <w:p w14:paraId="1DF9C6FE" w14:textId="77777777" w:rsidR="007C6281" w:rsidRDefault="007C6281" w:rsidP="0037418C"/>
        </w:tc>
      </w:tr>
      <w:tr w:rsidR="007C6281" w14:paraId="3F247258" w14:textId="77777777" w:rsidTr="0037418C">
        <w:tc>
          <w:tcPr>
            <w:tcW w:w="1292" w:type="dxa"/>
          </w:tcPr>
          <w:p w14:paraId="303B7FE6" w14:textId="77777777" w:rsidR="007C6281" w:rsidRDefault="007C6281" w:rsidP="0037418C">
            <w:pPr>
              <w:jc w:val="center"/>
              <w:rPr>
                <w:b/>
                <w:bCs/>
                <w:sz w:val="28"/>
                <w:szCs w:val="28"/>
              </w:rPr>
            </w:pPr>
          </w:p>
          <w:p w14:paraId="75A656CB" w14:textId="77777777" w:rsidR="007C6281" w:rsidRPr="007C6281" w:rsidRDefault="007C6281" w:rsidP="0037418C">
            <w:pPr>
              <w:jc w:val="center"/>
              <w:rPr>
                <w:b/>
                <w:bCs/>
                <w:sz w:val="28"/>
                <w:szCs w:val="28"/>
              </w:rPr>
            </w:pPr>
          </w:p>
          <w:p w14:paraId="095CAB73" w14:textId="77777777" w:rsidR="007C6281" w:rsidRPr="007C6281" w:rsidRDefault="007C6281" w:rsidP="0037418C">
            <w:pPr>
              <w:jc w:val="center"/>
              <w:rPr>
                <w:b/>
                <w:bCs/>
                <w:sz w:val="28"/>
                <w:szCs w:val="28"/>
              </w:rPr>
            </w:pPr>
            <w:r w:rsidRPr="007C6281">
              <w:rPr>
                <w:b/>
                <w:bCs/>
                <w:sz w:val="28"/>
                <w:szCs w:val="28"/>
              </w:rPr>
              <w:t>Thursday</w:t>
            </w:r>
          </w:p>
        </w:tc>
        <w:tc>
          <w:tcPr>
            <w:tcW w:w="3862" w:type="dxa"/>
          </w:tcPr>
          <w:p w14:paraId="432A1E70" w14:textId="77777777" w:rsidR="007C6281" w:rsidRDefault="007C6281" w:rsidP="0037418C"/>
          <w:p w14:paraId="41DE895A" w14:textId="77777777" w:rsidR="007C6281" w:rsidRDefault="007C6281" w:rsidP="0037418C"/>
          <w:p w14:paraId="1148134C" w14:textId="77777777" w:rsidR="007C6281" w:rsidRDefault="007C6281" w:rsidP="0037418C"/>
          <w:p w14:paraId="1518F6AC" w14:textId="77777777" w:rsidR="007C6281" w:rsidRDefault="007C6281" w:rsidP="0037418C"/>
          <w:p w14:paraId="79BBD077" w14:textId="77777777" w:rsidR="007C6281" w:rsidRDefault="007C6281" w:rsidP="0037418C"/>
          <w:p w14:paraId="353956F9" w14:textId="77777777" w:rsidR="007C6281" w:rsidRDefault="007C6281" w:rsidP="0037418C"/>
          <w:p w14:paraId="73CA5E1A" w14:textId="77777777" w:rsidR="007C6281" w:rsidRDefault="007C6281" w:rsidP="0037418C"/>
          <w:p w14:paraId="35890EDF" w14:textId="77777777" w:rsidR="007C6281" w:rsidRDefault="007C6281" w:rsidP="0037418C"/>
          <w:p w14:paraId="660C4B90" w14:textId="77777777" w:rsidR="007C6281" w:rsidRDefault="007C6281" w:rsidP="0037418C"/>
        </w:tc>
        <w:tc>
          <w:tcPr>
            <w:tcW w:w="3862" w:type="dxa"/>
          </w:tcPr>
          <w:p w14:paraId="00BBC941" w14:textId="77777777" w:rsidR="007C6281" w:rsidRDefault="007C6281" w:rsidP="0037418C"/>
        </w:tc>
      </w:tr>
      <w:tr w:rsidR="007C6281" w14:paraId="642F8082" w14:textId="77777777" w:rsidTr="0037418C">
        <w:tc>
          <w:tcPr>
            <w:tcW w:w="1292" w:type="dxa"/>
          </w:tcPr>
          <w:p w14:paraId="7443687E" w14:textId="77777777" w:rsidR="007C6281" w:rsidRDefault="007C6281" w:rsidP="0037418C">
            <w:pPr>
              <w:jc w:val="center"/>
              <w:rPr>
                <w:b/>
                <w:bCs/>
                <w:sz w:val="28"/>
                <w:szCs w:val="28"/>
              </w:rPr>
            </w:pPr>
          </w:p>
          <w:p w14:paraId="590C9CDD" w14:textId="77777777" w:rsidR="007C6281" w:rsidRPr="007C6281" w:rsidRDefault="007C6281" w:rsidP="0037418C">
            <w:pPr>
              <w:jc w:val="center"/>
              <w:rPr>
                <w:b/>
                <w:bCs/>
                <w:sz w:val="28"/>
                <w:szCs w:val="28"/>
              </w:rPr>
            </w:pPr>
          </w:p>
          <w:p w14:paraId="53EAA420" w14:textId="77777777" w:rsidR="007C6281" w:rsidRPr="007C6281" w:rsidRDefault="007C6281" w:rsidP="0037418C">
            <w:pPr>
              <w:jc w:val="center"/>
              <w:rPr>
                <w:b/>
                <w:bCs/>
                <w:sz w:val="28"/>
                <w:szCs w:val="28"/>
              </w:rPr>
            </w:pPr>
            <w:r w:rsidRPr="007C6281">
              <w:rPr>
                <w:b/>
                <w:bCs/>
                <w:sz w:val="28"/>
                <w:szCs w:val="28"/>
              </w:rPr>
              <w:t>Friday</w:t>
            </w:r>
          </w:p>
        </w:tc>
        <w:tc>
          <w:tcPr>
            <w:tcW w:w="3862" w:type="dxa"/>
          </w:tcPr>
          <w:p w14:paraId="6BA7314B" w14:textId="77777777" w:rsidR="007C6281" w:rsidRDefault="007C6281" w:rsidP="0037418C"/>
          <w:p w14:paraId="081B0A01" w14:textId="77777777" w:rsidR="007C6281" w:rsidRDefault="007C6281" w:rsidP="0037418C"/>
          <w:p w14:paraId="105B704E" w14:textId="77777777" w:rsidR="007C6281" w:rsidRDefault="007C6281" w:rsidP="0037418C"/>
          <w:p w14:paraId="1EF00CB2" w14:textId="77777777" w:rsidR="007C6281" w:rsidRDefault="007C6281" w:rsidP="0037418C"/>
          <w:p w14:paraId="7A23D084" w14:textId="77777777" w:rsidR="007C6281" w:rsidRDefault="007C6281" w:rsidP="0037418C"/>
          <w:p w14:paraId="4B035F93" w14:textId="77777777" w:rsidR="007C6281" w:rsidRDefault="007C6281" w:rsidP="0037418C"/>
          <w:p w14:paraId="5B765B8C" w14:textId="77777777" w:rsidR="007C6281" w:rsidRDefault="007C6281" w:rsidP="0037418C"/>
          <w:p w14:paraId="66A2FF32" w14:textId="77777777" w:rsidR="007C6281" w:rsidRDefault="007C6281" w:rsidP="0037418C"/>
          <w:p w14:paraId="16250C3D" w14:textId="77777777" w:rsidR="007C6281" w:rsidRDefault="007C6281" w:rsidP="0037418C"/>
        </w:tc>
        <w:tc>
          <w:tcPr>
            <w:tcW w:w="3862" w:type="dxa"/>
          </w:tcPr>
          <w:p w14:paraId="2653494B" w14:textId="77777777" w:rsidR="007C6281" w:rsidRDefault="007C6281" w:rsidP="0037418C"/>
        </w:tc>
      </w:tr>
    </w:tbl>
    <w:p w14:paraId="2989FEDF" w14:textId="77777777" w:rsidR="007C6281" w:rsidRDefault="007C6281" w:rsidP="00F73743"/>
    <w:p w14:paraId="7D4D41BC" w14:textId="77777777" w:rsidR="009B2945" w:rsidRDefault="009B2945"/>
    <w:p w14:paraId="17DFC1EF" w14:textId="77777777" w:rsidR="009B2945" w:rsidRDefault="009B2945" w:rsidP="009B2945">
      <w:pPr>
        <w:rPr>
          <w:b/>
          <w:bCs/>
          <w:sz w:val="28"/>
          <w:szCs w:val="28"/>
          <w:u w:val="single"/>
        </w:rPr>
      </w:pPr>
      <w:r w:rsidRPr="00430605">
        <w:rPr>
          <w:b/>
          <w:bCs/>
          <w:sz w:val="28"/>
          <w:szCs w:val="28"/>
          <w:u w:val="single"/>
        </w:rPr>
        <w:lastRenderedPageBreak/>
        <w:t>HELPFUL CONTACT DETAILS</w:t>
      </w:r>
    </w:p>
    <w:p w14:paraId="210B3B29" w14:textId="77777777" w:rsidR="009B2945" w:rsidRPr="00081516" w:rsidRDefault="009B2945" w:rsidP="009B2945">
      <w:pPr>
        <w:rPr>
          <w:sz w:val="24"/>
          <w:szCs w:val="24"/>
        </w:rPr>
      </w:pPr>
      <w:hyperlink r:id="rId16" w:history="1">
        <w:r w:rsidRPr="00081516">
          <w:rPr>
            <w:rStyle w:val="Hyperlink"/>
            <w:sz w:val="24"/>
            <w:szCs w:val="24"/>
          </w:rPr>
          <w:t>People who work for Knowsley Council</w:t>
        </w:r>
      </w:hyperlink>
    </w:p>
    <w:p w14:paraId="0143B815" w14:textId="23C454F5" w:rsidR="009B2945" w:rsidRPr="00081516" w:rsidRDefault="009B2945" w:rsidP="009B2945">
      <w:pPr>
        <w:rPr>
          <w:sz w:val="24"/>
          <w:szCs w:val="24"/>
        </w:rPr>
      </w:pPr>
      <w:hyperlink r:id="rId17" w:history="1">
        <w:r w:rsidRPr="00081516">
          <w:rPr>
            <w:rStyle w:val="Hyperlink"/>
            <w:sz w:val="24"/>
            <w:szCs w:val="24"/>
          </w:rPr>
          <w:t>Knowsley Family Information Service</w:t>
        </w:r>
      </w:hyperlink>
    </w:p>
    <w:p w14:paraId="3DFBF1A1" w14:textId="77777777" w:rsidR="009B2945" w:rsidRPr="00081516" w:rsidRDefault="009B2945" w:rsidP="009B2945">
      <w:pPr>
        <w:rPr>
          <w:sz w:val="24"/>
          <w:szCs w:val="24"/>
        </w:rPr>
      </w:pPr>
    </w:p>
    <w:p w14:paraId="0F0A03F8" w14:textId="77777777" w:rsidR="009B2945" w:rsidRPr="00BB595E" w:rsidRDefault="009B2945" w:rsidP="009B2945">
      <w:pPr>
        <w:rPr>
          <w:b/>
          <w:bCs/>
          <w:sz w:val="28"/>
          <w:szCs w:val="28"/>
          <w:u w:val="single"/>
        </w:rPr>
      </w:pPr>
      <w:r>
        <w:rPr>
          <w:b/>
          <w:bCs/>
          <w:sz w:val="28"/>
          <w:szCs w:val="28"/>
          <w:u w:val="single"/>
        </w:rPr>
        <w:t>TEAMS/AGENCY VISIT LOG</w:t>
      </w:r>
    </w:p>
    <w:tbl>
      <w:tblPr>
        <w:tblStyle w:val="TableGrid"/>
        <w:tblW w:w="0" w:type="auto"/>
        <w:tblLook w:val="04A0" w:firstRow="1" w:lastRow="0" w:firstColumn="1" w:lastColumn="0" w:noHBand="0" w:noVBand="1"/>
      </w:tblPr>
      <w:tblGrid>
        <w:gridCol w:w="2313"/>
        <w:gridCol w:w="2314"/>
        <w:gridCol w:w="2314"/>
        <w:gridCol w:w="1547"/>
        <w:gridCol w:w="528"/>
      </w:tblGrid>
      <w:tr w:rsidR="009B2945" w:rsidRPr="002F18C3" w14:paraId="6B0EF559" w14:textId="77777777" w:rsidTr="003C5C47">
        <w:tc>
          <w:tcPr>
            <w:tcW w:w="2313" w:type="dxa"/>
          </w:tcPr>
          <w:p w14:paraId="0E470761" w14:textId="77777777" w:rsidR="009B2945" w:rsidRDefault="009B2945" w:rsidP="0037418C">
            <w:pPr>
              <w:jc w:val="center"/>
              <w:rPr>
                <w:b/>
                <w:bCs/>
                <w:sz w:val="24"/>
                <w:szCs w:val="24"/>
              </w:rPr>
            </w:pPr>
          </w:p>
          <w:p w14:paraId="55F2D640" w14:textId="77777777" w:rsidR="009B2945" w:rsidRPr="002F18C3" w:rsidRDefault="009B2945" w:rsidP="0037418C">
            <w:pPr>
              <w:jc w:val="center"/>
              <w:rPr>
                <w:b/>
                <w:bCs/>
                <w:sz w:val="24"/>
                <w:szCs w:val="24"/>
              </w:rPr>
            </w:pPr>
            <w:r w:rsidRPr="002F18C3">
              <w:rPr>
                <w:b/>
                <w:bCs/>
                <w:sz w:val="24"/>
                <w:szCs w:val="24"/>
              </w:rPr>
              <w:t>Team/Agency</w:t>
            </w:r>
          </w:p>
        </w:tc>
        <w:tc>
          <w:tcPr>
            <w:tcW w:w="2314" w:type="dxa"/>
          </w:tcPr>
          <w:p w14:paraId="60123010" w14:textId="77777777" w:rsidR="009B2945" w:rsidRDefault="009B2945" w:rsidP="0037418C">
            <w:pPr>
              <w:jc w:val="center"/>
              <w:rPr>
                <w:b/>
                <w:bCs/>
                <w:sz w:val="24"/>
                <w:szCs w:val="24"/>
              </w:rPr>
            </w:pPr>
          </w:p>
          <w:p w14:paraId="34CAB559" w14:textId="77777777" w:rsidR="009B2945" w:rsidRPr="002F18C3" w:rsidRDefault="009B2945" w:rsidP="0037418C">
            <w:pPr>
              <w:jc w:val="center"/>
              <w:rPr>
                <w:b/>
                <w:bCs/>
                <w:sz w:val="24"/>
                <w:szCs w:val="24"/>
              </w:rPr>
            </w:pPr>
            <w:r w:rsidRPr="002F18C3">
              <w:rPr>
                <w:b/>
                <w:bCs/>
                <w:sz w:val="24"/>
                <w:szCs w:val="24"/>
              </w:rPr>
              <w:t>Contact</w:t>
            </w:r>
            <w:r>
              <w:rPr>
                <w:b/>
                <w:bCs/>
                <w:sz w:val="24"/>
                <w:szCs w:val="24"/>
              </w:rPr>
              <w:t xml:space="preserve"> Person </w:t>
            </w:r>
          </w:p>
        </w:tc>
        <w:tc>
          <w:tcPr>
            <w:tcW w:w="2314" w:type="dxa"/>
          </w:tcPr>
          <w:p w14:paraId="5F9BE182" w14:textId="77777777" w:rsidR="009B2945" w:rsidRDefault="009B2945" w:rsidP="0037418C">
            <w:pPr>
              <w:jc w:val="center"/>
              <w:rPr>
                <w:b/>
                <w:bCs/>
                <w:sz w:val="24"/>
                <w:szCs w:val="24"/>
              </w:rPr>
            </w:pPr>
          </w:p>
          <w:p w14:paraId="7A2731AF" w14:textId="77777777" w:rsidR="009B2945" w:rsidRPr="002F18C3" w:rsidRDefault="009B2945" w:rsidP="0037418C">
            <w:pPr>
              <w:jc w:val="center"/>
              <w:rPr>
                <w:b/>
                <w:bCs/>
                <w:sz w:val="24"/>
                <w:szCs w:val="24"/>
              </w:rPr>
            </w:pPr>
            <w:r w:rsidRPr="002F18C3">
              <w:rPr>
                <w:b/>
                <w:bCs/>
                <w:sz w:val="24"/>
                <w:szCs w:val="24"/>
              </w:rPr>
              <w:t>Tel. No.</w:t>
            </w:r>
          </w:p>
        </w:tc>
        <w:tc>
          <w:tcPr>
            <w:tcW w:w="1547" w:type="dxa"/>
          </w:tcPr>
          <w:p w14:paraId="4CA9F146" w14:textId="77777777" w:rsidR="009B2945" w:rsidRDefault="009B2945" w:rsidP="0037418C">
            <w:pPr>
              <w:jc w:val="center"/>
              <w:rPr>
                <w:b/>
                <w:bCs/>
                <w:sz w:val="24"/>
                <w:szCs w:val="24"/>
              </w:rPr>
            </w:pPr>
          </w:p>
          <w:p w14:paraId="2E99D715" w14:textId="77777777" w:rsidR="009B2945" w:rsidRPr="002F18C3" w:rsidRDefault="009B2945" w:rsidP="0037418C">
            <w:pPr>
              <w:jc w:val="center"/>
              <w:rPr>
                <w:b/>
                <w:bCs/>
                <w:sz w:val="24"/>
                <w:szCs w:val="24"/>
              </w:rPr>
            </w:pPr>
            <w:r w:rsidRPr="002F18C3">
              <w:rPr>
                <w:b/>
                <w:bCs/>
                <w:sz w:val="24"/>
                <w:szCs w:val="24"/>
              </w:rPr>
              <w:t>Date Booked</w:t>
            </w:r>
          </w:p>
        </w:tc>
        <w:tc>
          <w:tcPr>
            <w:tcW w:w="528" w:type="dxa"/>
          </w:tcPr>
          <w:p w14:paraId="5EDD137F" w14:textId="77777777" w:rsidR="009B2945" w:rsidRDefault="009B2945" w:rsidP="0037418C">
            <w:pPr>
              <w:jc w:val="center"/>
              <w:rPr>
                <w:rFonts w:ascii="Bookshelf Symbol 7" w:hAnsi="Bookshelf Symbol 7" w:cs="Bookshelf Symbol 7"/>
                <w:b/>
                <w:bCs/>
                <w:sz w:val="31"/>
                <w:szCs w:val="31"/>
              </w:rPr>
            </w:pPr>
          </w:p>
          <w:p w14:paraId="6241EB4B" w14:textId="77777777" w:rsidR="009B2945" w:rsidRDefault="009B2945" w:rsidP="0037418C">
            <w:pPr>
              <w:jc w:val="center"/>
              <w:rPr>
                <w:rFonts w:ascii="Bookshelf Symbol 7" w:hAnsi="Bookshelf Symbol 7" w:cs="Bookshelf Symbol 7"/>
                <w:b/>
                <w:bCs/>
                <w:sz w:val="31"/>
                <w:szCs w:val="31"/>
              </w:rPr>
            </w:pPr>
            <w:r w:rsidRPr="007870F1">
              <w:rPr>
                <w:rFonts w:ascii="Bookshelf Symbol 7" w:hAnsi="Bookshelf Symbol 7" w:cs="Bookshelf Symbol 7"/>
                <w:b/>
                <w:bCs/>
                <w:sz w:val="31"/>
                <w:szCs w:val="31"/>
              </w:rPr>
              <w:t>p</w:t>
            </w:r>
          </w:p>
          <w:p w14:paraId="15EC7544" w14:textId="77777777" w:rsidR="009B2945" w:rsidRDefault="009B2945" w:rsidP="0037418C">
            <w:pPr>
              <w:jc w:val="center"/>
              <w:rPr>
                <w:rFonts w:ascii="Bookshelf Symbol 7" w:hAnsi="Bookshelf Symbol 7" w:cs="Bookshelf Symbol 7"/>
                <w:b/>
                <w:bCs/>
                <w:sz w:val="31"/>
                <w:szCs w:val="31"/>
              </w:rPr>
            </w:pPr>
          </w:p>
          <w:p w14:paraId="2B5B5D17" w14:textId="77777777" w:rsidR="009B2945" w:rsidRPr="002F18C3" w:rsidRDefault="009B2945" w:rsidP="0037418C">
            <w:pPr>
              <w:jc w:val="center"/>
              <w:rPr>
                <w:b/>
                <w:bCs/>
                <w:sz w:val="24"/>
                <w:szCs w:val="24"/>
              </w:rPr>
            </w:pPr>
          </w:p>
        </w:tc>
      </w:tr>
      <w:tr w:rsidR="009B2945" w14:paraId="101D46EA" w14:textId="77777777" w:rsidTr="003C5C47">
        <w:tc>
          <w:tcPr>
            <w:tcW w:w="2313" w:type="dxa"/>
          </w:tcPr>
          <w:p w14:paraId="37E747CD" w14:textId="77777777" w:rsidR="009B2945" w:rsidRDefault="009B2945" w:rsidP="0037418C"/>
          <w:p w14:paraId="3EBA4FAD" w14:textId="77777777" w:rsidR="009B2945" w:rsidRDefault="009B2945" w:rsidP="0037418C"/>
        </w:tc>
        <w:tc>
          <w:tcPr>
            <w:tcW w:w="2314" w:type="dxa"/>
          </w:tcPr>
          <w:p w14:paraId="0C8F6F46" w14:textId="77777777" w:rsidR="009B2945" w:rsidRDefault="009B2945" w:rsidP="0037418C"/>
        </w:tc>
        <w:tc>
          <w:tcPr>
            <w:tcW w:w="2314" w:type="dxa"/>
          </w:tcPr>
          <w:p w14:paraId="75AC9895" w14:textId="77777777" w:rsidR="009B2945" w:rsidRDefault="009B2945" w:rsidP="0037418C"/>
        </w:tc>
        <w:tc>
          <w:tcPr>
            <w:tcW w:w="1547" w:type="dxa"/>
          </w:tcPr>
          <w:p w14:paraId="79668942" w14:textId="77777777" w:rsidR="009B2945" w:rsidRDefault="009B2945" w:rsidP="0037418C"/>
        </w:tc>
        <w:tc>
          <w:tcPr>
            <w:tcW w:w="528" w:type="dxa"/>
          </w:tcPr>
          <w:p w14:paraId="6DAC9000" w14:textId="77777777" w:rsidR="009B2945" w:rsidRDefault="009B2945" w:rsidP="0037418C"/>
        </w:tc>
      </w:tr>
      <w:tr w:rsidR="009B2945" w14:paraId="4594CB83" w14:textId="77777777" w:rsidTr="003C5C47">
        <w:tc>
          <w:tcPr>
            <w:tcW w:w="2313" w:type="dxa"/>
          </w:tcPr>
          <w:p w14:paraId="4E363CAC" w14:textId="77777777" w:rsidR="009B2945" w:rsidRDefault="009B2945" w:rsidP="0037418C"/>
          <w:p w14:paraId="11C27F22" w14:textId="77777777" w:rsidR="009B2945" w:rsidRDefault="009B2945" w:rsidP="0037418C"/>
        </w:tc>
        <w:tc>
          <w:tcPr>
            <w:tcW w:w="2314" w:type="dxa"/>
          </w:tcPr>
          <w:p w14:paraId="6D93FD5C" w14:textId="77777777" w:rsidR="009B2945" w:rsidRDefault="009B2945" w:rsidP="0037418C"/>
        </w:tc>
        <w:tc>
          <w:tcPr>
            <w:tcW w:w="2314" w:type="dxa"/>
          </w:tcPr>
          <w:p w14:paraId="616BB399" w14:textId="77777777" w:rsidR="009B2945" w:rsidRDefault="009B2945" w:rsidP="0037418C"/>
        </w:tc>
        <w:tc>
          <w:tcPr>
            <w:tcW w:w="1547" w:type="dxa"/>
          </w:tcPr>
          <w:p w14:paraId="7BD5D41D" w14:textId="77777777" w:rsidR="009B2945" w:rsidRDefault="009B2945" w:rsidP="0037418C"/>
        </w:tc>
        <w:tc>
          <w:tcPr>
            <w:tcW w:w="528" w:type="dxa"/>
          </w:tcPr>
          <w:p w14:paraId="55374D14" w14:textId="77777777" w:rsidR="009B2945" w:rsidRDefault="009B2945" w:rsidP="0037418C"/>
        </w:tc>
      </w:tr>
      <w:tr w:rsidR="009B2945" w14:paraId="15B924C2" w14:textId="77777777" w:rsidTr="003C5C47">
        <w:tc>
          <w:tcPr>
            <w:tcW w:w="2313" w:type="dxa"/>
          </w:tcPr>
          <w:p w14:paraId="785032DC" w14:textId="77777777" w:rsidR="009B2945" w:rsidRDefault="009B2945" w:rsidP="0037418C"/>
          <w:p w14:paraId="37BC0CB2" w14:textId="77777777" w:rsidR="009B2945" w:rsidRDefault="009B2945" w:rsidP="0037418C"/>
        </w:tc>
        <w:tc>
          <w:tcPr>
            <w:tcW w:w="2314" w:type="dxa"/>
          </w:tcPr>
          <w:p w14:paraId="443FDC5C" w14:textId="77777777" w:rsidR="009B2945" w:rsidRDefault="009B2945" w:rsidP="0037418C"/>
        </w:tc>
        <w:tc>
          <w:tcPr>
            <w:tcW w:w="2314" w:type="dxa"/>
          </w:tcPr>
          <w:p w14:paraId="60F58B23" w14:textId="77777777" w:rsidR="009B2945" w:rsidRDefault="009B2945" w:rsidP="0037418C"/>
        </w:tc>
        <w:tc>
          <w:tcPr>
            <w:tcW w:w="1547" w:type="dxa"/>
          </w:tcPr>
          <w:p w14:paraId="46E7B620" w14:textId="77777777" w:rsidR="009B2945" w:rsidRDefault="009B2945" w:rsidP="0037418C"/>
        </w:tc>
        <w:tc>
          <w:tcPr>
            <w:tcW w:w="528" w:type="dxa"/>
          </w:tcPr>
          <w:p w14:paraId="4242BF7E" w14:textId="77777777" w:rsidR="009B2945" w:rsidRDefault="009B2945" w:rsidP="0037418C"/>
        </w:tc>
      </w:tr>
      <w:tr w:rsidR="009B2945" w14:paraId="47B85E59" w14:textId="77777777" w:rsidTr="003C5C47">
        <w:tc>
          <w:tcPr>
            <w:tcW w:w="2313" w:type="dxa"/>
          </w:tcPr>
          <w:p w14:paraId="7AC3F419" w14:textId="77777777" w:rsidR="009B2945" w:rsidRDefault="009B2945" w:rsidP="0037418C"/>
          <w:p w14:paraId="4A786A2D" w14:textId="77777777" w:rsidR="009B2945" w:rsidRDefault="009B2945" w:rsidP="0037418C"/>
        </w:tc>
        <w:tc>
          <w:tcPr>
            <w:tcW w:w="2314" w:type="dxa"/>
          </w:tcPr>
          <w:p w14:paraId="088E2D5F" w14:textId="77777777" w:rsidR="009B2945" w:rsidRDefault="009B2945" w:rsidP="0037418C"/>
        </w:tc>
        <w:tc>
          <w:tcPr>
            <w:tcW w:w="2314" w:type="dxa"/>
          </w:tcPr>
          <w:p w14:paraId="516F5400" w14:textId="77777777" w:rsidR="009B2945" w:rsidRDefault="009B2945" w:rsidP="0037418C"/>
        </w:tc>
        <w:tc>
          <w:tcPr>
            <w:tcW w:w="1547" w:type="dxa"/>
          </w:tcPr>
          <w:p w14:paraId="36F67092" w14:textId="77777777" w:rsidR="009B2945" w:rsidRDefault="009B2945" w:rsidP="0037418C"/>
        </w:tc>
        <w:tc>
          <w:tcPr>
            <w:tcW w:w="528" w:type="dxa"/>
          </w:tcPr>
          <w:p w14:paraId="27497273" w14:textId="77777777" w:rsidR="009B2945" w:rsidRDefault="009B2945" w:rsidP="0037418C"/>
        </w:tc>
      </w:tr>
      <w:tr w:rsidR="009B2945" w14:paraId="194A3D41" w14:textId="77777777" w:rsidTr="003C5C47">
        <w:tc>
          <w:tcPr>
            <w:tcW w:w="2313" w:type="dxa"/>
          </w:tcPr>
          <w:p w14:paraId="07085B7F" w14:textId="77777777" w:rsidR="009B2945" w:rsidRDefault="009B2945" w:rsidP="0037418C"/>
          <w:p w14:paraId="66AABE79" w14:textId="77777777" w:rsidR="009B2945" w:rsidRDefault="009B2945" w:rsidP="0037418C"/>
        </w:tc>
        <w:tc>
          <w:tcPr>
            <w:tcW w:w="2314" w:type="dxa"/>
          </w:tcPr>
          <w:p w14:paraId="3F5A0FA8" w14:textId="77777777" w:rsidR="009B2945" w:rsidRDefault="009B2945" w:rsidP="0037418C"/>
        </w:tc>
        <w:tc>
          <w:tcPr>
            <w:tcW w:w="2314" w:type="dxa"/>
          </w:tcPr>
          <w:p w14:paraId="7D1788DA" w14:textId="77777777" w:rsidR="009B2945" w:rsidRDefault="009B2945" w:rsidP="0037418C"/>
        </w:tc>
        <w:tc>
          <w:tcPr>
            <w:tcW w:w="1547" w:type="dxa"/>
          </w:tcPr>
          <w:p w14:paraId="0AEA17D2" w14:textId="77777777" w:rsidR="009B2945" w:rsidRDefault="009B2945" w:rsidP="0037418C"/>
        </w:tc>
        <w:tc>
          <w:tcPr>
            <w:tcW w:w="528" w:type="dxa"/>
          </w:tcPr>
          <w:p w14:paraId="51A09A3F" w14:textId="77777777" w:rsidR="009B2945" w:rsidRDefault="009B2945" w:rsidP="0037418C"/>
        </w:tc>
      </w:tr>
      <w:tr w:rsidR="009B2945" w14:paraId="0D7E9955" w14:textId="77777777" w:rsidTr="003C5C47">
        <w:tc>
          <w:tcPr>
            <w:tcW w:w="2313" w:type="dxa"/>
          </w:tcPr>
          <w:p w14:paraId="501C9C56" w14:textId="77777777" w:rsidR="009B2945" w:rsidRDefault="009B2945" w:rsidP="0037418C"/>
          <w:p w14:paraId="74A67225" w14:textId="77777777" w:rsidR="009B2945" w:rsidRDefault="009B2945" w:rsidP="0037418C"/>
        </w:tc>
        <w:tc>
          <w:tcPr>
            <w:tcW w:w="2314" w:type="dxa"/>
          </w:tcPr>
          <w:p w14:paraId="3075ECA7" w14:textId="77777777" w:rsidR="009B2945" w:rsidRDefault="009B2945" w:rsidP="0037418C"/>
        </w:tc>
        <w:tc>
          <w:tcPr>
            <w:tcW w:w="2314" w:type="dxa"/>
          </w:tcPr>
          <w:p w14:paraId="37049C35" w14:textId="77777777" w:rsidR="009B2945" w:rsidRDefault="009B2945" w:rsidP="0037418C"/>
        </w:tc>
        <w:tc>
          <w:tcPr>
            <w:tcW w:w="1547" w:type="dxa"/>
          </w:tcPr>
          <w:p w14:paraId="46E9796A" w14:textId="77777777" w:rsidR="009B2945" w:rsidRDefault="009B2945" w:rsidP="0037418C"/>
        </w:tc>
        <w:tc>
          <w:tcPr>
            <w:tcW w:w="528" w:type="dxa"/>
          </w:tcPr>
          <w:p w14:paraId="05E3C163" w14:textId="77777777" w:rsidR="009B2945" w:rsidRDefault="009B2945" w:rsidP="0037418C"/>
        </w:tc>
      </w:tr>
      <w:tr w:rsidR="009B2945" w14:paraId="0FC5CE57" w14:textId="77777777" w:rsidTr="003C5C47">
        <w:tc>
          <w:tcPr>
            <w:tcW w:w="2313" w:type="dxa"/>
          </w:tcPr>
          <w:p w14:paraId="4CCD055B" w14:textId="77777777" w:rsidR="009B2945" w:rsidRDefault="009B2945" w:rsidP="0037418C"/>
          <w:p w14:paraId="705345BA" w14:textId="77777777" w:rsidR="009B2945" w:rsidRDefault="009B2945" w:rsidP="0037418C"/>
        </w:tc>
        <w:tc>
          <w:tcPr>
            <w:tcW w:w="2314" w:type="dxa"/>
          </w:tcPr>
          <w:p w14:paraId="45A6F053" w14:textId="77777777" w:rsidR="009B2945" w:rsidRDefault="009B2945" w:rsidP="0037418C"/>
        </w:tc>
        <w:tc>
          <w:tcPr>
            <w:tcW w:w="2314" w:type="dxa"/>
          </w:tcPr>
          <w:p w14:paraId="305E6E74" w14:textId="77777777" w:rsidR="009B2945" w:rsidRDefault="009B2945" w:rsidP="0037418C"/>
        </w:tc>
        <w:tc>
          <w:tcPr>
            <w:tcW w:w="1547" w:type="dxa"/>
          </w:tcPr>
          <w:p w14:paraId="31C02ADD" w14:textId="77777777" w:rsidR="009B2945" w:rsidRDefault="009B2945" w:rsidP="0037418C"/>
        </w:tc>
        <w:tc>
          <w:tcPr>
            <w:tcW w:w="528" w:type="dxa"/>
          </w:tcPr>
          <w:p w14:paraId="34392824" w14:textId="77777777" w:rsidR="009B2945" w:rsidRDefault="009B2945" w:rsidP="0037418C"/>
        </w:tc>
      </w:tr>
      <w:tr w:rsidR="009B2945" w14:paraId="4D1EC2F1" w14:textId="77777777" w:rsidTr="003C5C47">
        <w:tc>
          <w:tcPr>
            <w:tcW w:w="2313" w:type="dxa"/>
          </w:tcPr>
          <w:p w14:paraId="32898A3E" w14:textId="77777777" w:rsidR="009B2945" w:rsidRDefault="009B2945" w:rsidP="0037418C"/>
          <w:p w14:paraId="61892D8F" w14:textId="77777777" w:rsidR="009B2945" w:rsidRDefault="009B2945" w:rsidP="0037418C"/>
        </w:tc>
        <w:tc>
          <w:tcPr>
            <w:tcW w:w="2314" w:type="dxa"/>
          </w:tcPr>
          <w:p w14:paraId="66A5BA43" w14:textId="77777777" w:rsidR="009B2945" w:rsidRDefault="009B2945" w:rsidP="0037418C"/>
        </w:tc>
        <w:tc>
          <w:tcPr>
            <w:tcW w:w="2314" w:type="dxa"/>
          </w:tcPr>
          <w:p w14:paraId="7EE78B15" w14:textId="77777777" w:rsidR="009B2945" w:rsidRDefault="009B2945" w:rsidP="0037418C"/>
        </w:tc>
        <w:tc>
          <w:tcPr>
            <w:tcW w:w="1547" w:type="dxa"/>
          </w:tcPr>
          <w:p w14:paraId="13CF904E" w14:textId="77777777" w:rsidR="009B2945" w:rsidRDefault="009B2945" w:rsidP="0037418C"/>
        </w:tc>
        <w:tc>
          <w:tcPr>
            <w:tcW w:w="528" w:type="dxa"/>
          </w:tcPr>
          <w:p w14:paraId="1CDFB490" w14:textId="77777777" w:rsidR="009B2945" w:rsidRDefault="009B2945" w:rsidP="0037418C"/>
        </w:tc>
      </w:tr>
      <w:tr w:rsidR="009B2945" w14:paraId="7D635436" w14:textId="77777777" w:rsidTr="003C5C47">
        <w:tc>
          <w:tcPr>
            <w:tcW w:w="2313" w:type="dxa"/>
          </w:tcPr>
          <w:p w14:paraId="30296E18" w14:textId="77777777" w:rsidR="009B2945" w:rsidRDefault="009B2945" w:rsidP="0037418C"/>
          <w:p w14:paraId="407160B1" w14:textId="77777777" w:rsidR="009B2945" w:rsidRDefault="009B2945" w:rsidP="0037418C"/>
        </w:tc>
        <w:tc>
          <w:tcPr>
            <w:tcW w:w="2314" w:type="dxa"/>
          </w:tcPr>
          <w:p w14:paraId="58973533" w14:textId="77777777" w:rsidR="009B2945" w:rsidRDefault="009B2945" w:rsidP="0037418C"/>
        </w:tc>
        <w:tc>
          <w:tcPr>
            <w:tcW w:w="2314" w:type="dxa"/>
          </w:tcPr>
          <w:p w14:paraId="3BE0C9A2" w14:textId="77777777" w:rsidR="009B2945" w:rsidRDefault="009B2945" w:rsidP="0037418C"/>
        </w:tc>
        <w:tc>
          <w:tcPr>
            <w:tcW w:w="1547" w:type="dxa"/>
          </w:tcPr>
          <w:p w14:paraId="39A4191A" w14:textId="77777777" w:rsidR="009B2945" w:rsidRDefault="009B2945" w:rsidP="0037418C"/>
        </w:tc>
        <w:tc>
          <w:tcPr>
            <w:tcW w:w="528" w:type="dxa"/>
          </w:tcPr>
          <w:p w14:paraId="6763DEB3" w14:textId="77777777" w:rsidR="009B2945" w:rsidRDefault="009B2945" w:rsidP="0037418C"/>
        </w:tc>
      </w:tr>
      <w:tr w:rsidR="009B2945" w14:paraId="0DC2A43C" w14:textId="77777777" w:rsidTr="003C5C47">
        <w:tc>
          <w:tcPr>
            <w:tcW w:w="2313" w:type="dxa"/>
          </w:tcPr>
          <w:p w14:paraId="66A29DFE" w14:textId="77777777" w:rsidR="009B2945" w:rsidRDefault="009B2945" w:rsidP="0037418C"/>
          <w:p w14:paraId="0793F537" w14:textId="77777777" w:rsidR="009B2945" w:rsidRDefault="009B2945" w:rsidP="0037418C"/>
        </w:tc>
        <w:tc>
          <w:tcPr>
            <w:tcW w:w="2314" w:type="dxa"/>
          </w:tcPr>
          <w:p w14:paraId="5232ED96" w14:textId="77777777" w:rsidR="009B2945" w:rsidRDefault="009B2945" w:rsidP="0037418C"/>
        </w:tc>
        <w:tc>
          <w:tcPr>
            <w:tcW w:w="2314" w:type="dxa"/>
          </w:tcPr>
          <w:p w14:paraId="06D16C96" w14:textId="77777777" w:rsidR="009B2945" w:rsidRDefault="009B2945" w:rsidP="0037418C"/>
        </w:tc>
        <w:tc>
          <w:tcPr>
            <w:tcW w:w="1547" w:type="dxa"/>
          </w:tcPr>
          <w:p w14:paraId="2B3F68D8" w14:textId="77777777" w:rsidR="009B2945" w:rsidRDefault="009B2945" w:rsidP="0037418C"/>
        </w:tc>
        <w:tc>
          <w:tcPr>
            <w:tcW w:w="528" w:type="dxa"/>
          </w:tcPr>
          <w:p w14:paraId="3AA602B5" w14:textId="77777777" w:rsidR="009B2945" w:rsidRDefault="009B2945" w:rsidP="0037418C"/>
        </w:tc>
      </w:tr>
      <w:tr w:rsidR="009B2945" w14:paraId="18C757A4" w14:textId="77777777" w:rsidTr="003C5C47">
        <w:tc>
          <w:tcPr>
            <w:tcW w:w="2313" w:type="dxa"/>
          </w:tcPr>
          <w:p w14:paraId="7F235A66" w14:textId="77777777" w:rsidR="009B2945" w:rsidRDefault="009B2945" w:rsidP="0037418C"/>
          <w:p w14:paraId="0A4FFBA3" w14:textId="77777777" w:rsidR="009B2945" w:rsidRDefault="009B2945" w:rsidP="0037418C"/>
        </w:tc>
        <w:tc>
          <w:tcPr>
            <w:tcW w:w="2314" w:type="dxa"/>
          </w:tcPr>
          <w:p w14:paraId="39754401" w14:textId="77777777" w:rsidR="009B2945" w:rsidRDefault="009B2945" w:rsidP="0037418C"/>
        </w:tc>
        <w:tc>
          <w:tcPr>
            <w:tcW w:w="2314" w:type="dxa"/>
          </w:tcPr>
          <w:p w14:paraId="62BE9F25" w14:textId="77777777" w:rsidR="009B2945" w:rsidRDefault="009B2945" w:rsidP="0037418C"/>
        </w:tc>
        <w:tc>
          <w:tcPr>
            <w:tcW w:w="1547" w:type="dxa"/>
          </w:tcPr>
          <w:p w14:paraId="45EC44E7" w14:textId="77777777" w:rsidR="009B2945" w:rsidRDefault="009B2945" w:rsidP="0037418C"/>
        </w:tc>
        <w:tc>
          <w:tcPr>
            <w:tcW w:w="528" w:type="dxa"/>
          </w:tcPr>
          <w:p w14:paraId="141C326E" w14:textId="77777777" w:rsidR="009B2945" w:rsidRDefault="009B2945" w:rsidP="0037418C"/>
        </w:tc>
      </w:tr>
      <w:tr w:rsidR="009B2945" w14:paraId="056BDD71" w14:textId="77777777" w:rsidTr="003C5C47">
        <w:tc>
          <w:tcPr>
            <w:tcW w:w="2313" w:type="dxa"/>
          </w:tcPr>
          <w:p w14:paraId="3279F277" w14:textId="77777777" w:rsidR="009B2945" w:rsidRDefault="009B2945" w:rsidP="0037418C"/>
          <w:p w14:paraId="0B578870" w14:textId="77777777" w:rsidR="009B2945" w:rsidRDefault="009B2945" w:rsidP="0037418C"/>
        </w:tc>
        <w:tc>
          <w:tcPr>
            <w:tcW w:w="2314" w:type="dxa"/>
          </w:tcPr>
          <w:p w14:paraId="3819F5EC" w14:textId="77777777" w:rsidR="009B2945" w:rsidRDefault="009B2945" w:rsidP="0037418C"/>
        </w:tc>
        <w:tc>
          <w:tcPr>
            <w:tcW w:w="2314" w:type="dxa"/>
          </w:tcPr>
          <w:p w14:paraId="56FC3247" w14:textId="77777777" w:rsidR="009B2945" w:rsidRDefault="009B2945" w:rsidP="0037418C"/>
        </w:tc>
        <w:tc>
          <w:tcPr>
            <w:tcW w:w="1547" w:type="dxa"/>
          </w:tcPr>
          <w:p w14:paraId="2421BBF1" w14:textId="77777777" w:rsidR="009B2945" w:rsidRDefault="009B2945" w:rsidP="0037418C"/>
        </w:tc>
        <w:tc>
          <w:tcPr>
            <w:tcW w:w="528" w:type="dxa"/>
          </w:tcPr>
          <w:p w14:paraId="3D33C07A" w14:textId="77777777" w:rsidR="009B2945" w:rsidRDefault="009B2945" w:rsidP="0037418C"/>
        </w:tc>
      </w:tr>
    </w:tbl>
    <w:p w14:paraId="161AF8B7" w14:textId="77777777" w:rsidR="009B2945" w:rsidRDefault="009B2945" w:rsidP="009B2945"/>
    <w:p w14:paraId="585765D9" w14:textId="1DCA8496" w:rsidR="002F18C3" w:rsidRDefault="002F18C3">
      <w:r>
        <w:br w:type="page"/>
      </w:r>
    </w:p>
    <w:p w14:paraId="3688866E" w14:textId="77777777" w:rsidR="009B2945" w:rsidRPr="00DF64A9" w:rsidRDefault="009B2945" w:rsidP="009B2945">
      <w:pPr>
        <w:rPr>
          <w:b/>
          <w:bCs/>
          <w:sz w:val="28"/>
          <w:szCs w:val="28"/>
          <w:u w:val="single"/>
        </w:rPr>
      </w:pPr>
      <w:r>
        <w:rPr>
          <w:b/>
          <w:bCs/>
          <w:sz w:val="28"/>
          <w:szCs w:val="28"/>
          <w:u w:val="single"/>
        </w:rPr>
        <w:lastRenderedPageBreak/>
        <w:t>Training</w:t>
      </w:r>
    </w:p>
    <w:p w14:paraId="2E99E947" w14:textId="77777777" w:rsidR="009B2945" w:rsidRDefault="009B2945" w:rsidP="009B2945">
      <w:r>
        <w:t>As a new member of staff in Knowsley you will need to complete various training; some will form part of the corporate element of your induction, and some will be specific to your role in Children’s Social Care.</w:t>
      </w:r>
    </w:p>
    <w:p w14:paraId="61970EED" w14:textId="77777777" w:rsidR="009B2945" w:rsidRDefault="009B2945" w:rsidP="009B2945">
      <w:r>
        <w:t xml:space="preserve">Your manager will have booked you on to some of the training courses and they will be in your Induction Timetable.  </w:t>
      </w:r>
    </w:p>
    <w:p w14:paraId="7B247488" w14:textId="237307D5" w:rsidR="009B2945" w:rsidRDefault="009B2945" w:rsidP="009B2945">
      <w:r>
        <w:t xml:space="preserve">Many training courses are offered via e-learning and can be found in the </w:t>
      </w:r>
      <w:hyperlink r:id="rId18" w:history="1">
        <w:r>
          <w:rPr>
            <w:rStyle w:val="Hyperlink"/>
          </w:rPr>
          <w:t>Learning Pool</w:t>
        </w:r>
      </w:hyperlink>
      <w:r>
        <w:t xml:space="preserve">.  </w:t>
      </w:r>
      <w:r w:rsidR="005A5C8E">
        <w:t>You will receive a log in to access the “</w:t>
      </w:r>
      <w:r>
        <w:t>New Starters”</w:t>
      </w:r>
      <w:r w:rsidR="005A5C8E">
        <w:t xml:space="preserve"> section as part of the Corporate Induction.</w:t>
      </w:r>
    </w:p>
    <w:p w14:paraId="0F003A44" w14:textId="638FA25B" w:rsidR="005A5C8E" w:rsidRDefault="005A5C8E" w:rsidP="009B2945">
      <w:r>
        <w:t>Knowsley staff also have access to Community Care Inform and Research in Practice.</w:t>
      </w:r>
    </w:p>
    <w:p w14:paraId="127ABE6C" w14:textId="3F971E52" w:rsidR="005A5C8E" w:rsidRDefault="005A5C8E" w:rsidP="009B2945">
      <w:r>
        <w:t xml:space="preserve">Please see the word document below for more details and log-in processes for the online resources. </w:t>
      </w:r>
    </w:p>
    <w:bookmarkStart w:id="0" w:name="_MON_1712572641"/>
    <w:bookmarkEnd w:id="0"/>
    <w:p w14:paraId="40978ED3" w14:textId="3B4EA104" w:rsidR="009B2945" w:rsidRDefault="005A5C8E" w:rsidP="009B2945">
      <w:r>
        <w:object w:dxaOrig="1508" w:dyaOrig="982" w14:anchorId="5283D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9pt" o:ole="">
            <v:imagedata r:id="rId19" o:title=""/>
          </v:shape>
          <o:OLEObject Type="Embed" ProgID="Word.Document.12" ShapeID="_x0000_i1025" DrawAspect="Icon" ObjectID="_1793529451" r:id="rId20">
            <o:FieldCodes>\s</o:FieldCodes>
          </o:OLEObject>
        </w:object>
      </w:r>
    </w:p>
    <w:p w14:paraId="114F1397" w14:textId="77777777" w:rsidR="009B2945" w:rsidRPr="00BB595E" w:rsidRDefault="009B2945" w:rsidP="009B2945">
      <w:pPr>
        <w:rPr>
          <w:b/>
          <w:bCs/>
          <w:sz w:val="28"/>
          <w:szCs w:val="28"/>
          <w:u w:val="single"/>
        </w:rPr>
      </w:pPr>
      <w:r w:rsidRPr="00BB595E">
        <w:rPr>
          <w:b/>
          <w:bCs/>
          <w:sz w:val="28"/>
          <w:szCs w:val="28"/>
          <w:u w:val="single"/>
        </w:rPr>
        <w:t>INDUCTION TRAINING LOG</w:t>
      </w:r>
    </w:p>
    <w:tbl>
      <w:tblPr>
        <w:tblStyle w:val="TableGrid"/>
        <w:tblW w:w="0" w:type="auto"/>
        <w:tblLayout w:type="fixed"/>
        <w:tblLook w:val="04A0" w:firstRow="1" w:lastRow="0" w:firstColumn="1" w:lastColumn="0" w:noHBand="0" w:noVBand="1"/>
      </w:tblPr>
      <w:tblGrid>
        <w:gridCol w:w="3823"/>
        <w:gridCol w:w="1134"/>
        <w:gridCol w:w="1134"/>
        <w:gridCol w:w="1134"/>
        <w:gridCol w:w="992"/>
        <w:gridCol w:w="799"/>
      </w:tblGrid>
      <w:tr w:rsidR="009B2945" w:rsidRPr="00946937" w14:paraId="249F8887" w14:textId="77777777" w:rsidTr="00B01BCA">
        <w:tc>
          <w:tcPr>
            <w:tcW w:w="3823" w:type="dxa"/>
            <w:vMerge w:val="restart"/>
          </w:tcPr>
          <w:p w14:paraId="21AF40A7" w14:textId="77777777" w:rsidR="009B2945" w:rsidRPr="00946937" w:rsidRDefault="009B2945" w:rsidP="0037418C">
            <w:pPr>
              <w:jc w:val="center"/>
              <w:rPr>
                <w:b/>
                <w:bCs/>
                <w:sz w:val="24"/>
                <w:szCs w:val="24"/>
              </w:rPr>
            </w:pPr>
          </w:p>
          <w:p w14:paraId="5B50145E" w14:textId="77777777" w:rsidR="009B2945" w:rsidRPr="00946937" w:rsidRDefault="009B2945" w:rsidP="0037418C">
            <w:pPr>
              <w:jc w:val="center"/>
              <w:rPr>
                <w:b/>
                <w:bCs/>
                <w:sz w:val="24"/>
                <w:szCs w:val="24"/>
              </w:rPr>
            </w:pPr>
            <w:r w:rsidRPr="00946937">
              <w:rPr>
                <w:b/>
                <w:bCs/>
                <w:sz w:val="24"/>
                <w:szCs w:val="24"/>
              </w:rPr>
              <w:t>Course Title</w:t>
            </w:r>
          </w:p>
        </w:tc>
        <w:tc>
          <w:tcPr>
            <w:tcW w:w="3402" w:type="dxa"/>
            <w:gridSpan w:val="3"/>
          </w:tcPr>
          <w:p w14:paraId="2A2A41DA" w14:textId="77777777" w:rsidR="009B2945" w:rsidRPr="00946937" w:rsidRDefault="009B2945" w:rsidP="0037418C">
            <w:pPr>
              <w:jc w:val="center"/>
              <w:rPr>
                <w:b/>
                <w:bCs/>
                <w:sz w:val="24"/>
                <w:szCs w:val="24"/>
              </w:rPr>
            </w:pPr>
            <w:r w:rsidRPr="00946937">
              <w:rPr>
                <w:b/>
                <w:bCs/>
                <w:sz w:val="24"/>
                <w:szCs w:val="24"/>
              </w:rPr>
              <w:t>Type of Training</w:t>
            </w:r>
          </w:p>
        </w:tc>
        <w:tc>
          <w:tcPr>
            <w:tcW w:w="992" w:type="dxa"/>
            <w:vMerge w:val="restart"/>
          </w:tcPr>
          <w:p w14:paraId="322D0AA8" w14:textId="77777777" w:rsidR="009B2945" w:rsidRDefault="009B2945" w:rsidP="0037418C">
            <w:pPr>
              <w:jc w:val="center"/>
              <w:rPr>
                <w:b/>
                <w:bCs/>
                <w:sz w:val="24"/>
                <w:szCs w:val="24"/>
              </w:rPr>
            </w:pPr>
          </w:p>
          <w:p w14:paraId="04FEAD4C" w14:textId="77777777" w:rsidR="009B2945" w:rsidRDefault="009B2945" w:rsidP="0037418C">
            <w:pPr>
              <w:jc w:val="center"/>
              <w:rPr>
                <w:b/>
                <w:bCs/>
                <w:sz w:val="24"/>
                <w:szCs w:val="24"/>
              </w:rPr>
            </w:pPr>
            <w:r w:rsidRPr="00946937">
              <w:rPr>
                <w:b/>
                <w:bCs/>
                <w:sz w:val="24"/>
                <w:szCs w:val="24"/>
              </w:rPr>
              <w:t>Date</w:t>
            </w:r>
            <w:r>
              <w:rPr>
                <w:b/>
                <w:bCs/>
                <w:sz w:val="24"/>
                <w:szCs w:val="24"/>
              </w:rPr>
              <w:t xml:space="preserve"> Booked</w:t>
            </w:r>
          </w:p>
          <w:p w14:paraId="394ADD0E" w14:textId="77777777" w:rsidR="009B2945" w:rsidRPr="00946937" w:rsidRDefault="009B2945" w:rsidP="0037418C">
            <w:pPr>
              <w:jc w:val="center"/>
              <w:rPr>
                <w:b/>
                <w:bCs/>
                <w:sz w:val="24"/>
                <w:szCs w:val="24"/>
              </w:rPr>
            </w:pPr>
          </w:p>
        </w:tc>
        <w:tc>
          <w:tcPr>
            <w:tcW w:w="799" w:type="dxa"/>
            <w:vMerge w:val="restart"/>
          </w:tcPr>
          <w:p w14:paraId="7CF95276" w14:textId="77777777" w:rsidR="00B01BCA" w:rsidRDefault="00B01BCA" w:rsidP="0037418C">
            <w:pPr>
              <w:jc w:val="center"/>
              <w:rPr>
                <w:b/>
                <w:bCs/>
                <w:sz w:val="24"/>
                <w:szCs w:val="24"/>
              </w:rPr>
            </w:pPr>
          </w:p>
          <w:p w14:paraId="080F2E84" w14:textId="322628D5" w:rsidR="009B2945" w:rsidRDefault="00B01BCA" w:rsidP="0037418C">
            <w:pPr>
              <w:jc w:val="center"/>
              <w:rPr>
                <w:b/>
                <w:bCs/>
                <w:sz w:val="24"/>
                <w:szCs w:val="24"/>
              </w:rPr>
            </w:pPr>
            <w:r>
              <w:rPr>
                <w:b/>
                <w:bCs/>
                <w:sz w:val="24"/>
                <w:szCs w:val="24"/>
              </w:rPr>
              <w:t>Done</w:t>
            </w:r>
          </w:p>
          <w:p w14:paraId="49783BEB" w14:textId="77777777" w:rsidR="009B2945" w:rsidRPr="007870F1" w:rsidRDefault="009B2945" w:rsidP="0037418C">
            <w:pPr>
              <w:autoSpaceDE w:val="0"/>
              <w:autoSpaceDN w:val="0"/>
              <w:adjustRightInd w:val="0"/>
              <w:jc w:val="center"/>
              <w:rPr>
                <w:b/>
                <w:bCs/>
                <w:sz w:val="24"/>
                <w:szCs w:val="24"/>
              </w:rPr>
            </w:pPr>
            <w:r w:rsidRPr="007870F1">
              <w:rPr>
                <w:rFonts w:ascii="Bookshelf Symbol 7" w:hAnsi="Bookshelf Symbol 7" w:cs="Bookshelf Symbol 7"/>
                <w:b/>
                <w:bCs/>
                <w:sz w:val="31"/>
                <w:szCs w:val="31"/>
              </w:rPr>
              <w:t>p</w:t>
            </w:r>
          </w:p>
        </w:tc>
      </w:tr>
      <w:tr w:rsidR="009B2945" w14:paraId="6062564C" w14:textId="77777777" w:rsidTr="00B01BCA">
        <w:tc>
          <w:tcPr>
            <w:tcW w:w="3823" w:type="dxa"/>
            <w:vMerge/>
          </w:tcPr>
          <w:p w14:paraId="17457AF0" w14:textId="77777777" w:rsidR="009B2945" w:rsidRDefault="009B2945" w:rsidP="0037418C"/>
        </w:tc>
        <w:tc>
          <w:tcPr>
            <w:tcW w:w="1134" w:type="dxa"/>
          </w:tcPr>
          <w:p w14:paraId="5F89FF22" w14:textId="77777777" w:rsidR="009B2945" w:rsidRPr="00946937" w:rsidRDefault="009B2945" w:rsidP="0037418C">
            <w:pPr>
              <w:jc w:val="center"/>
              <w:rPr>
                <w:b/>
                <w:bCs/>
              </w:rPr>
            </w:pPr>
            <w:r w:rsidRPr="00946937">
              <w:rPr>
                <w:b/>
                <w:bCs/>
              </w:rPr>
              <w:t>Face to face</w:t>
            </w:r>
          </w:p>
        </w:tc>
        <w:tc>
          <w:tcPr>
            <w:tcW w:w="1134" w:type="dxa"/>
          </w:tcPr>
          <w:p w14:paraId="4C0DB329" w14:textId="77777777" w:rsidR="009B2945" w:rsidRPr="00946937" w:rsidRDefault="009B2945" w:rsidP="0037418C">
            <w:pPr>
              <w:jc w:val="center"/>
              <w:rPr>
                <w:b/>
                <w:bCs/>
              </w:rPr>
            </w:pPr>
            <w:r w:rsidRPr="00946937">
              <w:rPr>
                <w:b/>
                <w:bCs/>
              </w:rPr>
              <w:t>Virtual</w:t>
            </w:r>
          </w:p>
        </w:tc>
        <w:tc>
          <w:tcPr>
            <w:tcW w:w="1134" w:type="dxa"/>
          </w:tcPr>
          <w:p w14:paraId="449F16BE" w14:textId="77777777" w:rsidR="009B2945" w:rsidRPr="00946937" w:rsidRDefault="009B2945" w:rsidP="0037418C">
            <w:pPr>
              <w:jc w:val="center"/>
              <w:rPr>
                <w:b/>
                <w:bCs/>
              </w:rPr>
            </w:pPr>
            <w:r w:rsidRPr="00946937">
              <w:rPr>
                <w:b/>
                <w:bCs/>
              </w:rPr>
              <w:t>E-Learning</w:t>
            </w:r>
          </w:p>
        </w:tc>
        <w:tc>
          <w:tcPr>
            <w:tcW w:w="992" w:type="dxa"/>
            <w:vMerge/>
          </w:tcPr>
          <w:p w14:paraId="2638519D" w14:textId="77777777" w:rsidR="009B2945" w:rsidRDefault="009B2945" w:rsidP="0037418C"/>
        </w:tc>
        <w:tc>
          <w:tcPr>
            <w:tcW w:w="799" w:type="dxa"/>
            <w:vMerge/>
          </w:tcPr>
          <w:p w14:paraId="599FBEAA" w14:textId="77777777" w:rsidR="009B2945" w:rsidRDefault="009B2945" w:rsidP="0037418C"/>
        </w:tc>
      </w:tr>
      <w:tr w:rsidR="009B2945" w14:paraId="0088D146" w14:textId="77777777" w:rsidTr="00B01BCA">
        <w:tc>
          <w:tcPr>
            <w:tcW w:w="3823" w:type="dxa"/>
          </w:tcPr>
          <w:p w14:paraId="379599F2" w14:textId="77777777" w:rsidR="009B2945" w:rsidRDefault="009B2945" w:rsidP="0037418C"/>
          <w:p w14:paraId="013FA7D1" w14:textId="77777777" w:rsidR="009B2945" w:rsidRDefault="009B2945" w:rsidP="0037418C"/>
        </w:tc>
        <w:tc>
          <w:tcPr>
            <w:tcW w:w="1134" w:type="dxa"/>
          </w:tcPr>
          <w:p w14:paraId="0215BAAC" w14:textId="77777777" w:rsidR="009B2945" w:rsidRDefault="009B2945" w:rsidP="0037418C"/>
        </w:tc>
        <w:tc>
          <w:tcPr>
            <w:tcW w:w="1134" w:type="dxa"/>
          </w:tcPr>
          <w:p w14:paraId="16A6FF60" w14:textId="77777777" w:rsidR="009B2945" w:rsidRDefault="009B2945" w:rsidP="0037418C"/>
        </w:tc>
        <w:tc>
          <w:tcPr>
            <w:tcW w:w="1134" w:type="dxa"/>
          </w:tcPr>
          <w:p w14:paraId="1F9FCF44" w14:textId="77777777" w:rsidR="009B2945" w:rsidRDefault="009B2945" w:rsidP="0037418C"/>
        </w:tc>
        <w:tc>
          <w:tcPr>
            <w:tcW w:w="992" w:type="dxa"/>
          </w:tcPr>
          <w:p w14:paraId="50DF3689" w14:textId="77777777" w:rsidR="009B2945" w:rsidRDefault="009B2945" w:rsidP="0037418C"/>
        </w:tc>
        <w:tc>
          <w:tcPr>
            <w:tcW w:w="799" w:type="dxa"/>
          </w:tcPr>
          <w:p w14:paraId="1E3C0B43" w14:textId="77777777" w:rsidR="009B2945" w:rsidRDefault="009B2945" w:rsidP="0037418C"/>
        </w:tc>
      </w:tr>
      <w:tr w:rsidR="009B2945" w14:paraId="7EB58B7F" w14:textId="77777777" w:rsidTr="00B01BCA">
        <w:tc>
          <w:tcPr>
            <w:tcW w:w="3823" w:type="dxa"/>
          </w:tcPr>
          <w:p w14:paraId="1BD12C4B" w14:textId="77777777" w:rsidR="009B2945" w:rsidRDefault="009B2945" w:rsidP="0037418C"/>
          <w:p w14:paraId="429D0620" w14:textId="77777777" w:rsidR="009B2945" w:rsidRDefault="009B2945" w:rsidP="0037418C"/>
        </w:tc>
        <w:tc>
          <w:tcPr>
            <w:tcW w:w="1134" w:type="dxa"/>
          </w:tcPr>
          <w:p w14:paraId="1D00C68B" w14:textId="77777777" w:rsidR="009B2945" w:rsidRDefault="009B2945" w:rsidP="0037418C"/>
        </w:tc>
        <w:tc>
          <w:tcPr>
            <w:tcW w:w="1134" w:type="dxa"/>
          </w:tcPr>
          <w:p w14:paraId="41CD7440" w14:textId="77777777" w:rsidR="009B2945" w:rsidRDefault="009B2945" w:rsidP="0037418C"/>
        </w:tc>
        <w:tc>
          <w:tcPr>
            <w:tcW w:w="1134" w:type="dxa"/>
          </w:tcPr>
          <w:p w14:paraId="01F1861C" w14:textId="77777777" w:rsidR="009B2945" w:rsidRDefault="009B2945" w:rsidP="0037418C"/>
        </w:tc>
        <w:tc>
          <w:tcPr>
            <w:tcW w:w="992" w:type="dxa"/>
          </w:tcPr>
          <w:p w14:paraId="29B27EE5" w14:textId="77777777" w:rsidR="009B2945" w:rsidRDefault="009B2945" w:rsidP="0037418C"/>
        </w:tc>
        <w:tc>
          <w:tcPr>
            <w:tcW w:w="799" w:type="dxa"/>
          </w:tcPr>
          <w:p w14:paraId="3FBADCCD" w14:textId="77777777" w:rsidR="009B2945" w:rsidRDefault="009B2945" w:rsidP="0037418C"/>
        </w:tc>
      </w:tr>
      <w:tr w:rsidR="009B2945" w14:paraId="7A6B93DA" w14:textId="77777777" w:rsidTr="00B01BCA">
        <w:tc>
          <w:tcPr>
            <w:tcW w:w="3823" w:type="dxa"/>
          </w:tcPr>
          <w:p w14:paraId="15B57DFA" w14:textId="77777777" w:rsidR="009B2945" w:rsidRDefault="009B2945" w:rsidP="0037418C"/>
          <w:p w14:paraId="6EAE9697" w14:textId="77777777" w:rsidR="009B2945" w:rsidRDefault="009B2945" w:rsidP="0037418C"/>
        </w:tc>
        <w:tc>
          <w:tcPr>
            <w:tcW w:w="1134" w:type="dxa"/>
          </w:tcPr>
          <w:p w14:paraId="3AD41697" w14:textId="77777777" w:rsidR="009B2945" w:rsidRDefault="009B2945" w:rsidP="0037418C"/>
        </w:tc>
        <w:tc>
          <w:tcPr>
            <w:tcW w:w="1134" w:type="dxa"/>
          </w:tcPr>
          <w:p w14:paraId="757382E2" w14:textId="77777777" w:rsidR="009B2945" w:rsidRDefault="009B2945" w:rsidP="0037418C"/>
        </w:tc>
        <w:tc>
          <w:tcPr>
            <w:tcW w:w="1134" w:type="dxa"/>
          </w:tcPr>
          <w:p w14:paraId="6B7104BF" w14:textId="77777777" w:rsidR="009B2945" w:rsidRDefault="009B2945" w:rsidP="0037418C"/>
        </w:tc>
        <w:tc>
          <w:tcPr>
            <w:tcW w:w="992" w:type="dxa"/>
          </w:tcPr>
          <w:p w14:paraId="69CFFBE9" w14:textId="77777777" w:rsidR="009B2945" w:rsidRDefault="009B2945" w:rsidP="0037418C"/>
        </w:tc>
        <w:tc>
          <w:tcPr>
            <w:tcW w:w="799" w:type="dxa"/>
          </w:tcPr>
          <w:p w14:paraId="6B000278" w14:textId="77777777" w:rsidR="009B2945" w:rsidRDefault="009B2945" w:rsidP="0037418C"/>
        </w:tc>
      </w:tr>
      <w:tr w:rsidR="009B2945" w14:paraId="372B600B" w14:textId="77777777" w:rsidTr="00B01BCA">
        <w:tc>
          <w:tcPr>
            <w:tcW w:w="3823" w:type="dxa"/>
          </w:tcPr>
          <w:p w14:paraId="0C13FF85" w14:textId="77777777" w:rsidR="009B2945" w:rsidRDefault="009B2945" w:rsidP="0037418C"/>
          <w:p w14:paraId="763E4563" w14:textId="77777777" w:rsidR="009B2945" w:rsidRDefault="009B2945" w:rsidP="0037418C"/>
        </w:tc>
        <w:tc>
          <w:tcPr>
            <w:tcW w:w="1134" w:type="dxa"/>
          </w:tcPr>
          <w:p w14:paraId="4DF8F062" w14:textId="77777777" w:rsidR="009B2945" w:rsidRDefault="009B2945" w:rsidP="0037418C"/>
        </w:tc>
        <w:tc>
          <w:tcPr>
            <w:tcW w:w="1134" w:type="dxa"/>
          </w:tcPr>
          <w:p w14:paraId="622ABE89" w14:textId="77777777" w:rsidR="009B2945" w:rsidRDefault="009B2945" w:rsidP="0037418C"/>
        </w:tc>
        <w:tc>
          <w:tcPr>
            <w:tcW w:w="1134" w:type="dxa"/>
          </w:tcPr>
          <w:p w14:paraId="1CDC6CEE" w14:textId="77777777" w:rsidR="009B2945" w:rsidRDefault="009B2945" w:rsidP="0037418C"/>
        </w:tc>
        <w:tc>
          <w:tcPr>
            <w:tcW w:w="992" w:type="dxa"/>
          </w:tcPr>
          <w:p w14:paraId="4F4BB429" w14:textId="77777777" w:rsidR="009B2945" w:rsidRDefault="009B2945" w:rsidP="0037418C"/>
        </w:tc>
        <w:tc>
          <w:tcPr>
            <w:tcW w:w="799" w:type="dxa"/>
          </w:tcPr>
          <w:p w14:paraId="264B7099" w14:textId="77777777" w:rsidR="009B2945" w:rsidRDefault="009B2945" w:rsidP="0037418C"/>
        </w:tc>
      </w:tr>
      <w:tr w:rsidR="009B2945" w14:paraId="3477EE6D" w14:textId="77777777" w:rsidTr="00B01BCA">
        <w:tc>
          <w:tcPr>
            <w:tcW w:w="3823" w:type="dxa"/>
          </w:tcPr>
          <w:p w14:paraId="16106442" w14:textId="77777777" w:rsidR="009B2945" w:rsidRDefault="009B2945" w:rsidP="0037418C"/>
          <w:p w14:paraId="0DE2FECA" w14:textId="77777777" w:rsidR="009B2945" w:rsidRDefault="009B2945" w:rsidP="0037418C"/>
        </w:tc>
        <w:tc>
          <w:tcPr>
            <w:tcW w:w="1134" w:type="dxa"/>
          </w:tcPr>
          <w:p w14:paraId="58553172" w14:textId="77777777" w:rsidR="009B2945" w:rsidRDefault="009B2945" w:rsidP="0037418C"/>
        </w:tc>
        <w:tc>
          <w:tcPr>
            <w:tcW w:w="1134" w:type="dxa"/>
          </w:tcPr>
          <w:p w14:paraId="5756C6BE" w14:textId="77777777" w:rsidR="009B2945" w:rsidRDefault="009B2945" w:rsidP="0037418C"/>
        </w:tc>
        <w:tc>
          <w:tcPr>
            <w:tcW w:w="1134" w:type="dxa"/>
          </w:tcPr>
          <w:p w14:paraId="3713492E" w14:textId="77777777" w:rsidR="009B2945" w:rsidRDefault="009B2945" w:rsidP="0037418C"/>
        </w:tc>
        <w:tc>
          <w:tcPr>
            <w:tcW w:w="992" w:type="dxa"/>
          </w:tcPr>
          <w:p w14:paraId="79EB4199" w14:textId="77777777" w:rsidR="009B2945" w:rsidRDefault="009B2945" w:rsidP="0037418C"/>
        </w:tc>
        <w:tc>
          <w:tcPr>
            <w:tcW w:w="799" w:type="dxa"/>
          </w:tcPr>
          <w:p w14:paraId="51408D42" w14:textId="77777777" w:rsidR="009B2945" w:rsidRDefault="009B2945" w:rsidP="0037418C"/>
        </w:tc>
      </w:tr>
      <w:tr w:rsidR="009B2945" w14:paraId="63280F6A" w14:textId="77777777" w:rsidTr="00B01BCA">
        <w:tc>
          <w:tcPr>
            <w:tcW w:w="3823" w:type="dxa"/>
          </w:tcPr>
          <w:p w14:paraId="78029014" w14:textId="77777777" w:rsidR="009B2945" w:rsidRDefault="009B2945" w:rsidP="0037418C"/>
          <w:p w14:paraId="155E5038" w14:textId="77777777" w:rsidR="009B2945" w:rsidRDefault="009B2945" w:rsidP="0037418C"/>
        </w:tc>
        <w:tc>
          <w:tcPr>
            <w:tcW w:w="1134" w:type="dxa"/>
          </w:tcPr>
          <w:p w14:paraId="5E383F0C" w14:textId="77777777" w:rsidR="009B2945" w:rsidRDefault="009B2945" w:rsidP="0037418C"/>
        </w:tc>
        <w:tc>
          <w:tcPr>
            <w:tcW w:w="1134" w:type="dxa"/>
          </w:tcPr>
          <w:p w14:paraId="2ED78CDF" w14:textId="77777777" w:rsidR="009B2945" w:rsidRDefault="009B2945" w:rsidP="0037418C"/>
        </w:tc>
        <w:tc>
          <w:tcPr>
            <w:tcW w:w="1134" w:type="dxa"/>
          </w:tcPr>
          <w:p w14:paraId="1E4414DD" w14:textId="77777777" w:rsidR="009B2945" w:rsidRDefault="009B2945" w:rsidP="0037418C"/>
        </w:tc>
        <w:tc>
          <w:tcPr>
            <w:tcW w:w="992" w:type="dxa"/>
          </w:tcPr>
          <w:p w14:paraId="34E1318F" w14:textId="77777777" w:rsidR="009B2945" w:rsidRDefault="009B2945" w:rsidP="0037418C"/>
        </w:tc>
        <w:tc>
          <w:tcPr>
            <w:tcW w:w="799" w:type="dxa"/>
          </w:tcPr>
          <w:p w14:paraId="3E371B88" w14:textId="77777777" w:rsidR="009B2945" w:rsidRDefault="009B2945" w:rsidP="0037418C"/>
        </w:tc>
      </w:tr>
      <w:tr w:rsidR="009B2945" w14:paraId="54CF4E18" w14:textId="77777777" w:rsidTr="00B01BCA">
        <w:tc>
          <w:tcPr>
            <w:tcW w:w="3823" w:type="dxa"/>
          </w:tcPr>
          <w:p w14:paraId="12E43BA3" w14:textId="77777777" w:rsidR="009B2945" w:rsidRDefault="009B2945" w:rsidP="0037418C"/>
          <w:p w14:paraId="58D0A5CB" w14:textId="77777777" w:rsidR="009B2945" w:rsidRDefault="009B2945" w:rsidP="0037418C"/>
        </w:tc>
        <w:tc>
          <w:tcPr>
            <w:tcW w:w="1134" w:type="dxa"/>
          </w:tcPr>
          <w:p w14:paraId="577544D2" w14:textId="77777777" w:rsidR="009B2945" w:rsidRDefault="009B2945" w:rsidP="0037418C"/>
        </w:tc>
        <w:tc>
          <w:tcPr>
            <w:tcW w:w="1134" w:type="dxa"/>
          </w:tcPr>
          <w:p w14:paraId="48DE1198" w14:textId="77777777" w:rsidR="009B2945" w:rsidRDefault="009B2945" w:rsidP="0037418C"/>
        </w:tc>
        <w:tc>
          <w:tcPr>
            <w:tcW w:w="1134" w:type="dxa"/>
          </w:tcPr>
          <w:p w14:paraId="0A55BDE0" w14:textId="77777777" w:rsidR="009B2945" w:rsidRDefault="009B2945" w:rsidP="0037418C"/>
        </w:tc>
        <w:tc>
          <w:tcPr>
            <w:tcW w:w="992" w:type="dxa"/>
          </w:tcPr>
          <w:p w14:paraId="1662030F" w14:textId="77777777" w:rsidR="009B2945" w:rsidRDefault="009B2945" w:rsidP="0037418C"/>
        </w:tc>
        <w:tc>
          <w:tcPr>
            <w:tcW w:w="799" w:type="dxa"/>
          </w:tcPr>
          <w:p w14:paraId="491C1145" w14:textId="77777777" w:rsidR="009B2945" w:rsidRDefault="009B2945" w:rsidP="0037418C"/>
        </w:tc>
      </w:tr>
      <w:tr w:rsidR="009B2945" w14:paraId="64C72BFD" w14:textId="77777777" w:rsidTr="00B01BCA">
        <w:tc>
          <w:tcPr>
            <w:tcW w:w="3823" w:type="dxa"/>
          </w:tcPr>
          <w:p w14:paraId="2FF3DA3E" w14:textId="77777777" w:rsidR="009B2945" w:rsidRDefault="009B2945" w:rsidP="0037418C"/>
          <w:p w14:paraId="3908491A" w14:textId="77777777" w:rsidR="009B2945" w:rsidRDefault="009B2945" w:rsidP="0037418C"/>
        </w:tc>
        <w:tc>
          <w:tcPr>
            <w:tcW w:w="1134" w:type="dxa"/>
          </w:tcPr>
          <w:p w14:paraId="0DE9365A" w14:textId="77777777" w:rsidR="009B2945" w:rsidRDefault="009B2945" w:rsidP="0037418C"/>
        </w:tc>
        <w:tc>
          <w:tcPr>
            <w:tcW w:w="1134" w:type="dxa"/>
          </w:tcPr>
          <w:p w14:paraId="46D6CE3F" w14:textId="77777777" w:rsidR="009B2945" w:rsidRDefault="009B2945" w:rsidP="0037418C"/>
        </w:tc>
        <w:tc>
          <w:tcPr>
            <w:tcW w:w="1134" w:type="dxa"/>
          </w:tcPr>
          <w:p w14:paraId="39B31F87" w14:textId="77777777" w:rsidR="009B2945" w:rsidRDefault="009B2945" w:rsidP="0037418C"/>
        </w:tc>
        <w:tc>
          <w:tcPr>
            <w:tcW w:w="992" w:type="dxa"/>
          </w:tcPr>
          <w:p w14:paraId="27CD5350" w14:textId="77777777" w:rsidR="009B2945" w:rsidRDefault="009B2945" w:rsidP="0037418C"/>
        </w:tc>
        <w:tc>
          <w:tcPr>
            <w:tcW w:w="799" w:type="dxa"/>
          </w:tcPr>
          <w:p w14:paraId="0B01F2AA" w14:textId="77777777" w:rsidR="009B2945" w:rsidRDefault="009B2945" w:rsidP="0037418C"/>
        </w:tc>
      </w:tr>
      <w:tr w:rsidR="009B2945" w14:paraId="7F3BA727" w14:textId="77777777" w:rsidTr="00B01BCA">
        <w:tc>
          <w:tcPr>
            <w:tcW w:w="3823" w:type="dxa"/>
          </w:tcPr>
          <w:p w14:paraId="47EF66A5" w14:textId="77777777" w:rsidR="009B2945" w:rsidRDefault="009B2945" w:rsidP="0037418C"/>
          <w:p w14:paraId="4641AAB2" w14:textId="77777777" w:rsidR="009B2945" w:rsidRDefault="009B2945" w:rsidP="0037418C"/>
        </w:tc>
        <w:tc>
          <w:tcPr>
            <w:tcW w:w="1134" w:type="dxa"/>
          </w:tcPr>
          <w:p w14:paraId="603E57F0" w14:textId="77777777" w:rsidR="009B2945" w:rsidRDefault="009B2945" w:rsidP="0037418C"/>
        </w:tc>
        <w:tc>
          <w:tcPr>
            <w:tcW w:w="1134" w:type="dxa"/>
          </w:tcPr>
          <w:p w14:paraId="52C073E5" w14:textId="77777777" w:rsidR="009B2945" w:rsidRDefault="009B2945" w:rsidP="0037418C"/>
        </w:tc>
        <w:tc>
          <w:tcPr>
            <w:tcW w:w="1134" w:type="dxa"/>
          </w:tcPr>
          <w:p w14:paraId="3C2AECA3" w14:textId="77777777" w:rsidR="009B2945" w:rsidRDefault="009B2945" w:rsidP="0037418C"/>
        </w:tc>
        <w:tc>
          <w:tcPr>
            <w:tcW w:w="992" w:type="dxa"/>
          </w:tcPr>
          <w:p w14:paraId="55C4F7E3" w14:textId="77777777" w:rsidR="009B2945" w:rsidRDefault="009B2945" w:rsidP="0037418C"/>
        </w:tc>
        <w:tc>
          <w:tcPr>
            <w:tcW w:w="799" w:type="dxa"/>
          </w:tcPr>
          <w:p w14:paraId="0066B508" w14:textId="77777777" w:rsidR="009B2945" w:rsidRDefault="009B2945" w:rsidP="0037418C"/>
        </w:tc>
      </w:tr>
      <w:tr w:rsidR="009B2945" w14:paraId="5BB635AD" w14:textId="77777777" w:rsidTr="00B01BCA">
        <w:tc>
          <w:tcPr>
            <w:tcW w:w="3823" w:type="dxa"/>
          </w:tcPr>
          <w:p w14:paraId="2E888CAA" w14:textId="77777777" w:rsidR="009B2945" w:rsidRDefault="009B2945" w:rsidP="0037418C"/>
          <w:p w14:paraId="4789239C" w14:textId="77777777" w:rsidR="009B2945" w:rsidRDefault="009B2945" w:rsidP="0037418C"/>
        </w:tc>
        <w:tc>
          <w:tcPr>
            <w:tcW w:w="1134" w:type="dxa"/>
          </w:tcPr>
          <w:p w14:paraId="7327E6F1" w14:textId="77777777" w:rsidR="009B2945" w:rsidRDefault="009B2945" w:rsidP="0037418C"/>
        </w:tc>
        <w:tc>
          <w:tcPr>
            <w:tcW w:w="1134" w:type="dxa"/>
          </w:tcPr>
          <w:p w14:paraId="5CD3B27F" w14:textId="77777777" w:rsidR="009B2945" w:rsidRDefault="009B2945" w:rsidP="0037418C"/>
        </w:tc>
        <w:tc>
          <w:tcPr>
            <w:tcW w:w="1134" w:type="dxa"/>
          </w:tcPr>
          <w:p w14:paraId="40739139" w14:textId="77777777" w:rsidR="009B2945" w:rsidRDefault="009B2945" w:rsidP="0037418C"/>
        </w:tc>
        <w:tc>
          <w:tcPr>
            <w:tcW w:w="992" w:type="dxa"/>
          </w:tcPr>
          <w:p w14:paraId="2C96FE71" w14:textId="77777777" w:rsidR="009B2945" w:rsidRDefault="009B2945" w:rsidP="0037418C"/>
        </w:tc>
        <w:tc>
          <w:tcPr>
            <w:tcW w:w="799" w:type="dxa"/>
          </w:tcPr>
          <w:p w14:paraId="37ABFA83" w14:textId="77777777" w:rsidR="009B2945" w:rsidRDefault="009B2945" w:rsidP="0037418C"/>
        </w:tc>
      </w:tr>
    </w:tbl>
    <w:p w14:paraId="78360FA0" w14:textId="77777777" w:rsidR="009B2945" w:rsidRDefault="009B2945" w:rsidP="009B2945"/>
    <w:p w14:paraId="4D026EE6" w14:textId="77777777" w:rsidR="009B2945" w:rsidRDefault="009B2945" w:rsidP="009B2945">
      <w:pPr>
        <w:rPr>
          <w:b/>
          <w:bCs/>
          <w:u w:val="single"/>
        </w:rPr>
      </w:pPr>
      <w:r>
        <w:rPr>
          <w:b/>
          <w:bCs/>
          <w:u w:val="single"/>
        </w:rPr>
        <w:br w:type="page"/>
      </w:r>
    </w:p>
    <w:p w14:paraId="0C4E1D81" w14:textId="638CEFB0" w:rsidR="001A7FBC" w:rsidRDefault="001A7FBC" w:rsidP="001A7FBC">
      <w:pPr>
        <w:rPr>
          <w:b/>
          <w:bCs/>
          <w:sz w:val="28"/>
          <w:szCs w:val="28"/>
          <w:u w:val="single"/>
        </w:rPr>
      </w:pPr>
      <w:r>
        <w:rPr>
          <w:b/>
          <w:bCs/>
          <w:sz w:val="28"/>
          <w:szCs w:val="28"/>
          <w:u w:val="single"/>
        </w:rPr>
        <w:lastRenderedPageBreak/>
        <w:t xml:space="preserve">TRI-X PROCEEDURES READING </w:t>
      </w:r>
      <w:r w:rsidRPr="00BB595E">
        <w:rPr>
          <w:b/>
          <w:bCs/>
          <w:sz w:val="28"/>
          <w:szCs w:val="28"/>
          <w:u w:val="single"/>
        </w:rPr>
        <w:t>LOG</w:t>
      </w:r>
    </w:p>
    <w:p w14:paraId="58E8D4A3" w14:textId="0D8C3FA2" w:rsidR="003C5C47" w:rsidRPr="001B3345" w:rsidRDefault="001B3345" w:rsidP="001A7FBC">
      <w:pPr>
        <w:rPr>
          <w:sz w:val="28"/>
          <w:szCs w:val="28"/>
          <w:u w:val="single"/>
        </w:rPr>
      </w:pPr>
      <w:hyperlink r:id="rId21" w:history="1">
        <w:r>
          <w:rPr>
            <w:rStyle w:val="Hyperlink"/>
          </w:rPr>
          <w:t>Knowsley Children's Social Care Operational Procedures Manual (proceduresonline.com)</w:t>
        </w:r>
      </w:hyperlink>
    </w:p>
    <w:tbl>
      <w:tblPr>
        <w:tblStyle w:val="TableGrid"/>
        <w:tblW w:w="0" w:type="auto"/>
        <w:tblLook w:val="04A0" w:firstRow="1" w:lastRow="0" w:firstColumn="1" w:lastColumn="0" w:noHBand="0" w:noVBand="1"/>
      </w:tblPr>
      <w:tblGrid>
        <w:gridCol w:w="7225"/>
        <w:gridCol w:w="1791"/>
      </w:tblGrid>
      <w:tr w:rsidR="002F18C3" w:rsidRPr="002F18C3" w14:paraId="3058A239" w14:textId="77777777" w:rsidTr="002F18C3">
        <w:tc>
          <w:tcPr>
            <w:tcW w:w="7225" w:type="dxa"/>
          </w:tcPr>
          <w:p w14:paraId="1E0FA59D" w14:textId="77777777" w:rsidR="002F18C3" w:rsidRPr="002F18C3" w:rsidRDefault="002F18C3" w:rsidP="002F18C3">
            <w:pPr>
              <w:jc w:val="center"/>
              <w:rPr>
                <w:b/>
                <w:bCs/>
                <w:sz w:val="24"/>
                <w:szCs w:val="24"/>
              </w:rPr>
            </w:pPr>
          </w:p>
          <w:p w14:paraId="1E8B3DE3" w14:textId="77777777" w:rsidR="002F18C3" w:rsidRPr="002F18C3" w:rsidRDefault="002F18C3" w:rsidP="002F18C3">
            <w:pPr>
              <w:jc w:val="center"/>
              <w:rPr>
                <w:b/>
                <w:bCs/>
                <w:sz w:val="24"/>
                <w:szCs w:val="24"/>
              </w:rPr>
            </w:pPr>
            <w:r w:rsidRPr="002F18C3">
              <w:rPr>
                <w:b/>
                <w:bCs/>
                <w:sz w:val="24"/>
                <w:szCs w:val="24"/>
              </w:rPr>
              <w:t>Policy / Procedure</w:t>
            </w:r>
          </w:p>
          <w:p w14:paraId="53A63798" w14:textId="595149DB" w:rsidR="002F18C3" w:rsidRPr="002F18C3" w:rsidRDefault="002F18C3" w:rsidP="002F18C3">
            <w:pPr>
              <w:jc w:val="center"/>
              <w:rPr>
                <w:b/>
                <w:bCs/>
                <w:sz w:val="24"/>
                <w:szCs w:val="24"/>
              </w:rPr>
            </w:pPr>
          </w:p>
        </w:tc>
        <w:tc>
          <w:tcPr>
            <w:tcW w:w="1791" w:type="dxa"/>
          </w:tcPr>
          <w:p w14:paraId="37754F48" w14:textId="77777777" w:rsidR="002F18C3" w:rsidRDefault="002F18C3" w:rsidP="002F18C3">
            <w:pPr>
              <w:jc w:val="center"/>
              <w:rPr>
                <w:b/>
                <w:bCs/>
                <w:sz w:val="24"/>
                <w:szCs w:val="24"/>
              </w:rPr>
            </w:pPr>
          </w:p>
          <w:p w14:paraId="2AAFABA5" w14:textId="5ED1F372" w:rsidR="002F18C3" w:rsidRPr="002F18C3" w:rsidRDefault="002F18C3" w:rsidP="002F18C3">
            <w:pPr>
              <w:jc w:val="center"/>
              <w:rPr>
                <w:b/>
                <w:bCs/>
                <w:sz w:val="24"/>
                <w:szCs w:val="24"/>
              </w:rPr>
            </w:pPr>
            <w:r w:rsidRPr="002F18C3">
              <w:rPr>
                <w:b/>
                <w:bCs/>
                <w:sz w:val="24"/>
                <w:szCs w:val="24"/>
              </w:rPr>
              <w:t>Date Read</w:t>
            </w:r>
          </w:p>
        </w:tc>
      </w:tr>
      <w:tr w:rsidR="002F18C3" w14:paraId="758BBCB1" w14:textId="77777777" w:rsidTr="002F18C3">
        <w:tc>
          <w:tcPr>
            <w:tcW w:w="7225" w:type="dxa"/>
          </w:tcPr>
          <w:p w14:paraId="05F8AE94" w14:textId="77777777" w:rsidR="002F18C3" w:rsidRDefault="002F18C3" w:rsidP="00F73743">
            <w:pPr>
              <w:rPr>
                <w:b/>
                <w:bCs/>
              </w:rPr>
            </w:pPr>
          </w:p>
          <w:p w14:paraId="535430E9" w14:textId="3F5A4AE9" w:rsidR="002F18C3" w:rsidRDefault="002F18C3" w:rsidP="00F73743">
            <w:pPr>
              <w:rPr>
                <w:b/>
                <w:bCs/>
              </w:rPr>
            </w:pPr>
          </w:p>
        </w:tc>
        <w:tc>
          <w:tcPr>
            <w:tcW w:w="1791" w:type="dxa"/>
          </w:tcPr>
          <w:p w14:paraId="5FE52A11" w14:textId="77777777" w:rsidR="002F18C3" w:rsidRDefault="002F18C3" w:rsidP="00F73743">
            <w:pPr>
              <w:rPr>
                <w:b/>
                <w:bCs/>
              </w:rPr>
            </w:pPr>
          </w:p>
        </w:tc>
      </w:tr>
      <w:tr w:rsidR="002F18C3" w14:paraId="76C2DB61" w14:textId="77777777" w:rsidTr="002F18C3">
        <w:tc>
          <w:tcPr>
            <w:tcW w:w="7225" w:type="dxa"/>
          </w:tcPr>
          <w:p w14:paraId="41317C6D" w14:textId="77777777" w:rsidR="002F18C3" w:rsidRDefault="002F18C3" w:rsidP="00F73743">
            <w:pPr>
              <w:rPr>
                <w:b/>
                <w:bCs/>
              </w:rPr>
            </w:pPr>
          </w:p>
          <w:p w14:paraId="0CD2CF6F" w14:textId="304E26C1" w:rsidR="002F18C3" w:rsidRDefault="002F18C3" w:rsidP="00F73743">
            <w:pPr>
              <w:rPr>
                <w:b/>
                <w:bCs/>
              </w:rPr>
            </w:pPr>
          </w:p>
        </w:tc>
        <w:tc>
          <w:tcPr>
            <w:tcW w:w="1791" w:type="dxa"/>
          </w:tcPr>
          <w:p w14:paraId="0E6C95FE" w14:textId="77777777" w:rsidR="002F18C3" w:rsidRDefault="002F18C3" w:rsidP="00F73743">
            <w:pPr>
              <w:rPr>
                <w:b/>
                <w:bCs/>
              </w:rPr>
            </w:pPr>
          </w:p>
        </w:tc>
      </w:tr>
      <w:tr w:rsidR="002F18C3" w14:paraId="58B169E0" w14:textId="77777777" w:rsidTr="002F18C3">
        <w:tc>
          <w:tcPr>
            <w:tcW w:w="7225" w:type="dxa"/>
          </w:tcPr>
          <w:p w14:paraId="04AAF9CA" w14:textId="77777777" w:rsidR="002F18C3" w:rsidRDefault="002F18C3" w:rsidP="00F73743">
            <w:pPr>
              <w:rPr>
                <w:b/>
                <w:bCs/>
              </w:rPr>
            </w:pPr>
          </w:p>
          <w:p w14:paraId="2C671B97" w14:textId="227F31EC" w:rsidR="002F18C3" w:rsidRDefault="002F18C3" w:rsidP="00F73743">
            <w:pPr>
              <w:rPr>
                <w:b/>
                <w:bCs/>
              </w:rPr>
            </w:pPr>
          </w:p>
        </w:tc>
        <w:tc>
          <w:tcPr>
            <w:tcW w:w="1791" w:type="dxa"/>
          </w:tcPr>
          <w:p w14:paraId="0A9A335F" w14:textId="77777777" w:rsidR="002F18C3" w:rsidRDefault="002F18C3" w:rsidP="00F73743">
            <w:pPr>
              <w:rPr>
                <w:b/>
                <w:bCs/>
              </w:rPr>
            </w:pPr>
          </w:p>
        </w:tc>
      </w:tr>
      <w:tr w:rsidR="002F18C3" w14:paraId="63F6630E" w14:textId="77777777" w:rsidTr="002F18C3">
        <w:tc>
          <w:tcPr>
            <w:tcW w:w="7225" w:type="dxa"/>
          </w:tcPr>
          <w:p w14:paraId="038D1B0A" w14:textId="77777777" w:rsidR="002F18C3" w:rsidRDefault="002F18C3" w:rsidP="00F73743">
            <w:pPr>
              <w:rPr>
                <w:b/>
                <w:bCs/>
              </w:rPr>
            </w:pPr>
          </w:p>
          <w:p w14:paraId="29379037" w14:textId="2E3D5FB3" w:rsidR="002F18C3" w:rsidRDefault="002F18C3" w:rsidP="00F73743">
            <w:pPr>
              <w:rPr>
                <w:b/>
                <w:bCs/>
              </w:rPr>
            </w:pPr>
          </w:p>
        </w:tc>
        <w:tc>
          <w:tcPr>
            <w:tcW w:w="1791" w:type="dxa"/>
          </w:tcPr>
          <w:p w14:paraId="53A45FA7" w14:textId="77777777" w:rsidR="002F18C3" w:rsidRDefault="002F18C3" w:rsidP="00F73743">
            <w:pPr>
              <w:rPr>
                <w:b/>
                <w:bCs/>
              </w:rPr>
            </w:pPr>
          </w:p>
        </w:tc>
      </w:tr>
      <w:tr w:rsidR="002F18C3" w14:paraId="5016DBFF" w14:textId="77777777" w:rsidTr="002F18C3">
        <w:tc>
          <w:tcPr>
            <w:tcW w:w="7225" w:type="dxa"/>
          </w:tcPr>
          <w:p w14:paraId="28310A93" w14:textId="77777777" w:rsidR="002F18C3" w:rsidRDefault="002F18C3" w:rsidP="00F73743">
            <w:pPr>
              <w:rPr>
                <w:b/>
                <w:bCs/>
              </w:rPr>
            </w:pPr>
          </w:p>
          <w:p w14:paraId="7E4304AC" w14:textId="57530D46" w:rsidR="002F18C3" w:rsidRDefault="002F18C3" w:rsidP="00F73743">
            <w:pPr>
              <w:rPr>
                <w:b/>
                <w:bCs/>
              </w:rPr>
            </w:pPr>
          </w:p>
        </w:tc>
        <w:tc>
          <w:tcPr>
            <w:tcW w:w="1791" w:type="dxa"/>
          </w:tcPr>
          <w:p w14:paraId="6C172C99" w14:textId="77777777" w:rsidR="002F18C3" w:rsidRDefault="002F18C3" w:rsidP="00F73743">
            <w:pPr>
              <w:rPr>
                <w:b/>
                <w:bCs/>
              </w:rPr>
            </w:pPr>
          </w:p>
        </w:tc>
      </w:tr>
      <w:tr w:rsidR="002F18C3" w14:paraId="0DDDE6CB" w14:textId="77777777" w:rsidTr="002F18C3">
        <w:tc>
          <w:tcPr>
            <w:tcW w:w="7225" w:type="dxa"/>
          </w:tcPr>
          <w:p w14:paraId="33C26E74" w14:textId="77777777" w:rsidR="002F18C3" w:rsidRDefault="002F18C3" w:rsidP="00F73743">
            <w:pPr>
              <w:rPr>
                <w:b/>
                <w:bCs/>
              </w:rPr>
            </w:pPr>
          </w:p>
          <w:p w14:paraId="14673236" w14:textId="14EBC3C7" w:rsidR="002F18C3" w:rsidRDefault="002F18C3" w:rsidP="00F73743">
            <w:pPr>
              <w:rPr>
                <w:b/>
                <w:bCs/>
              </w:rPr>
            </w:pPr>
          </w:p>
        </w:tc>
        <w:tc>
          <w:tcPr>
            <w:tcW w:w="1791" w:type="dxa"/>
          </w:tcPr>
          <w:p w14:paraId="55FE0A4C" w14:textId="77777777" w:rsidR="002F18C3" w:rsidRDefault="002F18C3" w:rsidP="00F73743">
            <w:pPr>
              <w:rPr>
                <w:b/>
                <w:bCs/>
              </w:rPr>
            </w:pPr>
          </w:p>
        </w:tc>
      </w:tr>
      <w:tr w:rsidR="002F18C3" w14:paraId="37B2A6AA" w14:textId="77777777" w:rsidTr="002F18C3">
        <w:tc>
          <w:tcPr>
            <w:tcW w:w="7225" w:type="dxa"/>
          </w:tcPr>
          <w:p w14:paraId="30D172BF" w14:textId="77777777" w:rsidR="002F18C3" w:rsidRDefault="002F18C3" w:rsidP="00F73743">
            <w:pPr>
              <w:rPr>
                <w:b/>
                <w:bCs/>
              </w:rPr>
            </w:pPr>
          </w:p>
          <w:p w14:paraId="3D532058" w14:textId="451424B8" w:rsidR="002F18C3" w:rsidRDefault="002F18C3" w:rsidP="00F73743">
            <w:pPr>
              <w:rPr>
                <w:b/>
                <w:bCs/>
              </w:rPr>
            </w:pPr>
          </w:p>
        </w:tc>
        <w:tc>
          <w:tcPr>
            <w:tcW w:w="1791" w:type="dxa"/>
          </w:tcPr>
          <w:p w14:paraId="390CB619" w14:textId="77777777" w:rsidR="002F18C3" w:rsidRDefault="002F18C3" w:rsidP="00F73743">
            <w:pPr>
              <w:rPr>
                <w:b/>
                <w:bCs/>
              </w:rPr>
            </w:pPr>
          </w:p>
        </w:tc>
      </w:tr>
      <w:tr w:rsidR="002F18C3" w14:paraId="7CFAEA83" w14:textId="77777777" w:rsidTr="002F18C3">
        <w:tc>
          <w:tcPr>
            <w:tcW w:w="7225" w:type="dxa"/>
          </w:tcPr>
          <w:p w14:paraId="24BBD99D" w14:textId="77777777" w:rsidR="002F18C3" w:rsidRDefault="002F18C3" w:rsidP="00F73743">
            <w:pPr>
              <w:rPr>
                <w:b/>
                <w:bCs/>
              </w:rPr>
            </w:pPr>
          </w:p>
          <w:p w14:paraId="3FD64310" w14:textId="6E2BE34C" w:rsidR="002F18C3" w:rsidRDefault="002F18C3" w:rsidP="00F73743">
            <w:pPr>
              <w:rPr>
                <w:b/>
                <w:bCs/>
              </w:rPr>
            </w:pPr>
          </w:p>
        </w:tc>
        <w:tc>
          <w:tcPr>
            <w:tcW w:w="1791" w:type="dxa"/>
          </w:tcPr>
          <w:p w14:paraId="19D78AF7" w14:textId="77777777" w:rsidR="002F18C3" w:rsidRDefault="002F18C3" w:rsidP="00F73743">
            <w:pPr>
              <w:rPr>
                <w:b/>
                <w:bCs/>
              </w:rPr>
            </w:pPr>
          </w:p>
        </w:tc>
      </w:tr>
      <w:tr w:rsidR="002F18C3" w14:paraId="10CB6DCB" w14:textId="77777777" w:rsidTr="002F18C3">
        <w:tc>
          <w:tcPr>
            <w:tcW w:w="7225" w:type="dxa"/>
          </w:tcPr>
          <w:p w14:paraId="4AAB2BCE" w14:textId="77777777" w:rsidR="002F18C3" w:rsidRDefault="002F18C3" w:rsidP="00F73743">
            <w:pPr>
              <w:rPr>
                <w:b/>
                <w:bCs/>
              </w:rPr>
            </w:pPr>
          </w:p>
          <w:p w14:paraId="7121701C" w14:textId="55983161" w:rsidR="002F18C3" w:rsidRDefault="002F18C3" w:rsidP="00F73743">
            <w:pPr>
              <w:rPr>
                <w:b/>
                <w:bCs/>
              </w:rPr>
            </w:pPr>
          </w:p>
        </w:tc>
        <w:tc>
          <w:tcPr>
            <w:tcW w:w="1791" w:type="dxa"/>
          </w:tcPr>
          <w:p w14:paraId="2AD6E2E6" w14:textId="77777777" w:rsidR="002F18C3" w:rsidRDefault="002F18C3" w:rsidP="00F73743">
            <w:pPr>
              <w:rPr>
                <w:b/>
                <w:bCs/>
              </w:rPr>
            </w:pPr>
          </w:p>
        </w:tc>
      </w:tr>
      <w:tr w:rsidR="002F18C3" w14:paraId="32A14A6F" w14:textId="77777777" w:rsidTr="002F18C3">
        <w:tc>
          <w:tcPr>
            <w:tcW w:w="7225" w:type="dxa"/>
          </w:tcPr>
          <w:p w14:paraId="0DFA7CD0" w14:textId="77777777" w:rsidR="002F18C3" w:rsidRDefault="002F18C3" w:rsidP="00F73743">
            <w:pPr>
              <w:rPr>
                <w:b/>
                <w:bCs/>
              </w:rPr>
            </w:pPr>
          </w:p>
          <w:p w14:paraId="0FFDAB15" w14:textId="23BC6850" w:rsidR="002F18C3" w:rsidRDefault="002F18C3" w:rsidP="00F73743">
            <w:pPr>
              <w:rPr>
                <w:b/>
                <w:bCs/>
              </w:rPr>
            </w:pPr>
          </w:p>
        </w:tc>
        <w:tc>
          <w:tcPr>
            <w:tcW w:w="1791" w:type="dxa"/>
          </w:tcPr>
          <w:p w14:paraId="1198EBF8" w14:textId="77777777" w:rsidR="002F18C3" w:rsidRDefault="002F18C3" w:rsidP="00F73743">
            <w:pPr>
              <w:rPr>
                <w:b/>
                <w:bCs/>
              </w:rPr>
            </w:pPr>
          </w:p>
        </w:tc>
      </w:tr>
    </w:tbl>
    <w:p w14:paraId="03B70801" w14:textId="77777777" w:rsidR="007C6281" w:rsidRPr="001A7FBC" w:rsidRDefault="007C6281" w:rsidP="00F73743">
      <w:pPr>
        <w:rPr>
          <w:b/>
          <w:bCs/>
        </w:rPr>
      </w:pPr>
    </w:p>
    <w:p w14:paraId="04455988" w14:textId="6F7DD7CF" w:rsidR="00925308" w:rsidRDefault="00925308"/>
    <w:sectPr w:rsidR="00925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13C9B"/>
    <w:multiLevelType w:val="hybridMultilevel"/>
    <w:tmpl w:val="7346C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D7D98"/>
    <w:multiLevelType w:val="hybridMultilevel"/>
    <w:tmpl w:val="2CE0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26157"/>
    <w:multiLevelType w:val="hybridMultilevel"/>
    <w:tmpl w:val="34D4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918283">
    <w:abstractNumId w:val="2"/>
  </w:num>
  <w:num w:numId="2" w16cid:durableId="1369715887">
    <w:abstractNumId w:val="1"/>
  </w:num>
  <w:num w:numId="3" w16cid:durableId="171816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A4"/>
    <w:rsid w:val="000113B2"/>
    <w:rsid w:val="000160A9"/>
    <w:rsid w:val="00040621"/>
    <w:rsid w:val="0004443F"/>
    <w:rsid w:val="00053239"/>
    <w:rsid w:val="00081516"/>
    <w:rsid w:val="00083B40"/>
    <w:rsid w:val="000D17D0"/>
    <w:rsid w:val="000E0682"/>
    <w:rsid w:val="000E0D72"/>
    <w:rsid w:val="000E22F5"/>
    <w:rsid w:val="000E39DD"/>
    <w:rsid w:val="000E7E7C"/>
    <w:rsid w:val="00125E41"/>
    <w:rsid w:val="00126611"/>
    <w:rsid w:val="00136528"/>
    <w:rsid w:val="00147365"/>
    <w:rsid w:val="00147DB4"/>
    <w:rsid w:val="00152CF0"/>
    <w:rsid w:val="00167E0B"/>
    <w:rsid w:val="001A7CBA"/>
    <w:rsid w:val="001A7FBC"/>
    <w:rsid w:val="001B3345"/>
    <w:rsid w:val="001B407B"/>
    <w:rsid w:val="001D430F"/>
    <w:rsid w:val="001F70D0"/>
    <w:rsid w:val="00202241"/>
    <w:rsid w:val="00246EC1"/>
    <w:rsid w:val="0026332E"/>
    <w:rsid w:val="002E7569"/>
    <w:rsid w:val="002F18C3"/>
    <w:rsid w:val="0031733C"/>
    <w:rsid w:val="00320A55"/>
    <w:rsid w:val="00343686"/>
    <w:rsid w:val="003437B8"/>
    <w:rsid w:val="003757E5"/>
    <w:rsid w:val="003772C6"/>
    <w:rsid w:val="00381A9B"/>
    <w:rsid w:val="0039479B"/>
    <w:rsid w:val="003A2D3A"/>
    <w:rsid w:val="003A4EFC"/>
    <w:rsid w:val="003C5C47"/>
    <w:rsid w:val="003F7271"/>
    <w:rsid w:val="00430605"/>
    <w:rsid w:val="00464958"/>
    <w:rsid w:val="0048003F"/>
    <w:rsid w:val="004928B7"/>
    <w:rsid w:val="005051C2"/>
    <w:rsid w:val="005A26A4"/>
    <w:rsid w:val="005A5C8E"/>
    <w:rsid w:val="005C791F"/>
    <w:rsid w:val="005D0E1D"/>
    <w:rsid w:val="005E238F"/>
    <w:rsid w:val="005E2546"/>
    <w:rsid w:val="005E6D58"/>
    <w:rsid w:val="00600542"/>
    <w:rsid w:val="006563E9"/>
    <w:rsid w:val="00663C54"/>
    <w:rsid w:val="0073477C"/>
    <w:rsid w:val="00767FDB"/>
    <w:rsid w:val="00771B72"/>
    <w:rsid w:val="007870F1"/>
    <w:rsid w:val="007A5385"/>
    <w:rsid w:val="007B0EEC"/>
    <w:rsid w:val="007C49B7"/>
    <w:rsid w:val="007C6281"/>
    <w:rsid w:val="007E1F8D"/>
    <w:rsid w:val="00800740"/>
    <w:rsid w:val="00850C0B"/>
    <w:rsid w:val="008806CA"/>
    <w:rsid w:val="00884E5A"/>
    <w:rsid w:val="008A6150"/>
    <w:rsid w:val="008C2889"/>
    <w:rsid w:val="008D243D"/>
    <w:rsid w:val="008F1B6A"/>
    <w:rsid w:val="0090225A"/>
    <w:rsid w:val="00925308"/>
    <w:rsid w:val="00946937"/>
    <w:rsid w:val="00967B93"/>
    <w:rsid w:val="009A1DFC"/>
    <w:rsid w:val="009B2945"/>
    <w:rsid w:val="009D4485"/>
    <w:rsid w:val="009D52F9"/>
    <w:rsid w:val="00A23FB1"/>
    <w:rsid w:val="00AD6B52"/>
    <w:rsid w:val="00AF264F"/>
    <w:rsid w:val="00B01BCA"/>
    <w:rsid w:val="00B05FD0"/>
    <w:rsid w:val="00B1446C"/>
    <w:rsid w:val="00B20133"/>
    <w:rsid w:val="00B53E14"/>
    <w:rsid w:val="00B54345"/>
    <w:rsid w:val="00B62114"/>
    <w:rsid w:val="00BB56A2"/>
    <w:rsid w:val="00BB595E"/>
    <w:rsid w:val="00BF04D1"/>
    <w:rsid w:val="00BF49FE"/>
    <w:rsid w:val="00C20137"/>
    <w:rsid w:val="00C5630A"/>
    <w:rsid w:val="00C81B48"/>
    <w:rsid w:val="00C87D0A"/>
    <w:rsid w:val="00CA70D4"/>
    <w:rsid w:val="00D6016C"/>
    <w:rsid w:val="00D73648"/>
    <w:rsid w:val="00D92AA2"/>
    <w:rsid w:val="00DA617B"/>
    <w:rsid w:val="00DC3775"/>
    <w:rsid w:val="00DE2C6D"/>
    <w:rsid w:val="00DF64A9"/>
    <w:rsid w:val="00E0125B"/>
    <w:rsid w:val="00E251C8"/>
    <w:rsid w:val="00E347FA"/>
    <w:rsid w:val="00E7138A"/>
    <w:rsid w:val="00E752FF"/>
    <w:rsid w:val="00E847C2"/>
    <w:rsid w:val="00E97A16"/>
    <w:rsid w:val="00EA0D96"/>
    <w:rsid w:val="00EA6ACB"/>
    <w:rsid w:val="00EB78F3"/>
    <w:rsid w:val="00ED4348"/>
    <w:rsid w:val="00EE4E88"/>
    <w:rsid w:val="00EF68AC"/>
    <w:rsid w:val="00F2700D"/>
    <w:rsid w:val="00F708A2"/>
    <w:rsid w:val="00F73743"/>
    <w:rsid w:val="00F87EC6"/>
    <w:rsid w:val="00FB26A6"/>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AFA3BB"/>
  <w15:chartTrackingRefBased/>
  <w15:docId w15:val="{E5D6C943-2BAE-4E50-A44E-4FE5874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A4"/>
    <w:pPr>
      <w:ind w:left="720"/>
      <w:contextualSpacing/>
    </w:pPr>
  </w:style>
  <w:style w:type="character" w:styleId="Hyperlink">
    <w:name w:val="Hyperlink"/>
    <w:basedOn w:val="DefaultParagraphFont"/>
    <w:uiPriority w:val="99"/>
    <w:unhideWhenUsed/>
    <w:rsid w:val="00DF64A9"/>
    <w:rPr>
      <w:color w:val="0000FF"/>
      <w:u w:val="single"/>
    </w:rPr>
  </w:style>
  <w:style w:type="table" w:styleId="TableGrid">
    <w:name w:val="Table Grid"/>
    <w:basedOn w:val="TableNormal"/>
    <w:uiPriority w:val="39"/>
    <w:rsid w:val="0004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1A9B"/>
    <w:rPr>
      <w:color w:val="954F72" w:themeColor="followedHyperlink"/>
      <w:u w:val="single"/>
    </w:rPr>
  </w:style>
  <w:style w:type="paragraph" w:styleId="NormalWeb">
    <w:name w:val="Normal (Web)"/>
    <w:basedOn w:val="Normal"/>
    <w:uiPriority w:val="99"/>
    <w:semiHidden/>
    <w:unhideWhenUsed/>
    <w:rsid w:val="007C4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C49B7"/>
    <w:rPr>
      <w:color w:val="605E5C"/>
      <w:shd w:val="clear" w:color="auto" w:fill="E1DFDD"/>
    </w:rPr>
  </w:style>
  <w:style w:type="character" w:styleId="CommentReference">
    <w:name w:val="annotation reference"/>
    <w:basedOn w:val="DefaultParagraphFont"/>
    <w:uiPriority w:val="99"/>
    <w:semiHidden/>
    <w:unhideWhenUsed/>
    <w:rsid w:val="00FF51C3"/>
    <w:rPr>
      <w:sz w:val="16"/>
      <w:szCs w:val="16"/>
    </w:rPr>
  </w:style>
  <w:style w:type="paragraph" w:styleId="CommentText">
    <w:name w:val="annotation text"/>
    <w:basedOn w:val="Normal"/>
    <w:link w:val="CommentTextChar"/>
    <w:uiPriority w:val="99"/>
    <w:semiHidden/>
    <w:unhideWhenUsed/>
    <w:rsid w:val="00FF51C3"/>
    <w:pPr>
      <w:spacing w:line="240" w:lineRule="auto"/>
    </w:pPr>
    <w:rPr>
      <w:sz w:val="20"/>
      <w:szCs w:val="20"/>
    </w:rPr>
  </w:style>
  <w:style w:type="character" w:customStyle="1" w:styleId="CommentTextChar">
    <w:name w:val="Comment Text Char"/>
    <w:basedOn w:val="DefaultParagraphFont"/>
    <w:link w:val="CommentText"/>
    <w:uiPriority w:val="99"/>
    <w:semiHidden/>
    <w:rsid w:val="00FF51C3"/>
    <w:rPr>
      <w:sz w:val="20"/>
      <w:szCs w:val="20"/>
    </w:rPr>
  </w:style>
  <w:style w:type="paragraph" w:styleId="CommentSubject">
    <w:name w:val="annotation subject"/>
    <w:basedOn w:val="CommentText"/>
    <w:next w:val="CommentText"/>
    <w:link w:val="CommentSubjectChar"/>
    <w:uiPriority w:val="99"/>
    <w:semiHidden/>
    <w:unhideWhenUsed/>
    <w:rsid w:val="00FF51C3"/>
    <w:rPr>
      <w:b/>
      <w:bCs/>
    </w:rPr>
  </w:style>
  <w:style w:type="character" w:customStyle="1" w:styleId="CommentSubjectChar">
    <w:name w:val="Comment Subject Char"/>
    <w:basedOn w:val="CommentTextChar"/>
    <w:link w:val="CommentSubject"/>
    <w:uiPriority w:val="99"/>
    <w:semiHidden/>
    <w:rsid w:val="00FF51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509067">
      <w:bodyDiv w:val="1"/>
      <w:marLeft w:val="0"/>
      <w:marRight w:val="0"/>
      <w:marTop w:val="0"/>
      <w:marBottom w:val="0"/>
      <w:divBdr>
        <w:top w:val="none" w:sz="0" w:space="0" w:color="auto"/>
        <w:left w:val="none" w:sz="0" w:space="0" w:color="auto"/>
        <w:bottom w:val="none" w:sz="0" w:space="0" w:color="auto"/>
        <w:right w:val="none" w:sz="0" w:space="0" w:color="auto"/>
      </w:divBdr>
    </w:div>
    <w:div w:id="18310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knowsley.gov.uk/sites/bertha/documents-centre/Documents/Get-To-Know-Knowsley-Master-Version.pdf" TargetMode="External"/><Relationship Id="rId18" Type="http://schemas.openxmlformats.org/officeDocument/2006/relationships/hyperlink" Target="https://knowsley.learningpool.com/login/index.php" TargetMode="External"/><Relationship Id="rId3" Type="http://schemas.openxmlformats.org/officeDocument/2006/relationships/customXml" Target="../customXml/item3.xml"/><Relationship Id="rId21" Type="http://schemas.openxmlformats.org/officeDocument/2006/relationships/hyperlink" Target="https://knowsleychildcare.proceduresonline.com/" TargetMode="External"/><Relationship Id="rId7" Type="http://schemas.openxmlformats.org/officeDocument/2006/relationships/settings" Target="settings.xml"/><Relationship Id="rId12" Type="http://schemas.openxmlformats.org/officeDocument/2006/relationships/hyperlink" Target="http://sharepoint.knowsley.gov.uk/sites/bertha/your-job/Human%20Resources/Pages/Induction-and-Probation.aspx" TargetMode="External"/><Relationship Id="rId17" Type="http://schemas.openxmlformats.org/officeDocument/2006/relationships/hyperlink" Target="https://www.knowsleyinfo.co.uk/" TargetMode="External"/><Relationship Id="rId2" Type="http://schemas.openxmlformats.org/officeDocument/2006/relationships/customXml" Target="../customXml/item2.xml"/><Relationship Id="rId16" Type="http://schemas.openxmlformats.org/officeDocument/2006/relationships/hyperlink" Target="http://sharepoint.knowsley.gov.uk/sites/bertha/search/Pages/peopleresults.aspx?k="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A3343.E82BA210" TargetMode="External"/><Relationship Id="rId5" Type="http://schemas.openxmlformats.org/officeDocument/2006/relationships/numbering" Target="numbering.xml"/><Relationship Id="rId15" Type="http://schemas.openxmlformats.org/officeDocument/2006/relationships/hyperlink" Target="http://sharepoint.knowsley.gov.uk/sites/bertha/Pages/Your-Job.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harepoint.knowsley.gov.uk/sites/bertha/Pages/Staff-Stuff.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XVTAZUJVTSQM-307003130-1781613</_dlc_DocId>
    <_dlc_DocIdUrl xmlns="2412a510-4c64-448d-9501-0e9bb7450609">
      <Url>https://onetouchhealth.sharepoint.com/sites/TrixData/_layouts/15/DocIdRedir.aspx?ID=XVTAZUJVTSQM-307003130-1781613</Url>
      <Description>XVTAZUJVTSQM-307003130-1781613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CBBA2-2131-4A43-8DBC-97D383F9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D5A76-E955-4CC0-B265-BA66F7324866}">
  <ds:schemaRefs>
    <ds:schemaRef ds:uri="http://schemas.microsoft.com/sharepoint/events"/>
  </ds:schemaRefs>
</ds:datastoreItem>
</file>

<file path=customXml/itemProps3.xml><?xml version="1.0" encoding="utf-8"?>
<ds:datastoreItem xmlns:ds="http://schemas.openxmlformats.org/officeDocument/2006/customXml" ds:itemID="{25898630-AA79-4CB8-A132-28E916125D03}">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4.xml><?xml version="1.0" encoding="utf-8"?>
<ds:datastoreItem xmlns:ds="http://schemas.openxmlformats.org/officeDocument/2006/customXml" ds:itemID="{BA232CEF-9491-4A37-8CA1-033C96559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Caplin, Vicki</dc:creator>
  <cp:keywords/>
  <dc:description/>
  <cp:lastModifiedBy>Aimee Spiers</cp:lastModifiedBy>
  <cp:revision>2</cp:revision>
  <dcterms:created xsi:type="dcterms:W3CDTF">2024-11-19T13:51:00Z</dcterms:created>
  <dcterms:modified xsi:type="dcterms:W3CDTF">2024-11-19T13:51:00Z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3d71edc8-7057-4256-a375-769b71952608</vt:lpwstr>
  </property>
</Properties>
</file>